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rPr>
      </w:pPr>
    </w:p>
    <w:p>
      <w:pPr>
        <w:rPr>
          <w:rFonts w:hint="eastAsia" w:ascii="宋体" w:hAnsi="宋体" w:eastAsia="宋体"/>
        </w:rPr>
      </w:pPr>
    </w:p>
    <w:p>
      <w:pPr>
        <w:rPr>
          <w:rFonts w:hint="eastAsia" w:ascii="宋体" w:hAnsi="宋体" w:eastAsia="宋体"/>
        </w:rPr>
      </w:pPr>
    </w:p>
    <w:p>
      <w:pPr>
        <w:jc w:val="center"/>
        <w:rPr>
          <w:rFonts w:hint="eastAsia" w:ascii="黑体" w:hAnsi="黑体" w:eastAsia="黑体"/>
          <w:sz w:val="44"/>
          <w:szCs w:val="44"/>
        </w:rPr>
      </w:pPr>
      <w:r>
        <w:rPr>
          <w:rFonts w:hint="eastAsia" w:ascii="黑体" w:hAnsi="黑体" w:eastAsia="黑体"/>
          <w:sz w:val="44"/>
          <w:szCs w:val="44"/>
        </w:rPr>
        <w:t>2023年德化县党校新校采购项目专项资金</w:t>
      </w:r>
    </w:p>
    <w:p>
      <w:pPr>
        <w:jc w:val="center"/>
        <w:rPr>
          <w:rFonts w:hint="eastAsia" w:ascii="黑体" w:hAnsi="黑体" w:eastAsia="黑体"/>
          <w:sz w:val="44"/>
          <w:szCs w:val="44"/>
        </w:rPr>
      </w:pPr>
      <w:r>
        <w:rPr>
          <w:rFonts w:hint="eastAsia" w:ascii="黑体" w:hAnsi="黑体" w:eastAsia="黑体"/>
          <w:sz w:val="44"/>
          <w:szCs w:val="44"/>
        </w:rPr>
        <w:t>绩效评价报告</w:t>
      </w:r>
    </w:p>
    <w:p>
      <w:pPr>
        <w:rPr>
          <w:rFonts w:hint="eastAsia" w:ascii="宋体" w:hAnsi="宋体" w:eastAsia="宋体"/>
        </w:rPr>
      </w:pPr>
    </w:p>
    <w:p>
      <w:pPr>
        <w:rPr>
          <w:rFonts w:hint="eastAsia" w:ascii="宋体" w:hAnsi="宋体" w:eastAsia="宋体"/>
        </w:rPr>
      </w:pPr>
    </w:p>
    <w:p>
      <w:pPr>
        <w:rPr>
          <w:rFonts w:hint="eastAsia" w:ascii="宋体" w:hAnsi="宋体" w:eastAsia="宋体"/>
        </w:rPr>
      </w:pPr>
    </w:p>
    <w:p>
      <w:pPr>
        <w:rPr>
          <w:rFonts w:hint="eastAsia" w:ascii="黑体" w:hAnsi="黑体" w:eastAsia="黑体"/>
          <w:sz w:val="32"/>
          <w:szCs w:val="32"/>
          <w:u w:val="single"/>
        </w:rPr>
      </w:pPr>
      <w:r>
        <w:rPr>
          <w:rFonts w:hint="eastAsia" w:ascii="黑体" w:hAnsi="黑体" w:eastAsia="黑体"/>
          <w:sz w:val="32"/>
          <w:szCs w:val="32"/>
        </w:rPr>
        <w:t>项目单位：</w:t>
      </w:r>
      <w:r>
        <w:rPr>
          <w:rFonts w:hint="eastAsia" w:ascii="黑体" w:hAnsi="黑体" w:eastAsia="黑体"/>
          <w:sz w:val="32"/>
          <w:szCs w:val="32"/>
          <w:u w:val="single"/>
        </w:rPr>
        <w:t xml:space="preserve">            德化县委党校              </w:t>
      </w:r>
    </w:p>
    <w:p>
      <w:pPr>
        <w:rPr>
          <w:rFonts w:hint="eastAsia" w:ascii="黑体" w:hAnsi="黑体" w:eastAsia="黑体"/>
          <w:sz w:val="32"/>
          <w:szCs w:val="32"/>
          <w:u w:val="single"/>
        </w:rPr>
      </w:pPr>
      <w:r>
        <w:rPr>
          <w:rFonts w:hint="eastAsia" w:ascii="黑体" w:hAnsi="黑体" w:eastAsia="黑体"/>
          <w:sz w:val="32"/>
          <w:szCs w:val="32"/>
        </w:rPr>
        <w:t>委托单位：</w:t>
      </w:r>
      <w:r>
        <w:rPr>
          <w:rFonts w:hint="eastAsia" w:ascii="黑体" w:hAnsi="黑体" w:eastAsia="黑体"/>
          <w:sz w:val="32"/>
          <w:szCs w:val="32"/>
          <w:u w:val="single"/>
        </w:rPr>
        <w:t xml:space="preserve">            德化县财政局              </w:t>
      </w:r>
    </w:p>
    <w:p>
      <w:pPr>
        <w:rPr>
          <w:rFonts w:hint="eastAsia" w:ascii="黑体" w:hAnsi="黑体" w:eastAsia="黑体"/>
          <w:sz w:val="32"/>
          <w:szCs w:val="32"/>
        </w:rPr>
      </w:pPr>
      <w:r>
        <w:rPr>
          <w:rFonts w:hint="eastAsia" w:ascii="黑体" w:hAnsi="黑体" w:eastAsia="黑体"/>
          <w:sz w:val="32"/>
          <w:szCs w:val="32"/>
        </w:rPr>
        <w:t>评价机构：</w:t>
      </w:r>
      <w:r>
        <w:rPr>
          <w:rFonts w:hint="eastAsia" w:ascii="黑体" w:hAnsi="黑体" w:eastAsia="黑体"/>
          <w:sz w:val="32"/>
          <w:szCs w:val="32"/>
          <w:u w:val="single"/>
        </w:rPr>
        <w:t xml:space="preserve">     泉州市启程财务咨询有限公司       </w:t>
      </w:r>
    </w:p>
    <w:p>
      <w:pPr>
        <w:rPr>
          <w:rFonts w:hint="eastAsia" w:ascii="黑体" w:hAnsi="黑体" w:eastAsia="黑体"/>
          <w:sz w:val="32"/>
          <w:szCs w:val="32"/>
          <w:u w:val="single"/>
        </w:rPr>
      </w:pPr>
      <w:r>
        <w:rPr>
          <w:rFonts w:hint="eastAsia" w:ascii="黑体" w:hAnsi="黑体" w:eastAsia="黑体"/>
          <w:sz w:val="32"/>
          <w:szCs w:val="32"/>
        </w:rPr>
        <w:t>评价时间：</w:t>
      </w:r>
      <w:r>
        <w:rPr>
          <w:rFonts w:hint="eastAsia" w:ascii="黑体" w:hAnsi="黑体" w:eastAsia="黑体"/>
          <w:sz w:val="32"/>
          <w:szCs w:val="32"/>
          <w:u w:val="single"/>
        </w:rPr>
        <w:t xml:space="preserve">            2024年</w:t>
      </w:r>
      <w:r>
        <w:rPr>
          <w:rFonts w:hint="eastAsia" w:ascii="黑体" w:hAnsi="黑体" w:eastAsia="黑体"/>
          <w:sz w:val="32"/>
          <w:szCs w:val="32"/>
          <w:u w:val="single"/>
          <w:lang w:val="en-US" w:eastAsia="zh-CN"/>
        </w:rPr>
        <w:t>8</w:t>
      </w:r>
      <w:r>
        <w:rPr>
          <w:rFonts w:hint="eastAsia" w:ascii="黑体" w:hAnsi="黑体" w:eastAsia="黑体"/>
          <w:sz w:val="32"/>
          <w:szCs w:val="32"/>
          <w:u w:val="single"/>
        </w:rPr>
        <w:t>-</w:t>
      </w:r>
      <w:r>
        <w:rPr>
          <w:rFonts w:hint="eastAsia" w:ascii="黑体" w:hAnsi="黑体" w:eastAsia="黑体"/>
          <w:sz w:val="32"/>
          <w:szCs w:val="32"/>
          <w:u w:val="single"/>
          <w:lang w:val="en-US" w:eastAsia="zh-CN"/>
        </w:rPr>
        <w:t>9</w:t>
      </w:r>
      <w:r>
        <w:rPr>
          <w:rFonts w:hint="eastAsia" w:ascii="黑体" w:hAnsi="黑体" w:eastAsia="黑体"/>
          <w:sz w:val="32"/>
          <w:szCs w:val="32"/>
          <w:u w:val="single"/>
        </w:rPr>
        <w:t xml:space="preserve">月              </w:t>
      </w:r>
    </w:p>
    <w:p>
      <w:pPr>
        <w:rPr>
          <w:rFonts w:hint="eastAsia" w:ascii="宋体" w:hAnsi="宋体" w:eastAsia="宋体"/>
        </w:rPr>
      </w:pPr>
    </w:p>
    <w:p>
      <w:pPr>
        <w:rPr>
          <w:rFonts w:hint="eastAsia" w:ascii="宋体" w:hAnsi="宋体" w:eastAsia="宋体"/>
        </w:rPr>
      </w:pPr>
    </w:p>
    <w:p>
      <w:pPr>
        <w:rPr>
          <w:rFonts w:hint="eastAsia" w:ascii="宋体" w:hAnsi="宋体" w:eastAsia="宋体"/>
        </w:rPr>
      </w:pPr>
    </w:p>
    <w:p>
      <w:pPr>
        <w:rPr>
          <w:rFonts w:hint="eastAsia" w:ascii="宋体" w:hAnsi="宋体" w:eastAsia="宋体"/>
        </w:rPr>
      </w:pPr>
    </w:p>
    <w:p>
      <w:pPr>
        <w:rPr>
          <w:rFonts w:hint="eastAsia" w:ascii="宋体" w:hAnsi="宋体" w:eastAsia="宋体"/>
        </w:rPr>
      </w:pPr>
    </w:p>
    <w:p>
      <w:pPr>
        <w:jc w:val="center"/>
        <w:rPr>
          <w:rFonts w:hint="eastAsia" w:ascii="黑体" w:hAnsi="黑体" w:eastAsia="黑体"/>
          <w:sz w:val="32"/>
          <w:szCs w:val="32"/>
        </w:rPr>
      </w:pPr>
      <w:r>
        <w:rPr>
          <w:rFonts w:hint="eastAsia" w:ascii="黑体" w:hAnsi="黑体" w:eastAsia="黑体"/>
          <w:sz w:val="32"/>
          <w:szCs w:val="32"/>
        </w:rPr>
        <w:t>2024年</w:t>
      </w:r>
      <w:r>
        <w:rPr>
          <w:rFonts w:hint="eastAsia" w:ascii="黑体" w:hAnsi="黑体" w:eastAsia="黑体"/>
          <w:sz w:val="32"/>
          <w:szCs w:val="32"/>
          <w:lang w:val="en-US" w:eastAsia="zh-CN"/>
        </w:rPr>
        <w:t>9</w:t>
      </w:r>
      <w:r>
        <w:rPr>
          <w:rFonts w:hint="eastAsia" w:ascii="黑体" w:hAnsi="黑体" w:eastAsia="黑体"/>
          <w:sz w:val="32"/>
          <w:szCs w:val="32"/>
        </w:rPr>
        <w:t>月</w:t>
      </w:r>
      <w:r>
        <w:rPr>
          <w:rFonts w:hint="eastAsia" w:ascii="黑体" w:hAnsi="黑体" w:eastAsia="黑体"/>
          <w:sz w:val="32"/>
          <w:szCs w:val="32"/>
          <w:lang w:val="en-US" w:eastAsia="zh-CN"/>
        </w:rPr>
        <w:t>30</w:t>
      </w:r>
      <w:r>
        <w:rPr>
          <w:rFonts w:hint="eastAsia" w:ascii="黑体" w:hAnsi="黑体" w:eastAsia="黑体"/>
          <w:sz w:val="32"/>
          <w:szCs w:val="32"/>
        </w:rPr>
        <w:t>日</w:t>
      </w:r>
    </w:p>
    <w:p>
      <w:pPr>
        <w:pStyle w:val="261"/>
        <w:jc w:val="center"/>
        <w:rPr>
          <w:rFonts w:hint="eastAsia" w:asciiTheme="minorHAnsi" w:hAnsiTheme="minorHAnsi" w:eastAsiaTheme="minorEastAsia" w:cstheme="minorBidi"/>
          <w:color w:val="auto"/>
          <w:kern w:val="2"/>
          <w:sz w:val="22"/>
          <w:szCs w:val="24"/>
          <w14:ligatures w14:val="standardContextual"/>
        </w:rPr>
      </w:pPr>
    </w:p>
    <w:p>
      <w:pPr>
        <w:jc w:val="center"/>
        <w:rPr>
          <w:rFonts w:hint="eastAsia"/>
        </w:rPr>
      </w:pPr>
    </w:p>
    <w:p>
      <w:pPr>
        <w:jc w:val="center"/>
        <w:rPr>
          <w:rFonts w:hint="eastAsia" w:ascii="宋体" w:hAnsi="宋体" w:eastAsia="宋体"/>
          <w:sz w:val="32"/>
          <w:szCs w:val="32"/>
        </w:rPr>
      </w:pPr>
    </w:p>
    <w:p>
      <w:pPr>
        <w:jc w:val="center"/>
        <w:rPr>
          <w:rFonts w:hint="eastAsia" w:ascii="宋体" w:hAnsi="宋体" w:eastAsia="宋体"/>
          <w:sz w:val="32"/>
          <w:szCs w:val="32"/>
        </w:rPr>
      </w:pPr>
    </w:p>
    <w:p>
      <w:pPr>
        <w:jc w:val="center"/>
        <w:rPr>
          <w:rFonts w:hint="eastAsia" w:ascii="黑体" w:hAnsi="黑体" w:eastAsia="黑体"/>
          <w:sz w:val="32"/>
          <w:szCs w:val="32"/>
        </w:rPr>
      </w:pPr>
      <w:r>
        <w:rPr>
          <w:rFonts w:hint="eastAsia" w:ascii="黑体" w:hAnsi="黑体" w:eastAsia="黑体"/>
          <w:sz w:val="32"/>
          <w:szCs w:val="32"/>
        </w:rPr>
        <w:t>绩效评价工作组人员名单</w:t>
      </w:r>
    </w:p>
    <w:tbl>
      <w:tblPr>
        <w:tblStyle w:val="89"/>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4"/>
        <w:gridCol w:w="1914"/>
        <w:gridCol w:w="1914"/>
        <w:gridCol w:w="3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41" w:type="pct"/>
          </w:tcPr>
          <w:p>
            <w:pPr>
              <w:jc w:val="center"/>
              <w:rPr>
                <w:rFonts w:hint="eastAsia" w:ascii="仿宋" w:hAnsi="仿宋" w:eastAsia="仿宋"/>
                <w:b/>
                <w:bCs/>
                <w:sz w:val="28"/>
                <w:szCs w:val="28"/>
                <w:lang w:val="zh-CN"/>
              </w:rPr>
            </w:pPr>
            <w:r>
              <w:rPr>
                <w:rFonts w:hint="eastAsia" w:ascii="仿宋" w:hAnsi="仿宋" w:eastAsia="仿宋"/>
                <w:b/>
                <w:bCs/>
                <w:sz w:val="28"/>
                <w:szCs w:val="28"/>
                <w:lang w:val="zh-CN"/>
              </w:rPr>
              <w:t>序号</w:t>
            </w:r>
          </w:p>
        </w:tc>
        <w:tc>
          <w:tcPr>
            <w:tcW w:w="1123" w:type="pct"/>
          </w:tcPr>
          <w:p>
            <w:pPr>
              <w:jc w:val="center"/>
              <w:rPr>
                <w:rFonts w:hint="eastAsia" w:ascii="仿宋" w:hAnsi="仿宋" w:eastAsia="仿宋"/>
                <w:b/>
                <w:bCs/>
                <w:sz w:val="28"/>
                <w:szCs w:val="28"/>
                <w:lang w:val="zh-CN"/>
              </w:rPr>
            </w:pPr>
            <w:r>
              <w:rPr>
                <w:rFonts w:hint="eastAsia" w:ascii="仿宋" w:hAnsi="仿宋" w:eastAsia="仿宋"/>
                <w:b/>
                <w:bCs/>
                <w:sz w:val="28"/>
                <w:szCs w:val="28"/>
                <w:lang w:val="zh-CN"/>
              </w:rPr>
              <w:t>职务</w:t>
            </w:r>
          </w:p>
        </w:tc>
        <w:tc>
          <w:tcPr>
            <w:tcW w:w="1123" w:type="pct"/>
          </w:tcPr>
          <w:p>
            <w:pPr>
              <w:jc w:val="center"/>
              <w:rPr>
                <w:rFonts w:hint="eastAsia" w:ascii="仿宋" w:hAnsi="仿宋" w:eastAsia="仿宋"/>
                <w:b/>
                <w:bCs/>
                <w:sz w:val="28"/>
                <w:szCs w:val="28"/>
                <w:lang w:val="zh-CN"/>
              </w:rPr>
            </w:pPr>
            <w:r>
              <w:rPr>
                <w:rFonts w:hint="eastAsia" w:ascii="仿宋" w:hAnsi="仿宋" w:eastAsia="仿宋"/>
                <w:b/>
                <w:bCs/>
                <w:sz w:val="28"/>
                <w:szCs w:val="28"/>
                <w:lang w:val="zh-CN"/>
              </w:rPr>
              <w:t>姓名</w:t>
            </w:r>
          </w:p>
        </w:tc>
        <w:tc>
          <w:tcPr>
            <w:tcW w:w="1912" w:type="pct"/>
          </w:tcPr>
          <w:p>
            <w:pPr>
              <w:jc w:val="center"/>
              <w:rPr>
                <w:rFonts w:hint="eastAsia" w:ascii="仿宋" w:hAnsi="仿宋" w:eastAsia="仿宋"/>
                <w:b/>
                <w:bCs/>
                <w:sz w:val="28"/>
                <w:szCs w:val="28"/>
                <w:lang w:val="zh-CN"/>
              </w:rPr>
            </w:pPr>
            <w:r>
              <w:rPr>
                <w:rFonts w:hint="eastAsia" w:ascii="仿宋" w:hAnsi="仿宋" w:eastAsia="仿宋"/>
                <w:b/>
                <w:bCs/>
                <w:sz w:val="28"/>
                <w:szCs w:val="28"/>
                <w:lang w:val="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41" w:type="pct"/>
          </w:tcPr>
          <w:p>
            <w:pPr>
              <w:jc w:val="center"/>
              <w:rPr>
                <w:rFonts w:hint="eastAsia" w:ascii="仿宋" w:hAnsi="仿宋" w:eastAsia="仿宋"/>
                <w:sz w:val="28"/>
                <w:szCs w:val="28"/>
                <w:lang w:val="zh-CN"/>
              </w:rPr>
            </w:pPr>
            <w:r>
              <w:rPr>
                <w:rFonts w:hint="eastAsia" w:ascii="仿宋" w:hAnsi="仿宋" w:eastAsia="仿宋"/>
                <w:sz w:val="28"/>
                <w:szCs w:val="28"/>
                <w:lang w:val="zh-CN"/>
              </w:rPr>
              <w:t>1</w:t>
            </w:r>
          </w:p>
        </w:tc>
        <w:tc>
          <w:tcPr>
            <w:tcW w:w="1123" w:type="pct"/>
          </w:tcPr>
          <w:p>
            <w:pPr>
              <w:jc w:val="center"/>
              <w:rPr>
                <w:rFonts w:hint="eastAsia" w:ascii="仿宋" w:hAnsi="仿宋" w:eastAsia="仿宋"/>
                <w:sz w:val="28"/>
                <w:szCs w:val="28"/>
                <w:lang w:val="zh-CN"/>
              </w:rPr>
            </w:pPr>
            <w:r>
              <w:rPr>
                <w:rFonts w:hint="eastAsia" w:ascii="仿宋" w:hAnsi="仿宋" w:eastAsia="仿宋"/>
                <w:sz w:val="28"/>
                <w:szCs w:val="28"/>
                <w:lang w:val="zh-CN"/>
              </w:rPr>
              <w:t>组长</w:t>
            </w:r>
          </w:p>
        </w:tc>
        <w:tc>
          <w:tcPr>
            <w:tcW w:w="1123" w:type="pct"/>
          </w:tcPr>
          <w:p>
            <w:pPr>
              <w:jc w:val="center"/>
              <w:rPr>
                <w:rFonts w:hint="eastAsia" w:ascii="仿宋" w:hAnsi="仿宋" w:eastAsia="仿宋"/>
                <w:sz w:val="28"/>
                <w:szCs w:val="28"/>
                <w:lang w:val="zh-CN"/>
              </w:rPr>
            </w:pPr>
            <w:r>
              <w:rPr>
                <w:rFonts w:hint="eastAsia" w:ascii="仿宋" w:hAnsi="仿宋" w:eastAsia="仿宋"/>
                <w:sz w:val="28"/>
                <w:szCs w:val="28"/>
                <w:lang w:val="zh-CN"/>
              </w:rPr>
              <w:t>徐本玉</w:t>
            </w:r>
          </w:p>
        </w:tc>
        <w:tc>
          <w:tcPr>
            <w:tcW w:w="1912" w:type="pct"/>
          </w:tcPr>
          <w:p>
            <w:pPr>
              <w:jc w:val="center"/>
              <w:rPr>
                <w:rFonts w:hint="eastAsia" w:ascii="仿宋" w:hAnsi="仿宋" w:eastAsia="仿宋"/>
                <w:sz w:val="28"/>
                <w:szCs w:val="28"/>
                <w:lang w:val="zh-CN"/>
              </w:rPr>
            </w:pPr>
            <w:r>
              <w:rPr>
                <w:rFonts w:hint="eastAsia" w:ascii="仿宋" w:hAnsi="仿宋" w:eastAsia="仿宋"/>
                <w:sz w:val="28"/>
                <w:szCs w:val="28"/>
                <w:lang w:val="zh-CN"/>
              </w:rPr>
              <w:t>18606955277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41" w:type="pct"/>
          </w:tcPr>
          <w:p>
            <w:pPr>
              <w:jc w:val="center"/>
              <w:rPr>
                <w:rFonts w:hint="eastAsia" w:ascii="仿宋" w:hAnsi="仿宋" w:eastAsia="仿宋"/>
                <w:sz w:val="28"/>
                <w:szCs w:val="28"/>
                <w:lang w:val="zh-CN"/>
              </w:rPr>
            </w:pPr>
            <w:r>
              <w:rPr>
                <w:rFonts w:hint="eastAsia" w:ascii="仿宋" w:hAnsi="仿宋" w:eastAsia="仿宋"/>
                <w:sz w:val="28"/>
                <w:szCs w:val="28"/>
                <w:lang w:val="zh-CN"/>
              </w:rPr>
              <w:t>2</w:t>
            </w:r>
          </w:p>
        </w:tc>
        <w:tc>
          <w:tcPr>
            <w:tcW w:w="1123" w:type="pct"/>
          </w:tcPr>
          <w:p>
            <w:pPr>
              <w:jc w:val="center"/>
              <w:rPr>
                <w:rFonts w:hint="eastAsia" w:ascii="仿宋" w:hAnsi="仿宋" w:eastAsia="仿宋"/>
                <w:sz w:val="28"/>
                <w:szCs w:val="28"/>
                <w:lang w:val="zh-CN"/>
              </w:rPr>
            </w:pPr>
            <w:r>
              <w:rPr>
                <w:rFonts w:hint="eastAsia" w:ascii="仿宋" w:hAnsi="仿宋" w:eastAsia="仿宋"/>
                <w:sz w:val="28"/>
                <w:szCs w:val="28"/>
                <w:lang w:val="zh-CN"/>
              </w:rPr>
              <w:t>副组长</w:t>
            </w:r>
          </w:p>
        </w:tc>
        <w:tc>
          <w:tcPr>
            <w:tcW w:w="1123" w:type="pct"/>
          </w:tcPr>
          <w:p>
            <w:pPr>
              <w:jc w:val="center"/>
              <w:rPr>
                <w:rFonts w:hint="eastAsia" w:ascii="仿宋" w:hAnsi="仿宋" w:eastAsia="仿宋"/>
                <w:sz w:val="28"/>
                <w:szCs w:val="28"/>
                <w:lang w:val="zh-CN"/>
              </w:rPr>
            </w:pPr>
            <w:r>
              <w:rPr>
                <w:rFonts w:hint="eastAsia" w:ascii="仿宋" w:hAnsi="仿宋" w:eastAsia="仿宋"/>
                <w:sz w:val="28"/>
                <w:szCs w:val="28"/>
                <w:lang w:val="zh-CN"/>
              </w:rPr>
              <w:t>卢婉芳</w:t>
            </w:r>
          </w:p>
        </w:tc>
        <w:tc>
          <w:tcPr>
            <w:tcW w:w="1912" w:type="pct"/>
          </w:tcPr>
          <w:p>
            <w:pPr>
              <w:jc w:val="center"/>
              <w:rPr>
                <w:rFonts w:hint="eastAsia" w:ascii="仿宋" w:hAnsi="仿宋" w:eastAsia="仿宋"/>
                <w:sz w:val="28"/>
                <w:szCs w:val="28"/>
                <w:lang w:val="zh-CN"/>
              </w:rPr>
            </w:pPr>
            <w:r>
              <w:rPr>
                <w:rFonts w:hint="eastAsia" w:ascii="仿宋" w:hAnsi="仿宋" w:eastAsia="仿宋"/>
                <w:sz w:val="28"/>
                <w:szCs w:val="28"/>
                <w:lang w:val="zh-CN"/>
              </w:rPr>
              <w:t>15060965456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41" w:type="pct"/>
          </w:tcPr>
          <w:p>
            <w:pPr>
              <w:jc w:val="center"/>
              <w:rPr>
                <w:rFonts w:hint="eastAsia" w:ascii="仿宋" w:hAnsi="仿宋" w:eastAsia="仿宋"/>
                <w:sz w:val="28"/>
                <w:szCs w:val="28"/>
                <w:lang w:val="zh-CN"/>
              </w:rPr>
            </w:pPr>
            <w:r>
              <w:rPr>
                <w:rFonts w:hint="eastAsia" w:ascii="仿宋" w:hAnsi="仿宋" w:eastAsia="仿宋"/>
                <w:sz w:val="28"/>
                <w:szCs w:val="28"/>
                <w:lang w:val="zh-CN"/>
              </w:rPr>
              <w:t>3</w:t>
            </w:r>
          </w:p>
        </w:tc>
        <w:tc>
          <w:tcPr>
            <w:tcW w:w="1123" w:type="pct"/>
          </w:tcPr>
          <w:p>
            <w:pPr>
              <w:jc w:val="center"/>
              <w:rPr>
                <w:rFonts w:hint="eastAsia" w:ascii="仿宋" w:hAnsi="仿宋" w:eastAsia="仿宋"/>
                <w:sz w:val="28"/>
                <w:szCs w:val="28"/>
                <w:lang w:val="zh-CN"/>
              </w:rPr>
            </w:pPr>
            <w:r>
              <w:rPr>
                <w:rFonts w:hint="eastAsia" w:ascii="仿宋" w:hAnsi="仿宋" w:eastAsia="仿宋"/>
                <w:sz w:val="28"/>
                <w:szCs w:val="28"/>
                <w:lang w:val="zh-CN"/>
              </w:rPr>
              <w:t>副组长</w:t>
            </w:r>
          </w:p>
        </w:tc>
        <w:tc>
          <w:tcPr>
            <w:tcW w:w="1123" w:type="pct"/>
          </w:tcPr>
          <w:p>
            <w:pPr>
              <w:jc w:val="center"/>
              <w:rPr>
                <w:rFonts w:hint="eastAsia" w:ascii="仿宋" w:hAnsi="仿宋" w:eastAsia="仿宋"/>
                <w:sz w:val="28"/>
                <w:szCs w:val="28"/>
                <w:lang w:val="zh-CN"/>
              </w:rPr>
            </w:pPr>
            <w:r>
              <w:rPr>
                <w:rFonts w:hint="eastAsia" w:ascii="仿宋" w:hAnsi="仿宋" w:eastAsia="仿宋"/>
                <w:sz w:val="28"/>
                <w:szCs w:val="28"/>
                <w:lang w:val="zh-CN"/>
              </w:rPr>
              <w:t>黄诚永</w:t>
            </w:r>
          </w:p>
        </w:tc>
        <w:tc>
          <w:tcPr>
            <w:tcW w:w="1912" w:type="pct"/>
          </w:tcPr>
          <w:p>
            <w:pPr>
              <w:jc w:val="center"/>
              <w:rPr>
                <w:rFonts w:hint="eastAsia" w:ascii="仿宋" w:hAnsi="仿宋" w:eastAsia="仿宋"/>
                <w:sz w:val="28"/>
                <w:szCs w:val="28"/>
                <w:lang w:val="zh-CN"/>
              </w:rPr>
            </w:pPr>
            <w:r>
              <w:rPr>
                <w:rFonts w:hint="eastAsia" w:ascii="仿宋" w:hAnsi="仿宋" w:eastAsia="仿宋"/>
                <w:sz w:val="28"/>
                <w:szCs w:val="28"/>
                <w:lang w:val="zh-CN"/>
              </w:rPr>
              <w:t>15559037665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41" w:type="pct"/>
          </w:tcPr>
          <w:p>
            <w:pPr>
              <w:jc w:val="center"/>
              <w:rPr>
                <w:rFonts w:hint="eastAsia" w:ascii="仿宋" w:hAnsi="仿宋" w:eastAsia="仿宋"/>
                <w:sz w:val="28"/>
                <w:szCs w:val="28"/>
                <w:lang w:val="zh-CN"/>
              </w:rPr>
            </w:pPr>
            <w:r>
              <w:rPr>
                <w:rFonts w:hint="eastAsia" w:ascii="仿宋" w:hAnsi="仿宋" w:eastAsia="仿宋"/>
                <w:sz w:val="28"/>
                <w:szCs w:val="28"/>
                <w:lang w:val="zh-CN"/>
              </w:rPr>
              <w:t>4</w:t>
            </w:r>
          </w:p>
        </w:tc>
        <w:tc>
          <w:tcPr>
            <w:tcW w:w="1123" w:type="pct"/>
          </w:tcPr>
          <w:p>
            <w:pPr>
              <w:jc w:val="center"/>
              <w:rPr>
                <w:rFonts w:hint="eastAsia" w:ascii="仿宋" w:hAnsi="仿宋" w:eastAsia="仿宋"/>
                <w:sz w:val="28"/>
                <w:szCs w:val="28"/>
                <w:lang w:val="zh-CN"/>
              </w:rPr>
            </w:pPr>
            <w:r>
              <w:rPr>
                <w:rFonts w:hint="eastAsia" w:ascii="仿宋" w:hAnsi="仿宋" w:eastAsia="仿宋"/>
                <w:sz w:val="28"/>
                <w:szCs w:val="28"/>
                <w:lang w:val="zh-CN"/>
              </w:rPr>
              <w:t>组员</w:t>
            </w:r>
          </w:p>
        </w:tc>
        <w:tc>
          <w:tcPr>
            <w:tcW w:w="1123" w:type="pct"/>
          </w:tcPr>
          <w:p>
            <w:pPr>
              <w:jc w:val="center"/>
              <w:rPr>
                <w:rFonts w:hint="eastAsia" w:ascii="仿宋" w:hAnsi="仿宋" w:eastAsia="仿宋"/>
                <w:sz w:val="28"/>
                <w:szCs w:val="28"/>
                <w:lang w:val="zh-CN"/>
              </w:rPr>
            </w:pPr>
            <w:r>
              <w:rPr>
                <w:rFonts w:hint="eastAsia" w:ascii="仿宋" w:hAnsi="仿宋" w:eastAsia="仿宋"/>
                <w:sz w:val="28"/>
                <w:szCs w:val="28"/>
                <w:lang w:val="zh-CN"/>
              </w:rPr>
              <w:t>陈晓彬</w:t>
            </w:r>
          </w:p>
        </w:tc>
        <w:tc>
          <w:tcPr>
            <w:tcW w:w="1912" w:type="pct"/>
          </w:tcPr>
          <w:p>
            <w:pPr>
              <w:jc w:val="center"/>
              <w:rPr>
                <w:rFonts w:hint="eastAsia" w:ascii="仿宋" w:hAnsi="仿宋" w:eastAsia="仿宋"/>
                <w:sz w:val="28"/>
                <w:szCs w:val="28"/>
                <w:lang w:val="zh-CN"/>
              </w:rPr>
            </w:pPr>
            <w:r>
              <w:rPr>
                <w:rFonts w:hint="eastAsia" w:ascii="仿宋" w:hAnsi="仿宋" w:eastAsia="仿宋"/>
                <w:sz w:val="28"/>
                <w:szCs w:val="28"/>
                <w:lang w:val="zh-CN"/>
              </w:rPr>
              <w:t>15960567231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41" w:type="pct"/>
          </w:tcPr>
          <w:p>
            <w:pPr>
              <w:jc w:val="center"/>
              <w:rPr>
                <w:rFonts w:hint="eastAsia" w:ascii="仿宋" w:hAnsi="仿宋" w:eastAsia="仿宋"/>
                <w:sz w:val="28"/>
                <w:szCs w:val="28"/>
                <w:lang w:val="zh-CN"/>
              </w:rPr>
            </w:pPr>
            <w:r>
              <w:rPr>
                <w:rFonts w:hint="eastAsia" w:ascii="仿宋" w:hAnsi="仿宋" w:eastAsia="仿宋"/>
                <w:sz w:val="28"/>
                <w:szCs w:val="28"/>
                <w:lang w:val="zh-CN"/>
              </w:rPr>
              <w:t>5</w:t>
            </w:r>
          </w:p>
        </w:tc>
        <w:tc>
          <w:tcPr>
            <w:tcW w:w="1123" w:type="pct"/>
          </w:tcPr>
          <w:p>
            <w:pPr>
              <w:jc w:val="center"/>
              <w:rPr>
                <w:rFonts w:hint="eastAsia" w:ascii="仿宋" w:hAnsi="仿宋" w:eastAsia="仿宋"/>
                <w:sz w:val="28"/>
                <w:szCs w:val="28"/>
                <w:lang w:val="zh-CN"/>
              </w:rPr>
            </w:pPr>
            <w:r>
              <w:rPr>
                <w:rFonts w:hint="eastAsia" w:ascii="仿宋" w:hAnsi="仿宋" w:eastAsia="仿宋"/>
                <w:sz w:val="28"/>
                <w:szCs w:val="28"/>
                <w:lang w:val="zh-CN"/>
              </w:rPr>
              <w:t>组员</w:t>
            </w:r>
          </w:p>
        </w:tc>
        <w:tc>
          <w:tcPr>
            <w:tcW w:w="1123" w:type="pct"/>
          </w:tcPr>
          <w:p>
            <w:pPr>
              <w:jc w:val="center"/>
              <w:rPr>
                <w:rFonts w:hint="eastAsia" w:ascii="仿宋" w:hAnsi="仿宋" w:eastAsia="仿宋"/>
                <w:sz w:val="28"/>
                <w:szCs w:val="28"/>
                <w:lang w:val="zh-CN"/>
              </w:rPr>
            </w:pPr>
            <w:r>
              <w:rPr>
                <w:rFonts w:hint="eastAsia" w:ascii="仿宋" w:hAnsi="仿宋" w:eastAsia="仿宋"/>
                <w:sz w:val="28"/>
                <w:szCs w:val="28"/>
                <w:lang w:val="zh-CN"/>
              </w:rPr>
              <w:t>刘凤阳</w:t>
            </w:r>
          </w:p>
        </w:tc>
        <w:tc>
          <w:tcPr>
            <w:tcW w:w="1912" w:type="pct"/>
          </w:tcPr>
          <w:p>
            <w:pPr>
              <w:jc w:val="center"/>
              <w:rPr>
                <w:rFonts w:hint="eastAsia" w:ascii="仿宋" w:hAnsi="仿宋" w:eastAsia="仿宋"/>
                <w:sz w:val="28"/>
                <w:szCs w:val="28"/>
                <w:lang w:val="zh-CN"/>
              </w:rPr>
            </w:pPr>
            <w:r>
              <w:rPr>
                <w:rFonts w:hint="eastAsia" w:ascii="仿宋" w:hAnsi="仿宋" w:eastAsia="仿宋"/>
                <w:sz w:val="28"/>
                <w:szCs w:val="28"/>
                <w:lang w:val="zh-CN"/>
              </w:rPr>
              <w:t>13348313607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41" w:type="pct"/>
          </w:tcPr>
          <w:p>
            <w:pPr>
              <w:jc w:val="center"/>
              <w:rPr>
                <w:rFonts w:hint="eastAsia" w:ascii="仿宋" w:hAnsi="仿宋" w:eastAsia="仿宋"/>
                <w:sz w:val="28"/>
                <w:szCs w:val="28"/>
                <w:lang w:val="zh-CN"/>
              </w:rPr>
            </w:pPr>
            <w:r>
              <w:rPr>
                <w:rFonts w:hint="eastAsia" w:ascii="仿宋" w:hAnsi="仿宋" w:eastAsia="仿宋"/>
                <w:sz w:val="28"/>
                <w:szCs w:val="28"/>
                <w:lang w:val="zh-CN"/>
              </w:rPr>
              <w:t>6</w:t>
            </w:r>
          </w:p>
        </w:tc>
        <w:tc>
          <w:tcPr>
            <w:tcW w:w="1123" w:type="pct"/>
          </w:tcPr>
          <w:p>
            <w:pPr>
              <w:jc w:val="center"/>
              <w:rPr>
                <w:rFonts w:hint="eastAsia" w:ascii="仿宋" w:hAnsi="仿宋" w:eastAsia="仿宋"/>
                <w:sz w:val="28"/>
                <w:szCs w:val="28"/>
                <w:lang w:val="zh-CN"/>
              </w:rPr>
            </w:pPr>
            <w:r>
              <w:rPr>
                <w:rFonts w:hint="eastAsia" w:ascii="仿宋" w:hAnsi="仿宋" w:eastAsia="仿宋"/>
                <w:sz w:val="28"/>
                <w:szCs w:val="28"/>
                <w:lang w:val="zh-CN"/>
              </w:rPr>
              <w:t>组员</w:t>
            </w:r>
          </w:p>
        </w:tc>
        <w:tc>
          <w:tcPr>
            <w:tcW w:w="1123" w:type="pct"/>
          </w:tcPr>
          <w:p>
            <w:pPr>
              <w:jc w:val="center"/>
              <w:rPr>
                <w:rFonts w:hint="eastAsia" w:ascii="仿宋" w:hAnsi="仿宋" w:eastAsia="仿宋"/>
                <w:sz w:val="28"/>
                <w:szCs w:val="28"/>
                <w:lang w:val="zh-CN"/>
              </w:rPr>
            </w:pPr>
            <w:r>
              <w:rPr>
                <w:rFonts w:hint="eastAsia" w:ascii="仿宋" w:hAnsi="仿宋" w:eastAsia="仿宋"/>
                <w:sz w:val="28"/>
                <w:szCs w:val="28"/>
                <w:lang w:val="zh-CN"/>
              </w:rPr>
              <w:t>李英</w:t>
            </w:r>
          </w:p>
        </w:tc>
        <w:tc>
          <w:tcPr>
            <w:tcW w:w="1912" w:type="pct"/>
          </w:tcPr>
          <w:p>
            <w:pPr>
              <w:jc w:val="center"/>
              <w:rPr>
                <w:rFonts w:hint="eastAsia" w:ascii="仿宋" w:hAnsi="仿宋" w:eastAsia="仿宋"/>
                <w:sz w:val="28"/>
                <w:szCs w:val="28"/>
                <w:lang w:val="zh-CN"/>
              </w:rPr>
            </w:pPr>
            <w:r>
              <w:rPr>
                <w:rFonts w:hint="eastAsia" w:ascii="仿宋" w:hAnsi="仿宋" w:eastAsia="仿宋"/>
                <w:sz w:val="28"/>
                <w:szCs w:val="28"/>
                <w:lang w:val="zh-CN"/>
              </w:rPr>
              <w:t>19959520670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41" w:type="pct"/>
          </w:tcPr>
          <w:p>
            <w:pPr>
              <w:jc w:val="center"/>
              <w:rPr>
                <w:rFonts w:hint="eastAsia" w:ascii="仿宋" w:hAnsi="仿宋" w:eastAsia="仿宋"/>
                <w:sz w:val="28"/>
                <w:szCs w:val="28"/>
                <w:lang w:val="zh-CN"/>
              </w:rPr>
            </w:pPr>
            <w:r>
              <w:rPr>
                <w:rFonts w:hint="eastAsia" w:ascii="仿宋" w:hAnsi="仿宋" w:eastAsia="仿宋"/>
                <w:sz w:val="28"/>
                <w:szCs w:val="28"/>
                <w:lang w:val="zh-CN"/>
              </w:rPr>
              <w:t>7</w:t>
            </w:r>
          </w:p>
        </w:tc>
        <w:tc>
          <w:tcPr>
            <w:tcW w:w="1123" w:type="pct"/>
          </w:tcPr>
          <w:p>
            <w:pPr>
              <w:jc w:val="center"/>
              <w:rPr>
                <w:rFonts w:hint="eastAsia" w:ascii="仿宋" w:hAnsi="仿宋" w:eastAsia="仿宋"/>
                <w:sz w:val="28"/>
                <w:szCs w:val="28"/>
                <w:lang w:val="zh-CN"/>
              </w:rPr>
            </w:pPr>
            <w:r>
              <w:rPr>
                <w:rFonts w:hint="eastAsia" w:ascii="仿宋" w:hAnsi="仿宋" w:eastAsia="仿宋"/>
                <w:sz w:val="28"/>
                <w:szCs w:val="28"/>
                <w:lang w:val="zh-CN"/>
              </w:rPr>
              <w:t>组员</w:t>
            </w:r>
          </w:p>
        </w:tc>
        <w:tc>
          <w:tcPr>
            <w:tcW w:w="1123" w:type="pct"/>
          </w:tcPr>
          <w:p>
            <w:pPr>
              <w:jc w:val="center"/>
              <w:rPr>
                <w:rFonts w:hint="eastAsia" w:ascii="仿宋" w:hAnsi="仿宋" w:eastAsia="仿宋"/>
                <w:sz w:val="28"/>
                <w:szCs w:val="28"/>
                <w:lang w:val="zh-CN"/>
              </w:rPr>
            </w:pPr>
            <w:r>
              <w:rPr>
                <w:rFonts w:hint="eastAsia" w:ascii="仿宋" w:hAnsi="仿宋" w:eastAsia="仿宋"/>
                <w:sz w:val="28"/>
                <w:szCs w:val="28"/>
                <w:lang w:val="zh-CN"/>
              </w:rPr>
              <w:t>施沛芸</w:t>
            </w:r>
          </w:p>
        </w:tc>
        <w:tc>
          <w:tcPr>
            <w:tcW w:w="1912" w:type="pct"/>
          </w:tcPr>
          <w:p>
            <w:pPr>
              <w:jc w:val="center"/>
              <w:rPr>
                <w:rFonts w:hint="eastAsia" w:ascii="仿宋" w:hAnsi="仿宋" w:eastAsia="仿宋"/>
                <w:sz w:val="28"/>
                <w:szCs w:val="28"/>
                <w:lang w:val="zh-CN"/>
              </w:rPr>
            </w:pPr>
            <w:r>
              <w:rPr>
                <w:rFonts w:hint="eastAsia" w:ascii="仿宋" w:hAnsi="仿宋" w:eastAsia="仿宋"/>
                <w:sz w:val="28"/>
                <w:szCs w:val="28"/>
                <w:lang w:val="zh-CN"/>
              </w:rPr>
              <w:t>13960474685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41" w:type="pct"/>
          </w:tcPr>
          <w:p>
            <w:pPr>
              <w:jc w:val="center"/>
              <w:rPr>
                <w:rFonts w:hint="eastAsia" w:ascii="仿宋" w:hAnsi="仿宋" w:eastAsia="仿宋"/>
                <w:sz w:val="28"/>
                <w:szCs w:val="28"/>
                <w:lang w:val="zh-CN"/>
              </w:rPr>
            </w:pPr>
            <w:r>
              <w:rPr>
                <w:rFonts w:hint="eastAsia" w:ascii="仿宋" w:hAnsi="仿宋" w:eastAsia="仿宋"/>
                <w:sz w:val="28"/>
                <w:szCs w:val="28"/>
                <w:lang w:val="zh-CN"/>
              </w:rPr>
              <w:t>8</w:t>
            </w:r>
          </w:p>
        </w:tc>
        <w:tc>
          <w:tcPr>
            <w:tcW w:w="1123" w:type="pct"/>
          </w:tcPr>
          <w:p>
            <w:pPr>
              <w:jc w:val="center"/>
              <w:rPr>
                <w:rFonts w:hint="eastAsia" w:ascii="仿宋" w:hAnsi="仿宋" w:eastAsia="仿宋"/>
                <w:sz w:val="28"/>
                <w:szCs w:val="28"/>
                <w:lang w:val="zh-CN"/>
              </w:rPr>
            </w:pPr>
            <w:r>
              <w:rPr>
                <w:rFonts w:hint="eastAsia" w:ascii="仿宋" w:hAnsi="仿宋" w:eastAsia="仿宋"/>
                <w:sz w:val="28"/>
                <w:szCs w:val="28"/>
                <w:lang w:val="zh-CN"/>
              </w:rPr>
              <w:t>组员</w:t>
            </w:r>
          </w:p>
        </w:tc>
        <w:tc>
          <w:tcPr>
            <w:tcW w:w="1123" w:type="pct"/>
          </w:tcPr>
          <w:p>
            <w:pPr>
              <w:jc w:val="center"/>
              <w:rPr>
                <w:rFonts w:hint="eastAsia" w:ascii="仿宋" w:hAnsi="仿宋" w:eastAsia="仿宋"/>
                <w:sz w:val="28"/>
                <w:szCs w:val="28"/>
                <w:lang w:val="zh-CN"/>
              </w:rPr>
            </w:pPr>
            <w:r>
              <w:rPr>
                <w:rFonts w:hint="eastAsia" w:ascii="仿宋" w:hAnsi="仿宋" w:eastAsia="仿宋"/>
                <w:sz w:val="28"/>
                <w:szCs w:val="28"/>
                <w:lang w:val="zh-CN"/>
              </w:rPr>
              <w:t>林善英</w:t>
            </w:r>
          </w:p>
        </w:tc>
        <w:tc>
          <w:tcPr>
            <w:tcW w:w="1912" w:type="pct"/>
          </w:tcPr>
          <w:p>
            <w:pPr>
              <w:jc w:val="center"/>
              <w:rPr>
                <w:rFonts w:hint="eastAsia" w:ascii="仿宋" w:hAnsi="仿宋" w:eastAsia="仿宋"/>
                <w:sz w:val="28"/>
                <w:szCs w:val="28"/>
                <w:lang w:val="zh-CN"/>
              </w:rPr>
            </w:pPr>
            <w:r>
              <w:rPr>
                <w:rFonts w:hint="eastAsia" w:ascii="仿宋" w:hAnsi="仿宋" w:eastAsia="仿宋"/>
                <w:sz w:val="28"/>
                <w:szCs w:val="28"/>
                <w:lang w:val="zh-CN"/>
              </w:rPr>
              <w:t>18650271107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41" w:type="pct"/>
          </w:tcPr>
          <w:p>
            <w:pPr>
              <w:jc w:val="center"/>
              <w:rPr>
                <w:rFonts w:hint="eastAsia" w:ascii="仿宋" w:hAnsi="仿宋" w:eastAsia="仿宋"/>
                <w:sz w:val="28"/>
                <w:szCs w:val="28"/>
                <w:lang w:val="zh-CN"/>
              </w:rPr>
            </w:pPr>
            <w:r>
              <w:rPr>
                <w:rFonts w:hint="eastAsia" w:ascii="仿宋" w:hAnsi="仿宋" w:eastAsia="仿宋"/>
                <w:sz w:val="28"/>
                <w:szCs w:val="28"/>
                <w:lang w:val="zh-CN"/>
              </w:rPr>
              <w:t>9</w:t>
            </w:r>
          </w:p>
        </w:tc>
        <w:tc>
          <w:tcPr>
            <w:tcW w:w="1123" w:type="pct"/>
          </w:tcPr>
          <w:p>
            <w:pPr>
              <w:jc w:val="center"/>
              <w:rPr>
                <w:rFonts w:hint="eastAsia" w:ascii="仿宋" w:hAnsi="仿宋" w:eastAsia="仿宋"/>
                <w:sz w:val="28"/>
                <w:szCs w:val="28"/>
                <w:lang w:val="zh-CN"/>
              </w:rPr>
            </w:pPr>
            <w:r>
              <w:rPr>
                <w:rFonts w:hint="eastAsia" w:ascii="仿宋" w:hAnsi="仿宋" w:eastAsia="仿宋"/>
                <w:sz w:val="28"/>
                <w:szCs w:val="28"/>
                <w:lang w:val="zh-CN"/>
              </w:rPr>
              <w:t>组员</w:t>
            </w:r>
          </w:p>
        </w:tc>
        <w:tc>
          <w:tcPr>
            <w:tcW w:w="1123" w:type="pct"/>
          </w:tcPr>
          <w:p>
            <w:pPr>
              <w:jc w:val="center"/>
              <w:rPr>
                <w:rFonts w:hint="eastAsia" w:ascii="仿宋" w:hAnsi="仿宋" w:eastAsia="仿宋"/>
                <w:sz w:val="28"/>
                <w:szCs w:val="28"/>
                <w:lang w:val="zh-CN"/>
              </w:rPr>
            </w:pPr>
            <w:r>
              <w:rPr>
                <w:rFonts w:hint="eastAsia" w:ascii="仿宋" w:hAnsi="仿宋" w:eastAsia="仿宋"/>
                <w:sz w:val="28"/>
                <w:szCs w:val="28"/>
                <w:lang w:val="zh-CN"/>
              </w:rPr>
              <w:t>王燕燕</w:t>
            </w:r>
          </w:p>
        </w:tc>
        <w:tc>
          <w:tcPr>
            <w:tcW w:w="1912" w:type="pct"/>
          </w:tcPr>
          <w:p>
            <w:pPr>
              <w:jc w:val="center"/>
              <w:rPr>
                <w:rFonts w:hint="eastAsia" w:ascii="仿宋" w:hAnsi="仿宋" w:eastAsia="仿宋"/>
                <w:sz w:val="28"/>
                <w:szCs w:val="28"/>
                <w:lang w:val="zh-CN"/>
              </w:rPr>
            </w:pPr>
            <w:r>
              <w:rPr>
                <w:rFonts w:hint="eastAsia" w:ascii="仿宋" w:hAnsi="仿宋" w:eastAsia="仿宋"/>
                <w:sz w:val="28"/>
                <w:szCs w:val="28"/>
                <w:lang w:val="zh-CN"/>
              </w:rPr>
              <w:t>17850999589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41" w:type="pct"/>
          </w:tcPr>
          <w:p>
            <w:pPr>
              <w:jc w:val="center"/>
              <w:rPr>
                <w:rFonts w:hint="eastAsia" w:ascii="仿宋" w:hAnsi="仿宋" w:eastAsia="仿宋"/>
                <w:sz w:val="28"/>
                <w:szCs w:val="28"/>
                <w:lang w:val="zh-CN"/>
              </w:rPr>
            </w:pPr>
            <w:r>
              <w:rPr>
                <w:rFonts w:hint="eastAsia" w:ascii="仿宋" w:hAnsi="仿宋" w:eastAsia="仿宋"/>
                <w:sz w:val="28"/>
                <w:szCs w:val="28"/>
                <w:lang w:val="zh-CN"/>
              </w:rPr>
              <w:t>10</w:t>
            </w:r>
          </w:p>
        </w:tc>
        <w:tc>
          <w:tcPr>
            <w:tcW w:w="1123" w:type="pct"/>
          </w:tcPr>
          <w:p>
            <w:pPr>
              <w:jc w:val="center"/>
              <w:rPr>
                <w:rFonts w:hint="eastAsia" w:ascii="仿宋" w:hAnsi="仿宋" w:eastAsia="仿宋"/>
                <w:sz w:val="28"/>
                <w:szCs w:val="28"/>
                <w:lang w:val="zh-CN"/>
              </w:rPr>
            </w:pPr>
            <w:r>
              <w:rPr>
                <w:rFonts w:hint="eastAsia" w:ascii="仿宋" w:hAnsi="仿宋" w:eastAsia="仿宋"/>
                <w:sz w:val="28"/>
                <w:szCs w:val="28"/>
                <w:lang w:val="zh-CN"/>
              </w:rPr>
              <w:t>组员</w:t>
            </w:r>
          </w:p>
        </w:tc>
        <w:tc>
          <w:tcPr>
            <w:tcW w:w="1123" w:type="pct"/>
          </w:tcPr>
          <w:p>
            <w:pPr>
              <w:jc w:val="center"/>
              <w:rPr>
                <w:rFonts w:hint="eastAsia" w:ascii="仿宋" w:hAnsi="仿宋" w:eastAsia="仿宋"/>
                <w:sz w:val="28"/>
                <w:szCs w:val="28"/>
                <w:lang w:val="zh-CN"/>
              </w:rPr>
            </w:pPr>
            <w:r>
              <w:rPr>
                <w:rFonts w:hint="eastAsia" w:ascii="仿宋" w:hAnsi="仿宋" w:eastAsia="仿宋"/>
                <w:sz w:val="28"/>
                <w:szCs w:val="28"/>
                <w:lang w:val="zh-CN"/>
              </w:rPr>
              <w:t>吴劲榕</w:t>
            </w:r>
          </w:p>
        </w:tc>
        <w:tc>
          <w:tcPr>
            <w:tcW w:w="1912" w:type="pct"/>
          </w:tcPr>
          <w:p>
            <w:pPr>
              <w:jc w:val="center"/>
              <w:rPr>
                <w:rFonts w:hint="eastAsia" w:ascii="仿宋" w:hAnsi="仿宋" w:eastAsia="仿宋"/>
                <w:sz w:val="28"/>
                <w:szCs w:val="28"/>
                <w:lang w:val="zh-CN"/>
              </w:rPr>
            </w:pPr>
            <w:r>
              <w:rPr>
                <w:rFonts w:hint="eastAsia" w:ascii="仿宋" w:hAnsi="仿宋" w:eastAsia="仿宋"/>
                <w:sz w:val="28"/>
                <w:szCs w:val="28"/>
                <w:lang w:val="zh-CN"/>
              </w:rPr>
              <w:t>19859000926</w:t>
            </w:r>
          </w:p>
        </w:tc>
      </w:tr>
    </w:tbl>
    <w:p>
      <w:pPr>
        <w:rPr>
          <w:rFonts w:hint="eastAsia"/>
          <w:lang w:val="zh-CN"/>
        </w:rPr>
      </w:pPr>
    </w:p>
    <w:p>
      <w:pPr>
        <w:rPr>
          <w:rFonts w:hint="eastAsia"/>
          <w:lang w:val="zh-CN"/>
        </w:rPr>
      </w:pPr>
    </w:p>
    <w:p>
      <w:pPr>
        <w:rPr>
          <w:rFonts w:hint="eastAsia"/>
          <w:lang w:val="zh-CN"/>
        </w:rPr>
      </w:pPr>
    </w:p>
    <w:p>
      <w:pPr>
        <w:rPr>
          <w:rFonts w:hint="eastAsia"/>
          <w:lang w:val="zh-CN"/>
        </w:rPr>
      </w:pPr>
    </w:p>
    <w:p>
      <w:pPr>
        <w:widowControl/>
        <w:spacing w:after="0" w:line="240" w:lineRule="auto"/>
        <w:rPr>
          <w:rFonts w:hint="eastAsia"/>
          <w:lang w:val="zh-CN"/>
        </w:rPr>
      </w:pPr>
      <w:r>
        <w:rPr>
          <w:rFonts w:hint="eastAsia"/>
          <w:lang w:val="zh-CN"/>
        </w:rPr>
        <w:br w:type="page"/>
      </w:r>
    </w:p>
    <w:sdt>
      <w:sdtPr>
        <w:rPr>
          <w:rFonts w:asciiTheme="minorHAnsi" w:hAnsiTheme="minorHAnsi" w:eastAsiaTheme="minorEastAsia" w:cstheme="minorBidi"/>
          <w:color w:val="auto"/>
          <w:kern w:val="2"/>
          <w:sz w:val="22"/>
          <w:szCs w:val="24"/>
          <w:lang w:val="zh-CN"/>
          <w14:ligatures w14:val="standardContextual"/>
        </w:rPr>
        <w:id w:val="1142317531"/>
        <w:docPartObj>
          <w:docPartGallery w:val="Table of Contents"/>
          <w:docPartUnique/>
        </w:docPartObj>
      </w:sdtPr>
      <w:sdtEndPr>
        <w:rPr>
          <w:rFonts w:ascii="仿宋" w:hAnsi="仿宋" w:eastAsia="仿宋" w:cstheme="minorBidi"/>
          <w:color w:val="auto"/>
          <w:kern w:val="2"/>
          <w:sz w:val="24"/>
          <w:szCs w:val="24"/>
          <w:lang w:val="zh-CN"/>
          <w14:ligatures w14:val="standardContextual"/>
        </w:rPr>
      </w:sdtEndPr>
      <w:sdtContent>
        <w:p>
          <w:pPr>
            <w:pStyle w:val="261"/>
            <w:jc w:val="center"/>
            <w:rPr>
              <w:rFonts w:hint="eastAsia" w:ascii="仿宋" w:hAnsi="仿宋" w:eastAsia="仿宋"/>
              <w:b/>
              <w:bCs/>
              <w:color w:val="auto"/>
              <w:sz w:val="24"/>
              <w:szCs w:val="24"/>
            </w:rPr>
          </w:pPr>
          <w:r>
            <w:rPr>
              <w:rFonts w:ascii="仿宋" w:hAnsi="仿宋" w:eastAsia="仿宋"/>
              <w:b/>
              <w:bCs/>
              <w:color w:val="auto"/>
              <w:sz w:val="24"/>
              <w:szCs w:val="24"/>
              <w:lang w:val="zh-CN"/>
            </w:rPr>
            <w:t>目录</w:t>
          </w:r>
        </w:p>
        <w:p>
          <w:pPr>
            <w:pStyle w:val="59"/>
            <w:tabs>
              <w:tab w:val="right" w:leader="dot" w:pos="8296"/>
            </w:tabs>
            <w:rPr>
              <w:rFonts w:hint="eastAsia" w:ascii="仿宋" w:hAnsi="仿宋" w:eastAsia="仿宋"/>
              <w:sz w:val="24"/>
            </w:rPr>
          </w:pPr>
          <w:r>
            <w:rPr>
              <w:rFonts w:ascii="仿宋" w:hAnsi="仿宋" w:eastAsia="仿宋"/>
              <w:sz w:val="24"/>
            </w:rPr>
            <w:fldChar w:fldCharType="begin"/>
          </w:r>
          <w:r>
            <w:rPr>
              <w:rFonts w:ascii="仿宋" w:hAnsi="仿宋" w:eastAsia="仿宋"/>
              <w:sz w:val="24"/>
            </w:rPr>
            <w:instrText xml:space="preserve"> TOC \o "1-3" \h \z \u </w:instrText>
          </w:r>
          <w:r>
            <w:rPr>
              <w:rFonts w:ascii="仿宋" w:hAnsi="仿宋" w:eastAsia="仿宋"/>
              <w:sz w:val="24"/>
            </w:rPr>
            <w:fldChar w:fldCharType="separate"/>
          </w:r>
          <w:r>
            <w:fldChar w:fldCharType="begin"/>
          </w:r>
          <w:r>
            <w:instrText xml:space="preserve"> HYPERLINK \l "_Toc177646529" </w:instrText>
          </w:r>
          <w:r>
            <w:fldChar w:fldCharType="separate"/>
          </w:r>
          <w:r>
            <w:rPr>
              <w:rStyle w:val="242"/>
              <w:rFonts w:hint="eastAsia" w:ascii="仿宋" w:hAnsi="仿宋" w:eastAsia="仿宋"/>
              <w:sz w:val="24"/>
            </w:rPr>
            <w:t>一、项目概况</w:t>
          </w:r>
          <w:r>
            <w:rPr>
              <w:rFonts w:hint="eastAsia" w:ascii="仿宋" w:hAnsi="仿宋" w:eastAsia="仿宋"/>
              <w:sz w:val="24"/>
            </w:rPr>
            <w:tab/>
          </w:r>
          <w:r>
            <w:rPr>
              <w:rFonts w:hint="eastAsia" w:ascii="仿宋" w:hAnsi="仿宋" w:eastAsia="仿宋"/>
              <w:sz w:val="24"/>
            </w:rPr>
            <w:fldChar w:fldCharType="begin"/>
          </w:r>
          <w:r>
            <w:rPr>
              <w:rFonts w:hint="eastAsia" w:ascii="仿宋" w:hAnsi="仿宋" w:eastAsia="仿宋"/>
              <w:sz w:val="24"/>
            </w:rPr>
            <w:instrText xml:space="preserve"> </w:instrText>
          </w:r>
          <w:r>
            <w:rPr>
              <w:rFonts w:ascii="仿宋" w:hAnsi="仿宋" w:eastAsia="仿宋"/>
              <w:sz w:val="24"/>
            </w:rPr>
            <w:instrText xml:space="preserve">PAGEREF _Toc177646529 \h</w:instrText>
          </w:r>
          <w:r>
            <w:rPr>
              <w:rFonts w:hint="eastAsia" w:ascii="仿宋" w:hAnsi="仿宋" w:eastAsia="仿宋"/>
              <w:sz w:val="24"/>
            </w:rPr>
            <w:instrText xml:space="preserve"> </w:instrText>
          </w:r>
          <w:r>
            <w:rPr>
              <w:rFonts w:hint="eastAsia" w:ascii="仿宋" w:hAnsi="仿宋" w:eastAsia="仿宋"/>
              <w:sz w:val="24"/>
            </w:rPr>
            <w:fldChar w:fldCharType="separate"/>
          </w:r>
          <w:r>
            <w:rPr>
              <w:rFonts w:hint="eastAsia" w:ascii="仿宋" w:hAnsi="仿宋" w:eastAsia="仿宋"/>
              <w:sz w:val="24"/>
            </w:rPr>
            <w:t>1</w:t>
          </w:r>
          <w:r>
            <w:rPr>
              <w:rFonts w:hint="eastAsia" w:ascii="仿宋" w:hAnsi="仿宋" w:eastAsia="仿宋"/>
              <w:sz w:val="24"/>
            </w:rPr>
            <w:fldChar w:fldCharType="end"/>
          </w:r>
          <w:r>
            <w:rPr>
              <w:rFonts w:hint="eastAsia" w:ascii="仿宋" w:hAnsi="仿宋" w:eastAsia="仿宋"/>
              <w:sz w:val="24"/>
            </w:rPr>
            <w:fldChar w:fldCharType="end"/>
          </w:r>
        </w:p>
        <w:p>
          <w:pPr>
            <w:pStyle w:val="74"/>
            <w:tabs>
              <w:tab w:val="right" w:leader="dot" w:pos="8296"/>
            </w:tabs>
            <w:ind w:left="440"/>
            <w:rPr>
              <w:rFonts w:hint="eastAsia" w:ascii="仿宋" w:hAnsi="仿宋" w:eastAsia="仿宋"/>
              <w:sz w:val="24"/>
            </w:rPr>
          </w:pPr>
          <w:r>
            <w:fldChar w:fldCharType="begin"/>
          </w:r>
          <w:r>
            <w:instrText xml:space="preserve"> HYPERLINK \l "_Toc177646530" </w:instrText>
          </w:r>
          <w:r>
            <w:fldChar w:fldCharType="separate"/>
          </w:r>
          <w:r>
            <w:rPr>
              <w:rStyle w:val="242"/>
              <w:rFonts w:hint="eastAsia" w:ascii="仿宋" w:hAnsi="仿宋" w:eastAsia="仿宋"/>
              <w:sz w:val="24"/>
            </w:rPr>
            <w:t>（一）项目背景</w:t>
          </w:r>
          <w:r>
            <w:rPr>
              <w:rFonts w:hint="eastAsia" w:ascii="仿宋" w:hAnsi="仿宋" w:eastAsia="仿宋"/>
              <w:sz w:val="24"/>
            </w:rPr>
            <w:tab/>
          </w:r>
          <w:r>
            <w:rPr>
              <w:rFonts w:hint="eastAsia" w:ascii="仿宋" w:hAnsi="仿宋" w:eastAsia="仿宋"/>
              <w:sz w:val="24"/>
            </w:rPr>
            <w:fldChar w:fldCharType="begin"/>
          </w:r>
          <w:r>
            <w:rPr>
              <w:rFonts w:hint="eastAsia" w:ascii="仿宋" w:hAnsi="仿宋" w:eastAsia="仿宋"/>
              <w:sz w:val="24"/>
            </w:rPr>
            <w:instrText xml:space="preserve"> </w:instrText>
          </w:r>
          <w:r>
            <w:rPr>
              <w:rFonts w:ascii="仿宋" w:hAnsi="仿宋" w:eastAsia="仿宋"/>
              <w:sz w:val="24"/>
            </w:rPr>
            <w:instrText xml:space="preserve">PAGEREF _Toc177646530 \h</w:instrText>
          </w:r>
          <w:r>
            <w:rPr>
              <w:rFonts w:hint="eastAsia" w:ascii="仿宋" w:hAnsi="仿宋" w:eastAsia="仿宋"/>
              <w:sz w:val="24"/>
            </w:rPr>
            <w:instrText xml:space="preserve"> </w:instrText>
          </w:r>
          <w:r>
            <w:rPr>
              <w:rFonts w:hint="eastAsia" w:ascii="仿宋" w:hAnsi="仿宋" w:eastAsia="仿宋"/>
              <w:sz w:val="24"/>
            </w:rPr>
            <w:fldChar w:fldCharType="separate"/>
          </w:r>
          <w:r>
            <w:rPr>
              <w:rFonts w:hint="eastAsia" w:ascii="仿宋" w:hAnsi="仿宋" w:eastAsia="仿宋"/>
              <w:sz w:val="24"/>
            </w:rPr>
            <w:t>1</w:t>
          </w:r>
          <w:r>
            <w:rPr>
              <w:rFonts w:hint="eastAsia" w:ascii="仿宋" w:hAnsi="仿宋" w:eastAsia="仿宋"/>
              <w:sz w:val="24"/>
            </w:rPr>
            <w:fldChar w:fldCharType="end"/>
          </w:r>
          <w:r>
            <w:rPr>
              <w:rFonts w:hint="eastAsia" w:ascii="仿宋" w:hAnsi="仿宋" w:eastAsia="仿宋"/>
              <w:sz w:val="24"/>
            </w:rPr>
            <w:fldChar w:fldCharType="end"/>
          </w:r>
        </w:p>
        <w:p>
          <w:pPr>
            <w:pStyle w:val="74"/>
            <w:tabs>
              <w:tab w:val="right" w:leader="dot" w:pos="8296"/>
            </w:tabs>
            <w:ind w:left="440"/>
            <w:rPr>
              <w:rFonts w:hint="eastAsia" w:ascii="仿宋" w:hAnsi="仿宋" w:eastAsia="仿宋"/>
              <w:sz w:val="24"/>
            </w:rPr>
          </w:pPr>
          <w:r>
            <w:fldChar w:fldCharType="begin"/>
          </w:r>
          <w:r>
            <w:instrText xml:space="preserve"> HYPERLINK \l "_Toc177646531" </w:instrText>
          </w:r>
          <w:r>
            <w:fldChar w:fldCharType="separate"/>
          </w:r>
          <w:r>
            <w:rPr>
              <w:rStyle w:val="242"/>
              <w:rFonts w:hint="eastAsia" w:ascii="仿宋" w:hAnsi="仿宋" w:eastAsia="仿宋"/>
              <w:sz w:val="24"/>
            </w:rPr>
            <w:t>（二）作用和意义</w:t>
          </w:r>
          <w:r>
            <w:rPr>
              <w:rFonts w:hint="eastAsia" w:ascii="仿宋" w:hAnsi="仿宋" w:eastAsia="仿宋"/>
              <w:sz w:val="24"/>
            </w:rPr>
            <w:tab/>
          </w:r>
          <w:r>
            <w:rPr>
              <w:rFonts w:hint="eastAsia" w:ascii="仿宋" w:hAnsi="仿宋" w:eastAsia="仿宋"/>
              <w:sz w:val="24"/>
            </w:rPr>
            <w:fldChar w:fldCharType="begin"/>
          </w:r>
          <w:r>
            <w:rPr>
              <w:rFonts w:hint="eastAsia" w:ascii="仿宋" w:hAnsi="仿宋" w:eastAsia="仿宋"/>
              <w:sz w:val="24"/>
            </w:rPr>
            <w:instrText xml:space="preserve"> </w:instrText>
          </w:r>
          <w:r>
            <w:rPr>
              <w:rFonts w:ascii="仿宋" w:hAnsi="仿宋" w:eastAsia="仿宋"/>
              <w:sz w:val="24"/>
            </w:rPr>
            <w:instrText xml:space="preserve">PAGEREF _Toc177646531 \h</w:instrText>
          </w:r>
          <w:r>
            <w:rPr>
              <w:rFonts w:hint="eastAsia" w:ascii="仿宋" w:hAnsi="仿宋" w:eastAsia="仿宋"/>
              <w:sz w:val="24"/>
            </w:rPr>
            <w:instrText xml:space="preserve"> </w:instrText>
          </w:r>
          <w:r>
            <w:rPr>
              <w:rFonts w:hint="eastAsia" w:ascii="仿宋" w:hAnsi="仿宋" w:eastAsia="仿宋"/>
              <w:sz w:val="24"/>
            </w:rPr>
            <w:fldChar w:fldCharType="separate"/>
          </w:r>
          <w:r>
            <w:rPr>
              <w:rFonts w:hint="eastAsia" w:ascii="仿宋" w:hAnsi="仿宋" w:eastAsia="仿宋"/>
              <w:sz w:val="24"/>
            </w:rPr>
            <w:t>1</w:t>
          </w:r>
          <w:r>
            <w:rPr>
              <w:rFonts w:hint="eastAsia" w:ascii="仿宋" w:hAnsi="仿宋" w:eastAsia="仿宋"/>
              <w:sz w:val="24"/>
            </w:rPr>
            <w:fldChar w:fldCharType="end"/>
          </w:r>
          <w:r>
            <w:rPr>
              <w:rFonts w:hint="eastAsia" w:ascii="仿宋" w:hAnsi="仿宋" w:eastAsia="仿宋"/>
              <w:sz w:val="24"/>
            </w:rPr>
            <w:fldChar w:fldCharType="end"/>
          </w:r>
        </w:p>
        <w:p>
          <w:pPr>
            <w:pStyle w:val="74"/>
            <w:tabs>
              <w:tab w:val="right" w:leader="dot" w:pos="8296"/>
            </w:tabs>
            <w:ind w:left="440"/>
            <w:rPr>
              <w:rFonts w:hint="eastAsia" w:ascii="仿宋" w:hAnsi="仿宋" w:eastAsia="仿宋"/>
              <w:sz w:val="24"/>
            </w:rPr>
          </w:pPr>
          <w:r>
            <w:fldChar w:fldCharType="begin"/>
          </w:r>
          <w:r>
            <w:instrText xml:space="preserve"> HYPERLINK \l "_Toc177646532" </w:instrText>
          </w:r>
          <w:r>
            <w:fldChar w:fldCharType="separate"/>
          </w:r>
          <w:r>
            <w:rPr>
              <w:rStyle w:val="242"/>
              <w:rFonts w:hint="eastAsia" w:ascii="仿宋" w:hAnsi="仿宋" w:eastAsia="仿宋"/>
              <w:sz w:val="24"/>
            </w:rPr>
            <w:t>（三）项目的内容</w:t>
          </w:r>
          <w:r>
            <w:rPr>
              <w:rFonts w:hint="eastAsia" w:ascii="仿宋" w:hAnsi="仿宋" w:eastAsia="仿宋"/>
              <w:sz w:val="24"/>
            </w:rPr>
            <w:tab/>
          </w:r>
          <w:r>
            <w:rPr>
              <w:rFonts w:hint="eastAsia" w:ascii="仿宋" w:hAnsi="仿宋" w:eastAsia="仿宋"/>
              <w:sz w:val="24"/>
            </w:rPr>
            <w:fldChar w:fldCharType="begin"/>
          </w:r>
          <w:r>
            <w:rPr>
              <w:rFonts w:hint="eastAsia" w:ascii="仿宋" w:hAnsi="仿宋" w:eastAsia="仿宋"/>
              <w:sz w:val="24"/>
            </w:rPr>
            <w:instrText xml:space="preserve"> </w:instrText>
          </w:r>
          <w:r>
            <w:rPr>
              <w:rFonts w:ascii="仿宋" w:hAnsi="仿宋" w:eastAsia="仿宋"/>
              <w:sz w:val="24"/>
            </w:rPr>
            <w:instrText xml:space="preserve">PAGEREF _Toc177646532 \h</w:instrText>
          </w:r>
          <w:r>
            <w:rPr>
              <w:rFonts w:hint="eastAsia" w:ascii="仿宋" w:hAnsi="仿宋" w:eastAsia="仿宋"/>
              <w:sz w:val="24"/>
            </w:rPr>
            <w:instrText xml:space="preserve"> </w:instrText>
          </w:r>
          <w:r>
            <w:rPr>
              <w:rFonts w:hint="eastAsia" w:ascii="仿宋" w:hAnsi="仿宋" w:eastAsia="仿宋"/>
              <w:sz w:val="24"/>
            </w:rPr>
            <w:fldChar w:fldCharType="separate"/>
          </w:r>
          <w:r>
            <w:rPr>
              <w:rFonts w:hint="eastAsia" w:ascii="仿宋" w:hAnsi="仿宋" w:eastAsia="仿宋"/>
              <w:sz w:val="24"/>
            </w:rPr>
            <w:t>2</w:t>
          </w:r>
          <w:r>
            <w:rPr>
              <w:rFonts w:hint="eastAsia" w:ascii="仿宋" w:hAnsi="仿宋" w:eastAsia="仿宋"/>
              <w:sz w:val="24"/>
            </w:rPr>
            <w:fldChar w:fldCharType="end"/>
          </w:r>
          <w:r>
            <w:rPr>
              <w:rFonts w:hint="eastAsia" w:ascii="仿宋" w:hAnsi="仿宋" w:eastAsia="仿宋"/>
              <w:sz w:val="24"/>
            </w:rPr>
            <w:fldChar w:fldCharType="end"/>
          </w:r>
        </w:p>
        <w:p>
          <w:pPr>
            <w:pStyle w:val="59"/>
            <w:tabs>
              <w:tab w:val="right" w:leader="dot" w:pos="8296"/>
            </w:tabs>
            <w:rPr>
              <w:rFonts w:hint="eastAsia" w:ascii="仿宋" w:hAnsi="仿宋" w:eastAsia="仿宋"/>
              <w:sz w:val="24"/>
            </w:rPr>
          </w:pPr>
          <w:r>
            <w:fldChar w:fldCharType="begin"/>
          </w:r>
          <w:r>
            <w:instrText xml:space="preserve"> HYPERLINK \l "_Toc177646533" </w:instrText>
          </w:r>
          <w:r>
            <w:fldChar w:fldCharType="separate"/>
          </w:r>
          <w:r>
            <w:rPr>
              <w:rStyle w:val="242"/>
              <w:rFonts w:hint="eastAsia" w:ascii="仿宋" w:hAnsi="仿宋" w:eastAsia="仿宋"/>
              <w:sz w:val="24"/>
            </w:rPr>
            <w:t>二、项目实施情况</w:t>
          </w:r>
          <w:r>
            <w:rPr>
              <w:rFonts w:hint="eastAsia" w:ascii="仿宋" w:hAnsi="仿宋" w:eastAsia="仿宋"/>
              <w:sz w:val="24"/>
            </w:rPr>
            <w:tab/>
          </w:r>
          <w:r>
            <w:rPr>
              <w:rFonts w:hint="eastAsia" w:ascii="仿宋" w:hAnsi="仿宋" w:eastAsia="仿宋"/>
              <w:sz w:val="24"/>
            </w:rPr>
            <w:fldChar w:fldCharType="begin"/>
          </w:r>
          <w:r>
            <w:rPr>
              <w:rFonts w:hint="eastAsia" w:ascii="仿宋" w:hAnsi="仿宋" w:eastAsia="仿宋"/>
              <w:sz w:val="24"/>
            </w:rPr>
            <w:instrText xml:space="preserve"> </w:instrText>
          </w:r>
          <w:r>
            <w:rPr>
              <w:rFonts w:ascii="仿宋" w:hAnsi="仿宋" w:eastAsia="仿宋"/>
              <w:sz w:val="24"/>
            </w:rPr>
            <w:instrText xml:space="preserve">PAGEREF _Toc177646533 \h</w:instrText>
          </w:r>
          <w:r>
            <w:rPr>
              <w:rFonts w:hint="eastAsia" w:ascii="仿宋" w:hAnsi="仿宋" w:eastAsia="仿宋"/>
              <w:sz w:val="24"/>
            </w:rPr>
            <w:instrText xml:space="preserve"> </w:instrText>
          </w:r>
          <w:r>
            <w:rPr>
              <w:rFonts w:hint="eastAsia" w:ascii="仿宋" w:hAnsi="仿宋" w:eastAsia="仿宋"/>
              <w:sz w:val="24"/>
            </w:rPr>
            <w:fldChar w:fldCharType="separate"/>
          </w:r>
          <w:r>
            <w:rPr>
              <w:rFonts w:hint="eastAsia" w:ascii="仿宋" w:hAnsi="仿宋" w:eastAsia="仿宋"/>
              <w:sz w:val="24"/>
            </w:rPr>
            <w:t>7</w:t>
          </w:r>
          <w:r>
            <w:rPr>
              <w:rFonts w:hint="eastAsia" w:ascii="仿宋" w:hAnsi="仿宋" w:eastAsia="仿宋"/>
              <w:sz w:val="24"/>
            </w:rPr>
            <w:fldChar w:fldCharType="end"/>
          </w:r>
          <w:r>
            <w:rPr>
              <w:rFonts w:hint="eastAsia" w:ascii="仿宋" w:hAnsi="仿宋" w:eastAsia="仿宋"/>
              <w:sz w:val="24"/>
            </w:rPr>
            <w:fldChar w:fldCharType="end"/>
          </w:r>
        </w:p>
        <w:p>
          <w:pPr>
            <w:pStyle w:val="74"/>
            <w:tabs>
              <w:tab w:val="right" w:leader="dot" w:pos="8296"/>
            </w:tabs>
            <w:ind w:left="440"/>
            <w:rPr>
              <w:rFonts w:hint="eastAsia" w:ascii="仿宋" w:hAnsi="仿宋" w:eastAsia="仿宋"/>
              <w:sz w:val="24"/>
            </w:rPr>
          </w:pPr>
          <w:r>
            <w:fldChar w:fldCharType="begin"/>
          </w:r>
          <w:r>
            <w:instrText xml:space="preserve"> HYPERLINK \l "_Toc177646534" </w:instrText>
          </w:r>
          <w:r>
            <w:fldChar w:fldCharType="separate"/>
          </w:r>
          <w:r>
            <w:rPr>
              <w:rStyle w:val="242"/>
              <w:rFonts w:hint="eastAsia" w:ascii="仿宋" w:hAnsi="仿宋" w:eastAsia="仿宋"/>
              <w:sz w:val="24"/>
            </w:rPr>
            <w:t>（一）资金来源及使用情况</w:t>
          </w:r>
          <w:r>
            <w:rPr>
              <w:rFonts w:hint="eastAsia" w:ascii="仿宋" w:hAnsi="仿宋" w:eastAsia="仿宋"/>
              <w:sz w:val="24"/>
            </w:rPr>
            <w:tab/>
          </w:r>
          <w:r>
            <w:rPr>
              <w:rFonts w:hint="eastAsia" w:ascii="仿宋" w:hAnsi="仿宋" w:eastAsia="仿宋"/>
              <w:sz w:val="24"/>
            </w:rPr>
            <w:fldChar w:fldCharType="begin"/>
          </w:r>
          <w:r>
            <w:rPr>
              <w:rFonts w:hint="eastAsia" w:ascii="仿宋" w:hAnsi="仿宋" w:eastAsia="仿宋"/>
              <w:sz w:val="24"/>
            </w:rPr>
            <w:instrText xml:space="preserve"> </w:instrText>
          </w:r>
          <w:r>
            <w:rPr>
              <w:rFonts w:ascii="仿宋" w:hAnsi="仿宋" w:eastAsia="仿宋"/>
              <w:sz w:val="24"/>
            </w:rPr>
            <w:instrText xml:space="preserve">PAGEREF _Toc177646534 \h</w:instrText>
          </w:r>
          <w:r>
            <w:rPr>
              <w:rFonts w:hint="eastAsia" w:ascii="仿宋" w:hAnsi="仿宋" w:eastAsia="仿宋"/>
              <w:sz w:val="24"/>
            </w:rPr>
            <w:instrText xml:space="preserve"> </w:instrText>
          </w:r>
          <w:r>
            <w:rPr>
              <w:rFonts w:hint="eastAsia" w:ascii="仿宋" w:hAnsi="仿宋" w:eastAsia="仿宋"/>
              <w:sz w:val="24"/>
            </w:rPr>
            <w:fldChar w:fldCharType="separate"/>
          </w:r>
          <w:r>
            <w:rPr>
              <w:rFonts w:hint="eastAsia" w:ascii="仿宋" w:hAnsi="仿宋" w:eastAsia="仿宋"/>
              <w:sz w:val="24"/>
            </w:rPr>
            <w:t>7</w:t>
          </w:r>
          <w:r>
            <w:rPr>
              <w:rFonts w:hint="eastAsia" w:ascii="仿宋" w:hAnsi="仿宋" w:eastAsia="仿宋"/>
              <w:sz w:val="24"/>
            </w:rPr>
            <w:fldChar w:fldCharType="end"/>
          </w:r>
          <w:r>
            <w:rPr>
              <w:rFonts w:hint="eastAsia" w:ascii="仿宋" w:hAnsi="仿宋" w:eastAsia="仿宋"/>
              <w:sz w:val="24"/>
            </w:rPr>
            <w:fldChar w:fldCharType="end"/>
          </w:r>
        </w:p>
        <w:p>
          <w:pPr>
            <w:pStyle w:val="74"/>
            <w:tabs>
              <w:tab w:val="right" w:leader="dot" w:pos="8296"/>
            </w:tabs>
            <w:ind w:left="440"/>
            <w:rPr>
              <w:rFonts w:hint="eastAsia" w:ascii="仿宋" w:hAnsi="仿宋" w:eastAsia="仿宋"/>
              <w:sz w:val="24"/>
            </w:rPr>
          </w:pPr>
          <w:r>
            <w:fldChar w:fldCharType="begin"/>
          </w:r>
          <w:r>
            <w:instrText xml:space="preserve"> HYPERLINK \l "_Toc177646535" </w:instrText>
          </w:r>
          <w:r>
            <w:fldChar w:fldCharType="separate"/>
          </w:r>
          <w:r>
            <w:rPr>
              <w:rStyle w:val="242"/>
              <w:rFonts w:hint="eastAsia" w:ascii="仿宋" w:hAnsi="仿宋" w:eastAsia="仿宋"/>
              <w:sz w:val="24"/>
            </w:rPr>
            <w:t>（二）实施组织及管理情况</w:t>
          </w:r>
          <w:r>
            <w:rPr>
              <w:rFonts w:hint="eastAsia" w:ascii="仿宋" w:hAnsi="仿宋" w:eastAsia="仿宋"/>
              <w:sz w:val="24"/>
            </w:rPr>
            <w:tab/>
          </w:r>
          <w:r>
            <w:rPr>
              <w:rFonts w:hint="eastAsia" w:ascii="仿宋" w:hAnsi="仿宋" w:eastAsia="仿宋"/>
              <w:sz w:val="24"/>
            </w:rPr>
            <w:fldChar w:fldCharType="begin"/>
          </w:r>
          <w:r>
            <w:rPr>
              <w:rFonts w:hint="eastAsia" w:ascii="仿宋" w:hAnsi="仿宋" w:eastAsia="仿宋"/>
              <w:sz w:val="24"/>
            </w:rPr>
            <w:instrText xml:space="preserve"> </w:instrText>
          </w:r>
          <w:r>
            <w:rPr>
              <w:rFonts w:ascii="仿宋" w:hAnsi="仿宋" w:eastAsia="仿宋"/>
              <w:sz w:val="24"/>
            </w:rPr>
            <w:instrText xml:space="preserve">PAGEREF _Toc177646535 \h</w:instrText>
          </w:r>
          <w:r>
            <w:rPr>
              <w:rFonts w:hint="eastAsia" w:ascii="仿宋" w:hAnsi="仿宋" w:eastAsia="仿宋"/>
              <w:sz w:val="24"/>
            </w:rPr>
            <w:instrText xml:space="preserve"> </w:instrText>
          </w:r>
          <w:r>
            <w:rPr>
              <w:rFonts w:hint="eastAsia" w:ascii="仿宋" w:hAnsi="仿宋" w:eastAsia="仿宋"/>
              <w:sz w:val="24"/>
            </w:rPr>
            <w:fldChar w:fldCharType="separate"/>
          </w:r>
          <w:r>
            <w:rPr>
              <w:rFonts w:hint="eastAsia" w:ascii="仿宋" w:hAnsi="仿宋" w:eastAsia="仿宋"/>
              <w:sz w:val="24"/>
            </w:rPr>
            <w:t>7</w:t>
          </w:r>
          <w:r>
            <w:rPr>
              <w:rFonts w:hint="eastAsia" w:ascii="仿宋" w:hAnsi="仿宋" w:eastAsia="仿宋"/>
              <w:sz w:val="24"/>
            </w:rPr>
            <w:fldChar w:fldCharType="end"/>
          </w:r>
          <w:r>
            <w:rPr>
              <w:rFonts w:hint="eastAsia" w:ascii="仿宋" w:hAnsi="仿宋" w:eastAsia="仿宋"/>
              <w:sz w:val="24"/>
            </w:rPr>
            <w:fldChar w:fldCharType="end"/>
          </w:r>
        </w:p>
        <w:p>
          <w:pPr>
            <w:pStyle w:val="74"/>
            <w:tabs>
              <w:tab w:val="right" w:leader="dot" w:pos="8296"/>
            </w:tabs>
            <w:ind w:left="440"/>
            <w:rPr>
              <w:rFonts w:hint="eastAsia" w:ascii="仿宋" w:hAnsi="仿宋" w:eastAsia="仿宋"/>
              <w:sz w:val="24"/>
            </w:rPr>
          </w:pPr>
          <w:r>
            <w:fldChar w:fldCharType="begin"/>
          </w:r>
          <w:r>
            <w:instrText xml:space="preserve"> HYPERLINK \l "_Toc177646536" </w:instrText>
          </w:r>
          <w:r>
            <w:fldChar w:fldCharType="separate"/>
          </w:r>
          <w:r>
            <w:rPr>
              <w:rStyle w:val="242"/>
              <w:rFonts w:hint="eastAsia" w:ascii="仿宋" w:hAnsi="仿宋" w:eastAsia="仿宋"/>
              <w:sz w:val="24"/>
            </w:rPr>
            <w:t>（三）总体目标</w:t>
          </w:r>
          <w:r>
            <w:rPr>
              <w:rFonts w:hint="eastAsia" w:ascii="仿宋" w:hAnsi="仿宋" w:eastAsia="仿宋"/>
              <w:sz w:val="24"/>
            </w:rPr>
            <w:tab/>
          </w:r>
          <w:r>
            <w:rPr>
              <w:rFonts w:hint="eastAsia" w:ascii="仿宋" w:hAnsi="仿宋" w:eastAsia="仿宋"/>
              <w:sz w:val="24"/>
            </w:rPr>
            <w:fldChar w:fldCharType="begin"/>
          </w:r>
          <w:r>
            <w:rPr>
              <w:rFonts w:hint="eastAsia" w:ascii="仿宋" w:hAnsi="仿宋" w:eastAsia="仿宋"/>
              <w:sz w:val="24"/>
            </w:rPr>
            <w:instrText xml:space="preserve"> </w:instrText>
          </w:r>
          <w:r>
            <w:rPr>
              <w:rFonts w:ascii="仿宋" w:hAnsi="仿宋" w:eastAsia="仿宋"/>
              <w:sz w:val="24"/>
            </w:rPr>
            <w:instrText xml:space="preserve">PAGEREF _Toc177646536 \h</w:instrText>
          </w:r>
          <w:r>
            <w:rPr>
              <w:rFonts w:hint="eastAsia" w:ascii="仿宋" w:hAnsi="仿宋" w:eastAsia="仿宋"/>
              <w:sz w:val="24"/>
            </w:rPr>
            <w:instrText xml:space="preserve"> </w:instrText>
          </w:r>
          <w:r>
            <w:rPr>
              <w:rFonts w:hint="eastAsia" w:ascii="仿宋" w:hAnsi="仿宋" w:eastAsia="仿宋"/>
              <w:sz w:val="24"/>
            </w:rPr>
            <w:fldChar w:fldCharType="separate"/>
          </w:r>
          <w:r>
            <w:rPr>
              <w:rFonts w:hint="eastAsia" w:ascii="仿宋" w:hAnsi="仿宋" w:eastAsia="仿宋"/>
              <w:sz w:val="24"/>
            </w:rPr>
            <w:t>8</w:t>
          </w:r>
          <w:r>
            <w:rPr>
              <w:rFonts w:hint="eastAsia" w:ascii="仿宋" w:hAnsi="仿宋" w:eastAsia="仿宋"/>
              <w:sz w:val="24"/>
            </w:rPr>
            <w:fldChar w:fldCharType="end"/>
          </w:r>
          <w:r>
            <w:rPr>
              <w:rFonts w:hint="eastAsia" w:ascii="仿宋" w:hAnsi="仿宋" w:eastAsia="仿宋"/>
              <w:sz w:val="24"/>
            </w:rPr>
            <w:fldChar w:fldCharType="end"/>
          </w:r>
        </w:p>
        <w:p>
          <w:pPr>
            <w:pStyle w:val="59"/>
            <w:tabs>
              <w:tab w:val="right" w:leader="dot" w:pos="8296"/>
            </w:tabs>
            <w:rPr>
              <w:rFonts w:hint="eastAsia" w:ascii="仿宋" w:hAnsi="仿宋" w:eastAsia="仿宋"/>
              <w:sz w:val="24"/>
            </w:rPr>
          </w:pPr>
          <w:r>
            <w:fldChar w:fldCharType="begin"/>
          </w:r>
          <w:r>
            <w:instrText xml:space="preserve"> HYPERLINK \l "_Toc177646537" </w:instrText>
          </w:r>
          <w:r>
            <w:fldChar w:fldCharType="separate"/>
          </w:r>
          <w:r>
            <w:rPr>
              <w:rStyle w:val="242"/>
              <w:rFonts w:hint="eastAsia" w:ascii="仿宋" w:hAnsi="仿宋" w:eastAsia="仿宋"/>
              <w:sz w:val="24"/>
            </w:rPr>
            <w:t>三、绩效评价工作开展情况</w:t>
          </w:r>
          <w:r>
            <w:rPr>
              <w:rFonts w:hint="eastAsia" w:ascii="仿宋" w:hAnsi="仿宋" w:eastAsia="仿宋"/>
              <w:sz w:val="24"/>
            </w:rPr>
            <w:tab/>
          </w:r>
          <w:r>
            <w:rPr>
              <w:rFonts w:hint="eastAsia" w:ascii="仿宋" w:hAnsi="仿宋" w:eastAsia="仿宋"/>
              <w:sz w:val="24"/>
            </w:rPr>
            <w:fldChar w:fldCharType="begin"/>
          </w:r>
          <w:r>
            <w:rPr>
              <w:rFonts w:hint="eastAsia" w:ascii="仿宋" w:hAnsi="仿宋" w:eastAsia="仿宋"/>
              <w:sz w:val="24"/>
            </w:rPr>
            <w:instrText xml:space="preserve"> </w:instrText>
          </w:r>
          <w:r>
            <w:rPr>
              <w:rFonts w:ascii="仿宋" w:hAnsi="仿宋" w:eastAsia="仿宋"/>
              <w:sz w:val="24"/>
            </w:rPr>
            <w:instrText xml:space="preserve">PAGEREF _Toc177646537 \h</w:instrText>
          </w:r>
          <w:r>
            <w:rPr>
              <w:rFonts w:hint="eastAsia" w:ascii="仿宋" w:hAnsi="仿宋" w:eastAsia="仿宋"/>
              <w:sz w:val="24"/>
            </w:rPr>
            <w:instrText xml:space="preserve"> </w:instrText>
          </w:r>
          <w:r>
            <w:rPr>
              <w:rFonts w:hint="eastAsia" w:ascii="仿宋" w:hAnsi="仿宋" w:eastAsia="仿宋"/>
              <w:sz w:val="24"/>
            </w:rPr>
            <w:fldChar w:fldCharType="separate"/>
          </w:r>
          <w:r>
            <w:rPr>
              <w:rFonts w:hint="eastAsia" w:ascii="仿宋" w:hAnsi="仿宋" w:eastAsia="仿宋"/>
              <w:sz w:val="24"/>
            </w:rPr>
            <w:t>8</w:t>
          </w:r>
          <w:r>
            <w:rPr>
              <w:rFonts w:hint="eastAsia" w:ascii="仿宋" w:hAnsi="仿宋" w:eastAsia="仿宋"/>
              <w:sz w:val="24"/>
            </w:rPr>
            <w:fldChar w:fldCharType="end"/>
          </w:r>
          <w:r>
            <w:rPr>
              <w:rFonts w:hint="eastAsia" w:ascii="仿宋" w:hAnsi="仿宋" w:eastAsia="仿宋"/>
              <w:sz w:val="24"/>
            </w:rPr>
            <w:fldChar w:fldCharType="end"/>
          </w:r>
        </w:p>
        <w:p>
          <w:pPr>
            <w:pStyle w:val="74"/>
            <w:tabs>
              <w:tab w:val="right" w:leader="dot" w:pos="8296"/>
            </w:tabs>
            <w:ind w:left="440"/>
            <w:rPr>
              <w:rFonts w:hint="eastAsia" w:ascii="仿宋" w:hAnsi="仿宋" w:eastAsia="仿宋"/>
              <w:sz w:val="24"/>
            </w:rPr>
          </w:pPr>
          <w:r>
            <w:fldChar w:fldCharType="begin"/>
          </w:r>
          <w:r>
            <w:instrText xml:space="preserve"> HYPERLINK \l "_Toc177646538" </w:instrText>
          </w:r>
          <w:r>
            <w:fldChar w:fldCharType="separate"/>
          </w:r>
          <w:r>
            <w:rPr>
              <w:rStyle w:val="242"/>
              <w:rFonts w:hint="eastAsia" w:ascii="仿宋" w:hAnsi="仿宋" w:eastAsia="仿宋"/>
              <w:sz w:val="24"/>
            </w:rPr>
            <w:t>（一）绩效评价目的</w:t>
          </w:r>
          <w:r>
            <w:rPr>
              <w:rFonts w:hint="eastAsia" w:ascii="仿宋" w:hAnsi="仿宋" w:eastAsia="仿宋"/>
              <w:sz w:val="24"/>
            </w:rPr>
            <w:tab/>
          </w:r>
          <w:r>
            <w:rPr>
              <w:rFonts w:hint="eastAsia" w:ascii="仿宋" w:hAnsi="仿宋" w:eastAsia="仿宋"/>
              <w:sz w:val="24"/>
            </w:rPr>
            <w:fldChar w:fldCharType="begin"/>
          </w:r>
          <w:r>
            <w:rPr>
              <w:rFonts w:hint="eastAsia" w:ascii="仿宋" w:hAnsi="仿宋" w:eastAsia="仿宋"/>
              <w:sz w:val="24"/>
            </w:rPr>
            <w:instrText xml:space="preserve"> </w:instrText>
          </w:r>
          <w:r>
            <w:rPr>
              <w:rFonts w:ascii="仿宋" w:hAnsi="仿宋" w:eastAsia="仿宋"/>
              <w:sz w:val="24"/>
            </w:rPr>
            <w:instrText xml:space="preserve">PAGEREF _Toc177646538 \h</w:instrText>
          </w:r>
          <w:r>
            <w:rPr>
              <w:rFonts w:hint="eastAsia" w:ascii="仿宋" w:hAnsi="仿宋" w:eastAsia="仿宋"/>
              <w:sz w:val="24"/>
            </w:rPr>
            <w:instrText xml:space="preserve"> </w:instrText>
          </w:r>
          <w:r>
            <w:rPr>
              <w:rFonts w:hint="eastAsia" w:ascii="仿宋" w:hAnsi="仿宋" w:eastAsia="仿宋"/>
              <w:sz w:val="24"/>
            </w:rPr>
            <w:fldChar w:fldCharType="separate"/>
          </w:r>
          <w:r>
            <w:rPr>
              <w:rFonts w:hint="eastAsia" w:ascii="仿宋" w:hAnsi="仿宋" w:eastAsia="仿宋"/>
              <w:sz w:val="24"/>
            </w:rPr>
            <w:t>8</w:t>
          </w:r>
          <w:r>
            <w:rPr>
              <w:rFonts w:hint="eastAsia" w:ascii="仿宋" w:hAnsi="仿宋" w:eastAsia="仿宋"/>
              <w:sz w:val="24"/>
            </w:rPr>
            <w:fldChar w:fldCharType="end"/>
          </w:r>
          <w:r>
            <w:rPr>
              <w:rFonts w:hint="eastAsia" w:ascii="仿宋" w:hAnsi="仿宋" w:eastAsia="仿宋"/>
              <w:sz w:val="24"/>
            </w:rPr>
            <w:fldChar w:fldCharType="end"/>
          </w:r>
        </w:p>
        <w:p>
          <w:pPr>
            <w:pStyle w:val="74"/>
            <w:tabs>
              <w:tab w:val="right" w:leader="dot" w:pos="8296"/>
            </w:tabs>
            <w:ind w:left="440"/>
            <w:rPr>
              <w:rFonts w:hint="eastAsia" w:ascii="仿宋" w:hAnsi="仿宋" w:eastAsia="仿宋"/>
              <w:sz w:val="24"/>
            </w:rPr>
          </w:pPr>
          <w:r>
            <w:fldChar w:fldCharType="begin"/>
          </w:r>
          <w:r>
            <w:instrText xml:space="preserve"> HYPERLINK \l "_Toc177646539" </w:instrText>
          </w:r>
          <w:r>
            <w:fldChar w:fldCharType="separate"/>
          </w:r>
          <w:r>
            <w:rPr>
              <w:rStyle w:val="242"/>
              <w:rFonts w:hint="eastAsia" w:ascii="仿宋" w:hAnsi="仿宋" w:eastAsia="仿宋"/>
              <w:sz w:val="24"/>
            </w:rPr>
            <w:t>（二）绩效评价目的对象和范围</w:t>
          </w:r>
          <w:r>
            <w:rPr>
              <w:rFonts w:hint="eastAsia" w:ascii="仿宋" w:hAnsi="仿宋" w:eastAsia="仿宋"/>
              <w:sz w:val="24"/>
            </w:rPr>
            <w:tab/>
          </w:r>
          <w:r>
            <w:rPr>
              <w:rFonts w:hint="eastAsia" w:ascii="仿宋" w:hAnsi="仿宋" w:eastAsia="仿宋"/>
              <w:sz w:val="24"/>
            </w:rPr>
            <w:fldChar w:fldCharType="begin"/>
          </w:r>
          <w:r>
            <w:rPr>
              <w:rFonts w:hint="eastAsia" w:ascii="仿宋" w:hAnsi="仿宋" w:eastAsia="仿宋"/>
              <w:sz w:val="24"/>
            </w:rPr>
            <w:instrText xml:space="preserve"> </w:instrText>
          </w:r>
          <w:r>
            <w:rPr>
              <w:rFonts w:ascii="仿宋" w:hAnsi="仿宋" w:eastAsia="仿宋"/>
              <w:sz w:val="24"/>
            </w:rPr>
            <w:instrText xml:space="preserve">PAGEREF _Toc177646539 \h</w:instrText>
          </w:r>
          <w:r>
            <w:rPr>
              <w:rFonts w:hint="eastAsia" w:ascii="仿宋" w:hAnsi="仿宋" w:eastAsia="仿宋"/>
              <w:sz w:val="24"/>
            </w:rPr>
            <w:instrText xml:space="preserve"> </w:instrText>
          </w:r>
          <w:r>
            <w:rPr>
              <w:rFonts w:hint="eastAsia" w:ascii="仿宋" w:hAnsi="仿宋" w:eastAsia="仿宋"/>
              <w:sz w:val="24"/>
            </w:rPr>
            <w:fldChar w:fldCharType="separate"/>
          </w:r>
          <w:r>
            <w:rPr>
              <w:rFonts w:hint="eastAsia" w:ascii="仿宋" w:hAnsi="仿宋" w:eastAsia="仿宋"/>
              <w:sz w:val="24"/>
            </w:rPr>
            <w:t>9</w:t>
          </w:r>
          <w:r>
            <w:rPr>
              <w:rFonts w:hint="eastAsia" w:ascii="仿宋" w:hAnsi="仿宋" w:eastAsia="仿宋"/>
              <w:sz w:val="24"/>
            </w:rPr>
            <w:fldChar w:fldCharType="end"/>
          </w:r>
          <w:r>
            <w:rPr>
              <w:rFonts w:hint="eastAsia" w:ascii="仿宋" w:hAnsi="仿宋" w:eastAsia="仿宋"/>
              <w:sz w:val="24"/>
            </w:rPr>
            <w:fldChar w:fldCharType="end"/>
          </w:r>
        </w:p>
        <w:p>
          <w:pPr>
            <w:pStyle w:val="74"/>
            <w:tabs>
              <w:tab w:val="right" w:leader="dot" w:pos="8296"/>
            </w:tabs>
            <w:ind w:left="440"/>
            <w:rPr>
              <w:rFonts w:hint="eastAsia" w:ascii="仿宋" w:hAnsi="仿宋" w:eastAsia="仿宋"/>
              <w:sz w:val="24"/>
            </w:rPr>
          </w:pPr>
          <w:r>
            <w:fldChar w:fldCharType="begin"/>
          </w:r>
          <w:r>
            <w:instrText xml:space="preserve"> HYPERLINK \l "_Toc177646540" </w:instrText>
          </w:r>
          <w:r>
            <w:fldChar w:fldCharType="separate"/>
          </w:r>
          <w:r>
            <w:rPr>
              <w:rStyle w:val="242"/>
              <w:rFonts w:hint="eastAsia" w:ascii="仿宋" w:hAnsi="仿宋" w:eastAsia="仿宋"/>
              <w:sz w:val="24"/>
            </w:rPr>
            <w:t>（三）绩效评价依据</w:t>
          </w:r>
          <w:r>
            <w:rPr>
              <w:rFonts w:hint="eastAsia" w:ascii="仿宋" w:hAnsi="仿宋" w:eastAsia="仿宋"/>
              <w:sz w:val="24"/>
            </w:rPr>
            <w:tab/>
          </w:r>
          <w:r>
            <w:rPr>
              <w:rFonts w:hint="eastAsia" w:ascii="仿宋" w:hAnsi="仿宋" w:eastAsia="仿宋"/>
              <w:sz w:val="24"/>
            </w:rPr>
            <w:fldChar w:fldCharType="begin"/>
          </w:r>
          <w:r>
            <w:rPr>
              <w:rFonts w:hint="eastAsia" w:ascii="仿宋" w:hAnsi="仿宋" w:eastAsia="仿宋"/>
              <w:sz w:val="24"/>
            </w:rPr>
            <w:instrText xml:space="preserve"> </w:instrText>
          </w:r>
          <w:r>
            <w:rPr>
              <w:rFonts w:ascii="仿宋" w:hAnsi="仿宋" w:eastAsia="仿宋"/>
              <w:sz w:val="24"/>
            </w:rPr>
            <w:instrText xml:space="preserve">PAGEREF _Toc177646540 \h</w:instrText>
          </w:r>
          <w:r>
            <w:rPr>
              <w:rFonts w:hint="eastAsia" w:ascii="仿宋" w:hAnsi="仿宋" w:eastAsia="仿宋"/>
              <w:sz w:val="24"/>
            </w:rPr>
            <w:instrText xml:space="preserve"> </w:instrText>
          </w:r>
          <w:r>
            <w:rPr>
              <w:rFonts w:hint="eastAsia" w:ascii="仿宋" w:hAnsi="仿宋" w:eastAsia="仿宋"/>
              <w:sz w:val="24"/>
            </w:rPr>
            <w:fldChar w:fldCharType="separate"/>
          </w:r>
          <w:r>
            <w:rPr>
              <w:rFonts w:hint="eastAsia" w:ascii="仿宋" w:hAnsi="仿宋" w:eastAsia="仿宋"/>
              <w:sz w:val="24"/>
            </w:rPr>
            <w:t>9</w:t>
          </w:r>
          <w:r>
            <w:rPr>
              <w:rFonts w:hint="eastAsia" w:ascii="仿宋" w:hAnsi="仿宋" w:eastAsia="仿宋"/>
              <w:sz w:val="24"/>
            </w:rPr>
            <w:fldChar w:fldCharType="end"/>
          </w:r>
          <w:r>
            <w:rPr>
              <w:rFonts w:hint="eastAsia" w:ascii="仿宋" w:hAnsi="仿宋" w:eastAsia="仿宋"/>
              <w:sz w:val="24"/>
            </w:rPr>
            <w:fldChar w:fldCharType="end"/>
          </w:r>
        </w:p>
        <w:p>
          <w:pPr>
            <w:pStyle w:val="74"/>
            <w:tabs>
              <w:tab w:val="right" w:leader="dot" w:pos="8296"/>
            </w:tabs>
            <w:ind w:left="440"/>
            <w:rPr>
              <w:rFonts w:hint="eastAsia" w:ascii="仿宋" w:hAnsi="仿宋" w:eastAsia="仿宋"/>
              <w:sz w:val="24"/>
            </w:rPr>
          </w:pPr>
          <w:r>
            <w:fldChar w:fldCharType="begin"/>
          </w:r>
          <w:r>
            <w:instrText xml:space="preserve"> HYPERLINK \l "_Toc177646541" </w:instrText>
          </w:r>
          <w:r>
            <w:fldChar w:fldCharType="separate"/>
          </w:r>
          <w:r>
            <w:rPr>
              <w:rStyle w:val="242"/>
              <w:rFonts w:hint="eastAsia" w:ascii="仿宋" w:hAnsi="仿宋" w:eastAsia="仿宋"/>
              <w:sz w:val="24"/>
            </w:rPr>
            <w:t>（四）绩效评价原则</w:t>
          </w:r>
          <w:r>
            <w:rPr>
              <w:rFonts w:hint="eastAsia" w:ascii="仿宋" w:hAnsi="仿宋" w:eastAsia="仿宋"/>
              <w:sz w:val="24"/>
            </w:rPr>
            <w:tab/>
          </w:r>
          <w:r>
            <w:rPr>
              <w:rFonts w:hint="eastAsia" w:ascii="仿宋" w:hAnsi="仿宋" w:eastAsia="仿宋"/>
              <w:sz w:val="24"/>
            </w:rPr>
            <w:fldChar w:fldCharType="begin"/>
          </w:r>
          <w:r>
            <w:rPr>
              <w:rFonts w:hint="eastAsia" w:ascii="仿宋" w:hAnsi="仿宋" w:eastAsia="仿宋"/>
              <w:sz w:val="24"/>
            </w:rPr>
            <w:instrText xml:space="preserve"> </w:instrText>
          </w:r>
          <w:r>
            <w:rPr>
              <w:rFonts w:ascii="仿宋" w:hAnsi="仿宋" w:eastAsia="仿宋"/>
              <w:sz w:val="24"/>
            </w:rPr>
            <w:instrText xml:space="preserve">PAGEREF _Toc177646541 \h</w:instrText>
          </w:r>
          <w:r>
            <w:rPr>
              <w:rFonts w:hint="eastAsia" w:ascii="仿宋" w:hAnsi="仿宋" w:eastAsia="仿宋"/>
              <w:sz w:val="24"/>
            </w:rPr>
            <w:instrText xml:space="preserve"> </w:instrText>
          </w:r>
          <w:r>
            <w:rPr>
              <w:rFonts w:hint="eastAsia" w:ascii="仿宋" w:hAnsi="仿宋" w:eastAsia="仿宋"/>
              <w:sz w:val="24"/>
            </w:rPr>
            <w:fldChar w:fldCharType="separate"/>
          </w:r>
          <w:r>
            <w:rPr>
              <w:rFonts w:hint="eastAsia" w:ascii="仿宋" w:hAnsi="仿宋" w:eastAsia="仿宋"/>
              <w:sz w:val="24"/>
            </w:rPr>
            <w:t>10</w:t>
          </w:r>
          <w:r>
            <w:rPr>
              <w:rFonts w:hint="eastAsia" w:ascii="仿宋" w:hAnsi="仿宋" w:eastAsia="仿宋"/>
              <w:sz w:val="24"/>
            </w:rPr>
            <w:fldChar w:fldCharType="end"/>
          </w:r>
          <w:r>
            <w:rPr>
              <w:rFonts w:hint="eastAsia" w:ascii="仿宋" w:hAnsi="仿宋" w:eastAsia="仿宋"/>
              <w:sz w:val="24"/>
            </w:rPr>
            <w:fldChar w:fldCharType="end"/>
          </w:r>
        </w:p>
        <w:p>
          <w:pPr>
            <w:pStyle w:val="74"/>
            <w:tabs>
              <w:tab w:val="right" w:leader="dot" w:pos="8296"/>
            </w:tabs>
            <w:ind w:left="440"/>
            <w:rPr>
              <w:rFonts w:hint="eastAsia" w:ascii="仿宋" w:hAnsi="仿宋" w:eastAsia="仿宋"/>
              <w:sz w:val="24"/>
            </w:rPr>
          </w:pPr>
          <w:r>
            <w:fldChar w:fldCharType="begin"/>
          </w:r>
          <w:r>
            <w:instrText xml:space="preserve"> HYPERLINK \l "_Toc177646542" </w:instrText>
          </w:r>
          <w:r>
            <w:fldChar w:fldCharType="separate"/>
          </w:r>
          <w:r>
            <w:rPr>
              <w:rStyle w:val="242"/>
              <w:rFonts w:hint="eastAsia" w:ascii="仿宋" w:hAnsi="仿宋" w:eastAsia="仿宋"/>
              <w:sz w:val="24"/>
            </w:rPr>
            <w:t>（五）绩效评价方法</w:t>
          </w:r>
          <w:r>
            <w:rPr>
              <w:rFonts w:hint="eastAsia" w:ascii="仿宋" w:hAnsi="仿宋" w:eastAsia="仿宋"/>
              <w:sz w:val="24"/>
            </w:rPr>
            <w:tab/>
          </w:r>
          <w:r>
            <w:rPr>
              <w:rFonts w:hint="eastAsia" w:ascii="仿宋" w:hAnsi="仿宋" w:eastAsia="仿宋"/>
              <w:sz w:val="24"/>
            </w:rPr>
            <w:fldChar w:fldCharType="begin"/>
          </w:r>
          <w:r>
            <w:rPr>
              <w:rFonts w:hint="eastAsia" w:ascii="仿宋" w:hAnsi="仿宋" w:eastAsia="仿宋"/>
              <w:sz w:val="24"/>
            </w:rPr>
            <w:instrText xml:space="preserve"> </w:instrText>
          </w:r>
          <w:r>
            <w:rPr>
              <w:rFonts w:ascii="仿宋" w:hAnsi="仿宋" w:eastAsia="仿宋"/>
              <w:sz w:val="24"/>
            </w:rPr>
            <w:instrText xml:space="preserve">PAGEREF _Toc177646542 \h</w:instrText>
          </w:r>
          <w:r>
            <w:rPr>
              <w:rFonts w:hint="eastAsia" w:ascii="仿宋" w:hAnsi="仿宋" w:eastAsia="仿宋"/>
              <w:sz w:val="24"/>
            </w:rPr>
            <w:instrText xml:space="preserve"> </w:instrText>
          </w:r>
          <w:r>
            <w:rPr>
              <w:rFonts w:hint="eastAsia" w:ascii="仿宋" w:hAnsi="仿宋" w:eastAsia="仿宋"/>
              <w:sz w:val="24"/>
            </w:rPr>
            <w:fldChar w:fldCharType="separate"/>
          </w:r>
          <w:r>
            <w:rPr>
              <w:rFonts w:hint="eastAsia" w:ascii="仿宋" w:hAnsi="仿宋" w:eastAsia="仿宋"/>
              <w:sz w:val="24"/>
            </w:rPr>
            <w:t>10</w:t>
          </w:r>
          <w:r>
            <w:rPr>
              <w:rFonts w:hint="eastAsia" w:ascii="仿宋" w:hAnsi="仿宋" w:eastAsia="仿宋"/>
              <w:sz w:val="24"/>
            </w:rPr>
            <w:fldChar w:fldCharType="end"/>
          </w:r>
          <w:r>
            <w:rPr>
              <w:rFonts w:hint="eastAsia" w:ascii="仿宋" w:hAnsi="仿宋" w:eastAsia="仿宋"/>
              <w:sz w:val="24"/>
            </w:rPr>
            <w:fldChar w:fldCharType="end"/>
          </w:r>
        </w:p>
        <w:p>
          <w:pPr>
            <w:pStyle w:val="74"/>
            <w:tabs>
              <w:tab w:val="right" w:leader="dot" w:pos="8296"/>
            </w:tabs>
            <w:ind w:left="440"/>
            <w:rPr>
              <w:rFonts w:hint="eastAsia" w:ascii="仿宋" w:hAnsi="仿宋" w:eastAsia="仿宋"/>
              <w:sz w:val="24"/>
            </w:rPr>
          </w:pPr>
          <w:r>
            <w:fldChar w:fldCharType="begin"/>
          </w:r>
          <w:r>
            <w:instrText xml:space="preserve"> HYPERLINK \l "_Toc177646543" </w:instrText>
          </w:r>
          <w:r>
            <w:fldChar w:fldCharType="separate"/>
          </w:r>
          <w:r>
            <w:rPr>
              <w:rStyle w:val="242"/>
              <w:rFonts w:hint="eastAsia" w:ascii="仿宋" w:hAnsi="仿宋" w:eastAsia="仿宋"/>
              <w:sz w:val="24"/>
            </w:rPr>
            <w:t>（六）绩效评价过程</w:t>
          </w:r>
          <w:r>
            <w:rPr>
              <w:rFonts w:hint="eastAsia" w:ascii="仿宋" w:hAnsi="仿宋" w:eastAsia="仿宋"/>
              <w:sz w:val="24"/>
            </w:rPr>
            <w:tab/>
          </w:r>
          <w:r>
            <w:rPr>
              <w:rFonts w:hint="eastAsia" w:ascii="仿宋" w:hAnsi="仿宋" w:eastAsia="仿宋"/>
              <w:sz w:val="24"/>
            </w:rPr>
            <w:fldChar w:fldCharType="begin"/>
          </w:r>
          <w:r>
            <w:rPr>
              <w:rFonts w:hint="eastAsia" w:ascii="仿宋" w:hAnsi="仿宋" w:eastAsia="仿宋"/>
              <w:sz w:val="24"/>
            </w:rPr>
            <w:instrText xml:space="preserve"> </w:instrText>
          </w:r>
          <w:r>
            <w:rPr>
              <w:rFonts w:ascii="仿宋" w:hAnsi="仿宋" w:eastAsia="仿宋"/>
              <w:sz w:val="24"/>
            </w:rPr>
            <w:instrText xml:space="preserve">PAGEREF _Toc177646543 \h</w:instrText>
          </w:r>
          <w:r>
            <w:rPr>
              <w:rFonts w:hint="eastAsia" w:ascii="仿宋" w:hAnsi="仿宋" w:eastAsia="仿宋"/>
              <w:sz w:val="24"/>
            </w:rPr>
            <w:instrText xml:space="preserve"> </w:instrText>
          </w:r>
          <w:r>
            <w:rPr>
              <w:rFonts w:hint="eastAsia" w:ascii="仿宋" w:hAnsi="仿宋" w:eastAsia="仿宋"/>
              <w:sz w:val="24"/>
            </w:rPr>
            <w:fldChar w:fldCharType="separate"/>
          </w:r>
          <w:r>
            <w:rPr>
              <w:rFonts w:hint="eastAsia" w:ascii="仿宋" w:hAnsi="仿宋" w:eastAsia="仿宋"/>
              <w:sz w:val="24"/>
            </w:rPr>
            <w:t>11</w:t>
          </w:r>
          <w:r>
            <w:rPr>
              <w:rFonts w:hint="eastAsia" w:ascii="仿宋" w:hAnsi="仿宋" w:eastAsia="仿宋"/>
              <w:sz w:val="24"/>
            </w:rPr>
            <w:fldChar w:fldCharType="end"/>
          </w:r>
          <w:r>
            <w:rPr>
              <w:rFonts w:hint="eastAsia" w:ascii="仿宋" w:hAnsi="仿宋" w:eastAsia="仿宋"/>
              <w:sz w:val="24"/>
            </w:rPr>
            <w:fldChar w:fldCharType="end"/>
          </w:r>
        </w:p>
        <w:p>
          <w:pPr>
            <w:pStyle w:val="74"/>
            <w:tabs>
              <w:tab w:val="right" w:leader="dot" w:pos="8296"/>
            </w:tabs>
            <w:ind w:left="440"/>
            <w:rPr>
              <w:rFonts w:hint="eastAsia" w:ascii="仿宋" w:hAnsi="仿宋" w:eastAsia="仿宋"/>
              <w:sz w:val="24"/>
            </w:rPr>
          </w:pPr>
          <w:r>
            <w:fldChar w:fldCharType="begin"/>
          </w:r>
          <w:r>
            <w:instrText xml:space="preserve"> HYPERLINK \l "_Toc177646544" </w:instrText>
          </w:r>
          <w:r>
            <w:fldChar w:fldCharType="separate"/>
          </w:r>
          <w:r>
            <w:rPr>
              <w:rStyle w:val="242"/>
              <w:rFonts w:hint="eastAsia" w:ascii="仿宋" w:hAnsi="仿宋" w:eastAsia="仿宋"/>
              <w:sz w:val="24"/>
            </w:rPr>
            <w:t>（七）绩效评价指标体系</w:t>
          </w:r>
          <w:r>
            <w:rPr>
              <w:rFonts w:hint="eastAsia" w:ascii="仿宋" w:hAnsi="仿宋" w:eastAsia="仿宋"/>
              <w:sz w:val="24"/>
            </w:rPr>
            <w:tab/>
          </w:r>
          <w:r>
            <w:rPr>
              <w:rFonts w:hint="eastAsia" w:ascii="仿宋" w:hAnsi="仿宋" w:eastAsia="仿宋"/>
              <w:sz w:val="24"/>
            </w:rPr>
            <w:fldChar w:fldCharType="begin"/>
          </w:r>
          <w:r>
            <w:rPr>
              <w:rFonts w:hint="eastAsia" w:ascii="仿宋" w:hAnsi="仿宋" w:eastAsia="仿宋"/>
              <w:sz w:val="24"/>
            </w:rPr>
            <w:instrText xml:space="preserve"> </w:instrText>
          </w:r>
          <w:r>
            <w:rPr>
              <w:rFonts w:ascii="仿宋" w:hAnsi="仿宋" w:eastAsia="仿宋"/>
              <w:sz w:val="24"/>
            </w:rPr>
            <w:instrText xml:space="preserve">PAGEREF _Toc177646544 \h</w:instrText>
          </w:r>
          <w:r>
            <w:rPr>
              <w:rFonts w:hint="eastAsia" w:ascii="仿宋" w:hAnsi="仿宋" w:eastAsia="仿宋"/>
              <w:sz w:val="24"/>
            </w:rPr>
            <w:instrText xml:space="preserve"> </w:instrText>
          </w:r>
          <w:r>
            <w:rPr>
              <w:rFonts w:hint="eastAsia" w:ascii="仿宋" w:hAnsi="仿宋" w:eastAsia="仿宋"/>
              <w:sz w:val="24"/>
            </w:rPr>
            <w:fldChar w:fldCharType="separate"/>
          </w:r>
          <w:r>
            <w:rPr>
              <w:rFonts w:hint="eastAsia" w:ascii="仿宋" w:hAnsi="仿宋" w:eastAsia="仿宋"/>
              <w:sz w:val="24"/>
            </w:rPr>
            <w:t>11</w:t>
          </w:r>
          <w:r>
            <w:rPr>
              <w:rFonts w:hint="eastAsia" w:ascii="仿宋" w:hAnsi="仿宋" w:eastAsia="仿宋"/>
              <w:sz w:val="24"/>
            </w:rPr>
            <w:fldChar w:fldCharType="end"/>
          </w:r>
          <w:r>
            <w:rPr>
              <w:rFonts w:hint="eastAsia" w:ascii="仿宋" w:hAnsi="仿宋" w:eastAsia="仿宋"/>
              <w:sz w:val="24"/>
            </w:rPr>
            <w:fldChar w:fldCharType="end"/>
          </w:r>
        </w:p>
        <w:p>
          <w:pPr>
            <w:pStyle w:val="59"/>
            <w:tabs>
              <w:tab w:val="right" w:leader="dot" w:pos="8296"/>
            </w:tabs>
            <w:rPr>
              <w:rFonts w:hint="eastAsia" w:ascii="仿宋" w:hAnsi="仿宋" w:eastAsia="仿宋"/>
              <w:sz w:val="24"/>
            </w:rPr>
          </w:pPr>
          <w:r>
            <w:fldChar w:fldCharType="begin"/>
          </w:r>
          <w:r>
            <w:instrText xml:space="preserve"> HYPERLINK \l "_Toc177646545" </w:instrText>
          </w:r>
          <w:r>
            <w:fldChar w:fldCharType="separate"/>
          </w:r>
          <w:r>
            <w:rPr>
              <w:rStyle w:val="242"/>
              <w:rFonts w:hint="eastAsia" w:ascii="仿宋" w:hAnsi="仿宋" w:eastAsia="仿宋"/>
              <w:sz w:val="24"/>
            </w:rPr>
            <w:t>四、综合评价情况及评价结论</w:t>
          </w:r>
          <w:r>
            <w:rPr>
              <w:rFonts w:hint="eastAsia" w:ascii="仿宋" w:hAnsi="仿宋" w:eastAsia="仿宋"/>
              <w:sz w:val="24"/>
            </w:rPr>
            <w:tab/>
          </w:r>
          <w:r>
            <w:rPr>
              <w:rFonts w:hint="eastAsia" w:ascii="仿宋" w:hAnsi="仿宋" w:eastAsia="仿宋"/>
              <w:sz w:val="24"/>
            </w:rPr>
            <w:fldChar w:fldCharType="begin"/>
          </w:r>
          <w:r>
            <w:rPr>
              <w:rFonts w:hint="eastAsia" w:ascii="仿宋" w:hAnsi="仿宋" w:eastAsia="仿宋"/>
              <w:sz w:val="24"/>
            </w:rPr>
            <w:instrText xml:space="preserve"> </w:instrText>
          </w:r>
          <w:r>
            <w:rPr>
              <w:rFonts w:ascii="仿宋" w:hAnsi="仿宋" w:eastAsia="仿宋"/>
              <w:sz w:val="24"/>
            </w:rPr>
            <w:instrText xml:space="preserve">PAGEREF _Toc177646545 \h</w:instrText>
          </w:r>
          <w:r>
            <w:rPr>
              <w:rFonts w:hint="eastAsia" w:ascii="仿宋" w:hAnsi="仿宋" w:eastAsia="仿宋"/>
              <w:sz w:val="24"/>
            </w:rPr>
            <w:instrText xml:space="preserve"> </w:instrText>
          </w:r>
          <w:r>
            <w:rPr>
              <w:rFonts w:hint="eastAsia" w:ascii="仿宋" w:hAnsi="仿宋" w:eastAsia="仿宋"/>
              <w:sz w:val="24"/>
            </w:rPr>
            <w:fldChar w:fldCharType="separate"/>
          </w:r>
          <w:r>
            <w:rPr>
              <w:rFonts w:hint="eastAsia" w:ascii="仿宋" w:hAnsi="仿宋" w:eastAsia="仿宋"/>
              <w:sz w:val="24"/>
            </w:rPr>
            <w:t>17</w:t>
          </w:r>
          <w:r>
            <w:rPr>
              <w:rFonts w:hint="eastAsia" w:ascii="仿宋" w:hAnsi="仿宋" w:eastAsia="仿宋"/>
              <w:sz w:val="24"/>
            </w:rPr>
            <w:fldChar w:fldCharType="end"/>
          </w:r>
          <w:r>
            <w:rPr>
              <w:rFonts w:hint="eastAsia" w:ascii="仿宋" w:hAnsi="仿宋" w:eastAsia="仿宋"/>
              <w:sz w:val="24"/>
            </w:rPr>
            <w:fldChar w:fldCharType="end"/>
          </w:r>
        </w:p>
        <w:p>
          <w:pPr>
            <w:pStyle w:val="74"/>
            <w:tabs>
              <w:tab w:val="right" w:leader="dot" w:pos="8296"/>
            </w:tabs>
            <w:ind w:left="440"/>
            <w:rPr>
              <w:rFonts w:hint="eastAsia" w:ascii="仿宋" w:hAnsi="仿宋" w:eastAsia="仿宋"/>
              <w:sz w:val="24"/>
            </w:rPr>
          </w:pPr>
          <w:r>
            <w:fldChar w:fldCharType="begin"/>
          </w:r>
          <w:r>
            <w:instrText xml:space="preserve"> HYPERLINK \l "_Toc177646546" </w:instrText>
          </w:r>
          <w:r>
            <w:fldChar w:fldCharType="separate"/>
          </w:r>
          <w:r>
            <w:rPr>
              <w:rStyle w:val="242"/>
              <w:rFonts w:hint="eastAsia" w:ascii="仿宋" w:hAnsi="仿宋" w:eastAsia="仿宋"/>
              <w:sz w:val="24"/>
            </w:rPr>
            <w:t>（一）项目决策投入情况（权重为25%，得分21分）</w:t>
          </w:r>
          <w:r>
            <w:rPr>
              <w:rFonts w:hint="eastAsia" w:ascii="仿宋" w:hAnsi="仿宋" w:eastAsia="仿宋"/>
              <w:sz w:val="24"/>
            </w:rPr>
            <w:tab/>
          </w:r>
          <w:r>
            <w:rPr>
              <w:rFonts w:hint="eastAsia" w:ascii="仿宋" w:hAnsi="仿宋" w:eastAsia="仿宋"/>
              <w:sz w:val="24"/>
            </w:rPr>
            <w:fldChar w:fldCharType="begin"/>
          </w:r>
          <w:r>
            <w:rPr>
              <w:rFonts w:hint="eastAsia" w:ascii="仿宋" w:hAnsi="仿宋" w:eastAsia="仿宋"/>
              <w:sz w:val="24"/>
            </w:rPr>
            <w:instrText xml:space="preserve"> </w:instrText>
          </w:r>
          <w:r>
            <w:rPr>
              <w:rFonts w:ascii="仿宋" w:hAnsi="仿宋" w:eastAsia="仿宋"/>
              <w:sz w:val="24"/>
            </w:rPr>
            <w:instrText xml:space="preserve">PAGEREF _Toc177646546 \h</w:instrText>
          </w:r>
          <w:r>
            <w:rPr>
              <w:rFonts w:hint="eastAsia" w:ascii="仿宋" w:hAnsi="仿宋" w:eastAsia="仿宋"/>
              <w:sz w:val="24"/>
            </w:rPr>
            <w:instrText xml:space="preserve"> </w:instrText>
          </w:r>
          <w:r>
            <w:rPr>
              <w:rFonts w:hint="eastAsia" w:ascii="仿宋" w:hAnsi="仿宋" w:eastAsia="仿宋"/>
              <w:sz w:val="24"/>
            </w:rPr>
            <w:fldChar w:fldCharType="separate"/>
          </w:r>
          <w:r>
            <w:rPr>
              <w:rFonts w:hint="eastAsia" w:ascii="仿宋" w:hAnsi="仿宋" w:eastAsia="仿宋"/>
              <w:sz w:val="24"/>
            </w:rPr>
            <w:t>17</w:t>
          </w:r>
          <w:r>
            <w:rPr>
              <w:rFonts w:hint="eastAsia" w:ascii="仿宋" w:hAnsi="仿宋" w:eastAsia="仿宋"/>
              <w:sz w:val="24"/>
            </w:rPr>
            <w:fldChar w:fldCharType="end"/>
          </w:r>
          <w:r>
            <w:rPr>
              <w:rFonts w:hint="eastAsia" w:ascii="仿宋" w:hAnsi="仿宋" w:eastAsia="仿宋"/>
              <w:sz w:val="24"/>
            </w:rPr>
            <w:fldChar w:fldCharType="end"/>
          </w:r>
        </w:p>
        <w:p>
          <w:pPr>
            <w:pStyle w:val="44"/>
            <w:tabs>
              <w:tab w:val="right" w:leader="dot" w:pos="8296"/>
            </w:tabs>
            <w:ind w:left="880"/>
            <w:rPr>
              <w:rFonts w:hint="eastAsia" w:ascii="仿宋" w:hAnsi="仿宋" w:eastAsia="仿宋"/>
              <w:sz w:val="24"/>
            </w:rPr>
          </w:pPr>
          <w:r>
            <w:fldChar w:fldCharType="begin"/>
          </w:r>
          <w:r>
            <w:instrText xml:space="preserve"> HYPERLINK \l "_Toc177646547" </w:instrText>
          </w:r>
          <w:r>
            <w:fldChar w:fldCharType="separate"/>
          </w:r>
          <w:r>
            <w:rPr>
              <w:rStyle w:val="242"/>
              <w:rFonts w:hint="eastAsia" w:ascii="仿宋" w:hAnsi="仿宋" w:eastAsia="仿宋"/>
              <w:sz w:val="24"/>
            </w:rPr>
            <w:t>1.项目立项（分值为6分）</w:t>
          </w:r>
          <w:r>
            <w:rPr>
              <w:rFonts w:hint="eastAsia" w:ascii="仿宋" w:hAnsi="仿宋" w:eastAsia="仿宋"/>
              <w:sz w:val="24"/>
            </w:rPr>
            <w:tab/>
          </w:r>
          <w:r>
            <w:rPr>
              <w:rFonts w:hint="eastAsia" w:ascii="仿宋" w:hAnsi="仿宋" w:eastAsia="仿宋"/>
              <w:sz w:val="24"/>
            </w:rPr>
            <w:fldChar w:fldCharType="begin"/>
          </w:r>
          <w:r>
            <w:rPr>
              <w:rFonts w:hint="eastAsia" w:ascii="仿宋" w:hAnsi="仿宋" w:eastAsia="仿宋"/>
              <w:sz w:val="24"/>
            </w:rPr>
            <w:instrText xml:space="preserve"> </w:instrText>
          </w:r>
          <w:r>
            <w:rPr>
              <w:rFonts w:ascii="仿宋" w:hAnsi="仿宋" w:eastAsia="仿宋"/>
              <w:sz w:val="24"/>
            </w:rPr>
            <w:instrText xml:space="preserve">PAGEREF _Toc177646547 \h</w:instrText>
          </w:r>
          <w:r>
            <w:rPr>
              <w:rFonts w:hint="eastAsia" w:ascii="仿宋" w:hAnsi="仿宋" w:eastAsia="仿宋"/>
              <w:sz w:val="24"/>
            </w:rPr>
            <w:instrText xml:space="preserve"> </w:instrText>
          </w:r>
          <w:r>
            <w:rPr>
              <w:rFonts w:hint="eastAsia" w:ascii="仿宋" w:hAnsi="仿宋" w:eastAsia="仿宋"/>
              <w:sz w:val="24"/>
            </w:rPr>
            <w:fldChar w:fldCharType="separate"/>
          </w:r>
          <w:r>
            <w:rPr>
              <w:rFonts w:hint="eastAsia" w:ascii="仿宋" w:hAnsi="仿宋" w:eastAsia="仿宋"/>
              <w:sz w:val="24"/>
            </w:rPr>
            <w:t>17</w:t>
          </w:r>
          <w:r>
            <w:rPr>
              <w:rFonts w:hint="eastAsia" w:ascii="仿宋" w:hAnsi="仿宋" w:eastAsia="仿宋"/>
              <w:sz w:val="24"/>
            </w:rPr>
            <w:fldChar w:fldCharType="end"/>
          </w:r>
          <w:r>
            <w:rPr>
              <w:rFonts w:hint="eastAsia" w:ascii="仿宋" w:hAnsi="仿宋" w:eastAsia="仿宋"/>
              <w:sz w:val="24"/>
            </w:rPr>
            <w:fldChar w:fldCharType="end"/>
          </w:r>
        </w:p>
        <w:p>
          <w:pPr>
            <w:pStyle w:val="44"/>
            <w:tabs>
              <w:tab w:val="right" w:leader="dot" w:pos="8296"/>
            </w:tabs>
            <w:ind w:left="880"/>
            <w:rPr>
              <w:rFonts w:hint="eastAsia" w:ascii="仿宋" w:hAnsi="仿宋" w:eastAsia="仿宋"/>
              <w:sz w:val="24"/>
            </w:rPr>
          </w:pPr>
          <w:r>
            <w:fldChar w:fldCharType="begin"/>
          </w:r>
          <w:r>
            <w:instrText xml:space="preserve"> HYPERLINK \l "_Toc177646548" </w:instrText>
          </w:r>
          <w:r>
            <w:fldChar w:fldCharType="separate"/>
          </w:r>
          <w:r>
            <w:rPr>
              <w:rStyle w:val="242"/>
              <w:rFonts w:hint="eastAsia" w:ascii="仿宋" w:hAnsi="仿宋" w:eastAsia="仿宋"/>
              <w:sz w:val="24"/>
            </w:rPr>
            <w:t>2.绩效目标（分值为7分）</w:t>
          </w:r>
          <w:r>
            <w:rPr>
              <w:rFonts w:hint="eastAsia" w:ascii="仿宋" w:hAnsi="仿宋" w:eastAsia="仿宋"/>
              <w:sz w:val="24"/>
            </w:rPr>
            <w:tab/>
          </w:r>
          <w:r>
            <w:rPr>
              <w:rFonts w:hint="eastAsia" w:ascii="仿宋" w:hAnsi="仿宋" w:eastAsia="仿宋"/>
              <w:sz w:val="24"/>
            </w:rPr>
            <w:fldChar w:fldCharType="begin"/>
          </w:r>
          <w:r>
            <w:rPr>
              <w:rFonts w:hint="eastAsia" w:ascii="仿宋" w:hAnsi="仿宋" w:eastAsia="仿宋"/>
              <w:sz w:val="24"/>
            </w:rPr>
            <w:instrText xml:space="preserve"> </w:instrText>
          </w:r>
          <w:r>
            <w:rPr>
              <w:rFonts w:ascii="仿宋" w:hAnsi="仿宋" w:eastAsia="仿宋"/>
              <w:sz w:val="24"/>
            </w:rPr>
            <w:instrText xml:space="preserve">PAGEREF _Toc177646548 \h</w:instrText>
          </w:r>
          <w:r>
            <w:rPr>
              <w:rFonts w:hint="eastAsia" w:ascii="仿宋" w:hAnsi="仿宋" w:eastAsia="仿宋"/>
              <w:sz w:val="24"/>
            </w:rPr>
            <w:instrText xml:space="preserve"> </w:instrText>
          </w:r>
          <w:r>
            <w:rPr>
              <w:rFonts w:hint="eastAsia" w:ascii="仿宋" w:hAnsi="仿宋" w:eastAsia="仿宋"/>
              <w:sz w:val="24"/>
            </w:rPr>
            <w:fldChar w:fldCharType="separate"/>
          </w:r>
          <w:r>
            <w:rPr>
              <w:rFonts w:hint="eastAsia" w:ascii="仿宋" w:hAnsi="仿宋" w:eastAsia="仿宋"/>
              <w:sz w:val="24"/>
            </w:rPr>
            <w:t>18</w:t>
          </w:r>
          <w:r>
            <w:rPr>
              <w:rFonts w:hint="eastAsia" w:ascii="仿宋" w:hAnsi="仿宋" w:eastAsia="仿宋"/>
              <w:sz w:val="24"/>
            </w:rPr>
            <w:fldChar w:fldCharType="end"/>
          </w:r>
          <w:r>
            <w:rPr>
              <w:rFonts w:hint="eastAsia" w:ascii="仿宋" w:hAnsi="仿宋" w:eastAsia="仿宋"/>
              <w:sz w:val="24"/>
            </w:rPr>
            <w:fldChar w:fldCharType="end"/>
          </w:r>
        </w:p>
        <w:p>
          <w:pPr>
            <w:pStyle w:val="44"/>
            <w:tabs>
              <w:tab w:val="right" w:leader="dot" w:pos="8296"/>
            </w:tabs>
            <w:ind w:left="880"/>
            <w:rPr>
              <w:rFonts w:hint="eastAsia" w:ascii="仿宋" w:hAnsi="仿宋" w:eastAsia="仿宋"/>
              <w:sz w:val="24"/>
            </w:rPr>
          </w:pPr>
          <w:r>
            <w:fldChar w:fldCharType="begin"/>
          </w:r>
          <w:r>
            <w:instrText xml:space="preserve"> HYPERLINK \l "_Toc177646549" </w:instrText>
          </w:r>
          <w:r>
            <w:fldChar w:fldCharType="separate"/>
          </w:r>
          <w:r>
            <w:rPr>
              <w:rStyle w:val="242"/>
              <w:rFonts w:hint="eastAsia" w:ascii="仿宋" w:hAnsi="仿宋" w:eastAsia="仿宋"/>
              <w:sz w:val="24"/>
            </w:rPr>
            <w:t>3.资金投入（分值为12分）</w:t>
          </w:r>
          <w:r>
            <w:rPr>
              <w:rFonts w:hint="eastAsia" w:ascii="仿宋" w:hAnsi="仿宋" w:eastAsia="仿宋"/>
              <w:sz w:val="24"/>
            </w:rPr>
            <w:tab/>
          </w:r>
          <w:r>
            <w:rPr>
              <w:rFonts w:hint="eastAsia" w:ascii="仿宋" w:hAnsi="仿宋" w:eastAsia="仿宋"/>
              <w:sz w:val="24"/>
            </w:rPr>
            <w:fldChar w:fldCharType="begin"/>
          </w:r>
          <w:r>
            <w:rPr>
              <w:rFonts w:hint="eastAsia" w:ascii="仿宋" w:hAnsi="仿宋" w:eastAsia="仿宋"/>
              <w:sz w:val="24"/>
            </w:rPr>
            <w:instrText xml:space="preserve"> </w:instrText>
          </w:r>
          <w:r>
            <w:rPr>
              <w:rFonts w:ascii="仿宋" w:hAnsi="仿宋" w:eastAsia="仿宋"/>
              <w:sz w:val="24"/>
            </w:rPr>
            <w:instrText xml:space="preserve">PAGEREF _Toc177646549 \h</w:instrText>
          </w:r>
          <w:r>
            <w:rPr>
              <w:rFonts w:hint="eastAsia" w:ascii="仿宋" w:hAnsi="仿宋" w:eastAsia="仿宋"/>
              <w:sz w:val="24"/>
            </w:rPr>
            <w:instrText xml:space="preserve"> </w:instrText>
          </w:r>
          <w:r>
            <w:rPr>
              <w:rFonts w:hint="eastAsia" w:ascii="仿宋" w:hAnsi="仿宋" w:eastAsia="仿宋"/>
              <w:sz w:val="24"/>
            </w:rPr>
            <w:fldChar w:fldCharType="separate"/>
          </w:r>
          <w:r>
            <w:rPr>
              <w:rFonts w:hint="eastAsia" w:ascii="仿宋" w:hAnsi="仿宋" w:eastAsia="仿宋"/>
              <w:sz w:val="24"/>
            </w:rPr>
            <w:t>19</w:t>
          </w:r>
          <w:r>
            <w:rPr>
              <w:rFonts w:hint="eastAsia" w:ascii="仿宋" w:hAnsi="仿宋" w:eastAsia="仿宋"/>
              <w:sz w:val="24"/>
            </w:rPr>
            <w:fldChar w:fldCharType="end"/>
          </w:r>
          <w:r>
            <w:rPr>
              <w:rFonts w:hint="eastAsia" w:ascii="仿宋" w:hAnsi="仿宋" w:eastAsia="仿宋"/>
              <w:sz w:val="24"/>
            </w:rPr>
            <w:fldChar w:fldCharType="end"/>
          </w:r>
        </w:p>
        <w:p>
          <w:pPr>
            <w:pStyle w:val="74"/>
            <w:tabs>
              <w:tab w:val="right" w:leader="dot" w:pos="8296"/>
            </w:tabs>
            <w:ind w:left="440"/>
            <w:rPr>
              <w:rFonts w:hint="eastAsia" w:ascii="仿宋" w:hAnsi="仿宋" w:eastAsia="仿宋"/>
              <w:sz w:val="24"/>
            </w:rPr>
          </w:pPr>
          <w:r>
            <w:fldChar w:fldCharType="begin"/>
          </w:r>
          <w:r>
            <w:instrText xml:space="preserve"> HYPERLINK \l "_Toc177646550" </w:instrText>
          </w:r>
          <w:r>
            <w:fldChar w:fldCharType="separate"/>
          </w:r>
          <w:r>
            <w:rPr>
              <w:rStyle w:val="242"/>
              <w:rFonts w:hint="eastAsia" w:ascii="仿宋" w:hAnsi="仿宋" w:eastAsia="仿宋"/>
              <w:sz w:val="24"/>
            </w:rPr>
            <w:t>（二）项目过程情况（权重为36%，得分30分）</w:t>
          </w:r>
          <w:r>
            <w:rPr>
              <w:rFonts w:hint="eastAsia" w:ascii="仿宋" w:hAnsi="仿宋" w:eastAsia="仿宋"/>
              <w:sz w:val="24"/>
            </w:rPr>
            <w:tab/>
          </w:r>
          <w:r>
            <w:rPr>
              <w:rFonts w:hint="eastAsia" w:ascii="仿宋" w:hAnsi="仿宋" w:eastAsia="仿宋"/>
              <w:sz w:val="24"/>
            </w:rPr>
            <w:fldChar w:fldCharType="begin"/>
          </w:r>
          <w:r>
            <w:rPr>
              <w:rFonts w:hint="eastAsia" w:ascii="仿宋" w:hAnsi="仿宋" w:eastAsia="仿宋"/>
              <w:sz w:val="24"/>
            </w:rPr>
            <w:instrText xml:space="preserve"> </w:instrText>
          </w:r>
          <w:r>
            <w:rPr>
              <w:rFonts w:ascii="仿宋" w:hAnsi="仿宋" w:eastAsia="仿宋"/>
              <w:sz w:val="24"/>
            </w:rPr>
            <w:instrText xml:space="preserve">PAGEREF _Toc177646550 \h</w:instrText>
          </w:r>
          <w:r>
            <w:rPr>
              <w:rFonts w:hint="eastAsia" w:ascii="仿宋" w:hAnsi="仿宋" w:eastAsia="仿宋"/>
              <w:sz w:val="24"/>
            </w:rPr>
            <w:instrText xml:space="preserve"> </w:instrText>
          </w:r>
          <w:r>
            <w:rPr>
              <w:rFonts w:hint="eastAsia" w:ascii="仿宋" w:hAnsi="仿宋" w:eastAsia="仿宋"/>
              <w:sz w:val="24"/>
            </w:rPr>
            <w:fldChar w:fldCharType="separate"/>
          </w:r>
          <w:r>
            <w:rPr>
              <w:rFonts w:hint="eastAsia" w:ascii="仿宋" w:hAnsi="仿宋" w:eastAsia="仿宋"/>
              <w:sz w:val="24"/>
            </w:rPr>
            <w:t>20</w:t>
          </w:r>
          <w:r>
            <w:rPr>
              <w:rFonts w:hint="eastAsia" w:ascii="仿宋" w:hAnsi="仿宋" w:eastAsia="仿宋"/>
              <w:sz w:val="24"/>
            </w:rPr>
            <w:fldChar w:fldCharType="end"/>
          </w:r>
          <w:r>
            <w:rPr>
              <w:rFonts w:hint="eastAsia" w:ascii="仿宋" w:hAnsi="仿宋" w:eastAsia="仿宋"/>
              <w:sz w:val="24"/>
            </w:rPr>
            <w:fldChar w:fldCharType="end"/>
          </w:r>
        </w:p>
        <w:p>
          <w:pPr>
            <w:pStyle w:val="44"/>
            <w:tabs>
              <w:tab w:val="right" w:leader="dot" w:pos="8296"/>
            </w:tabs>
            <w:ind w:left="880"/>
            <w:rPr>
              <w:rFonts w:hint="eastAsia" w:ascii="仿宋" w:hAnsi="仿宋" w:eastAsia="仿宋"/>
              <w:sz w:val="24"/>
            </w:rPr>
          </w:pPr>
          <w:r>
            <w:fldChar w:fldCharType="begin"/>
          </w:r>
          <w:r>
            <w:instrText xml:space="preserve"> HYPERLINK \l "_Toc177646551" </w:instrText>
          </w:r>
          <w:r>
            <w:fldChar w:fldCharType="separate"/>
          </w:r>
          <w:r>
            <w:rPr>
              <w:rStyle w:val="242"/>
              <w:rFonts w:hint="eastAsia" w:ascii="仿宋" w:hAnsi="仿宋" w:eastAsia="仿宋"/>
              <w:sz w:val="24"/>
            </w:rPr>
            <w:t>1.采购方式和程序合规性（分值为8分）</w:t>
          </w:r>
          <w:r>
            <w:rPr>
              <w:rFonts w:hint="eastAsia" w:ascii="仿宋" w:hAnsi="仿宋" w:eastAsia="仿宋"/>
              <w:sz w:val="24"/>
            </w:rPr>
            <w:tab/>
          </w:r>
          <w:r>
            <w:rPr>
              <w:rFonts w:hint="eastAsia" w:ascii="仿宋" w:hAnsi="仿宋" w:eastAsia="仿宋"/>
              <w:sz w:val="24"/>
            </w:rPr>
            <w:fldChar w:fldCharType="begin"/>
          </w:r>
          <w:r>
            <w:rPr>
              <w:rFonts w:hint="eastAsia" w:ascii="仿宋" w:hAnsi="仿宋" w:eastAsia="仿宋"/>
              <w:sz w:val="24"/>
            </w:rPr>
            <w:instrText xml:space="preserve"> </w:instrText>
          </w:r>
          <w:r>
            <w:rPr>
              <w:rFonts w:ascii="仿宋" w:hAnsi="仿宋" w:eastAsia="仿宋"/>
              <w:sz w:val="24"/>
            </w:rPr>
            <w:instrText xml:space="preserve">PAGEREF _Toc177646551 \h</w:instrText>
          </w:r>
          <w:r>
            <w:rPr>
              <w:rFonts w:hint="eastAsia" w:ascii="仿宋" w:hAnsi="仿宋" w:eastAsia="仿宋"/>
              <w:sz w:val="24"/>
            </w:rPr>
            <w:instrText xml:space="preserve"> </w:instrText>
          </w:r>
          <w:r>
            <w:rPr>
              <w:rFonts w:hint="eastAsia" w:ascii="仿宋" w:hAnsi="仿宋" w:eastAsia="仿宋"/>
              <w:sz w:val="24"/>
            </w:rPr>
            <w:fldChar w:fldCharType="separate"/>
          </w:r>
          <w:r>
            <w:rPr>
              <w:rFonts w:hint="eastAsia" w:ascii="仿宋" w:hAnsi="仿宋" w:eastAsia="仿宋"/>
              <w:sz w:val="24"/>
            </w:rPr>
            <w:t>20</w:t>
          </w:r>
          <w:r>
            <w:rPr>
              <w:rFonts w:hint="eastAsia" w:ascii="仿宋" w:hAnsi="仿宋" w:eastAsia="仿宋"/>
              <w:sz w:val="24"/>
            </w:rPr>
            <w:fldChar w:fldCharType="end"/>
          </w:r>
          <w:r>
            <w:rPr>
              <w:rFonts w:hint="eastAsia" w:ascii="仿宋" w:hAnsi="仿宋" w:eastAsia="仿宋"/>
              <w:sz w:val="24"/>
            </w:rPr>
            <w:fldChar w:fldCharType="end"/>
          </w:r>
        </w:p>
        <w:p>
          <w:pPr>
            <w:pStyle w:val="44"/>
            <w:tabs>
              <w:tab w:val="right" w:leader="dot" w:pos="8296"/>
            </w:tabs>
            <w:ind w:left="880"/>
            <w:rPr>
              <w:rFonts w:hint="eastAsia" w:ascii="仿宋" w:hAnsi="仿宋" w:eastAsia="仿宋"/>
              <w:sz w:val="24"/>
            </w:rPr>
          </w:pPr>
          <w:r>
            <w:fldChar w:fldCharType="begin"/>
          </w:r>
          <w:r>
            <w:instrText xml:space="preserve"> HYPERLINK \l "_Toc177646552" </w:instrText>
          </w:r>
          <w:r>
            <w:fldChar w:fldCharType="separate"/>
          </w:r>
          <w:r>
            <w:rPr>
              <w:rStyle w:val="242"/>
              <w:rFonts w:hint="eastAsia" w:ascii="仿宋" w:hAnsi="仿宋" w:eastAsia="仿宋"/>
              <w:sz w:val="24"/>
            </w:rPr>
            <w:t>2.绩效管理（分值为10分）</w:t>
          </w:r>
          <w:r>
            <w:rPr>
              <w:rFonts w:hint="eastAsia" w:ascii="仿宋" w:hAnsi="仿宋" w:eastAsia="仿宋"/>
              <w:sz w:val="24"/>
            </w:rPr>
            <w:tab/>
          </w:r>
          <w:r>
            <w:rPr>
              <w:rFonts w:hint="eastAsia" w:ascii="仿宋" w:hAnsi="仿宋" w:eastAsia="仿宋"/>
              <w:sz w:val="24"/>
            </w:rPr>
            <w:fldChar w:fldCharType="begin"/>
          </w:r>
          <w:r>
            <w:rPr>
              <w:rFonts w:hint="eastAsia" w:ascii="仿宋" w:hAnsi="仿宋" w:eastAsia="仿宋"/>
              <w:sz w:val="24"/>
            </w:rPr>
            <w:instrText xml:space="preserve"> </w:instrText>
          </w:r>
          <w:r>
            <w:rPr>
              <w:rFonts w:ascii="仿宋" w:hAnsi="仿宋" w:eastAsia="仿宋"/>
              <w:sz w:val="24"/>
            </w:rPr>
            <w:instrText xml:space="preserve">PAGEREF _Toc177646552 \h</w:instrText>
          </w:r>
          <w:r>
            <w:rPr>
              <w:rFonts w:hint="eastAsia" w:ascii="仿宋" w:hAnsi="仿宋" w:eastAsia="仿宋"/>
              <w:sz w:val="24"/>
            </w:rPr>
            <w:instrText xml:space="preserve"> </w:instrText>
          </w:r>
          <w:r>
            <w:rPr>
              <w:rFonts w:hint="eastAsia" w:ascii="仿宋" w:hAnsi="仿宋" w:eastAsia="仿宋"/>
              <w:sz w:val="24"/>
            </w:rPr>
            <w:fldChar w:fldCharType="separate"/>
          </w:r>
          <w:r>
            <w:rPr>
              <w:rFonts w:hint="eastAsia" w:ascii="仿宋" w:hAnsi="仿宋" w:eastAsia="仿宋"/>
              <w:sz w:val="24"/>
            </w:rPr>
            <w:t>21</w:t>
          </w:r>
          <w:r>
            <w:rPr>
              <w:rFonts w:hint="eastAsia" w:ascii="仿宋" w:hAnsi="仿宋" w:eastAsia="仿宋"/>
              <w:sz w:val="24"/>
            </w:rPr>
            <w:fldChar w:fldCharType="end"/>
          </w:r>
          <w:r>
            <w:rPr>
              <w:rFonts w:hint="eastAsia" w:ascii="仿宋" w:hAnsi="仿宋" w:eastAsia="仿宋"/>
              <w:sz w:val="24"/>
            </w:rPr>
            <w:fldChar w:fldCharType="end"/>
          </w:r>
        </w:p>
        <w:p>
          <w:pPr>
            <w:pStyle w:val="44"/>
            <w:tabs>
              <w:tab w:val="right" w:leader="dot" w:pos="8296"/>
            </w:tabs>
            <w:ind w:left="880"/>
            <w:rPr>
              <w:rFonts w:hint="eastAsia" w:ascii="仿宋" w:hAnsi="仿宋" w:eastAsia="仿宋"/>
              <w:sz w:val="24"/>
            </w:rPr>
          </w:pPr>
          <w:r>
            <w:fldChar w:fldCharType="begin"/>
          </w:r>
          <w:r>
            <w:instrText xml:space="preserve"> HYPERLINK \l "_Toc177646553" </w:instrText>
          </w:r>
          <w:r>
            <w:fldChar w:fldCharType="separate"/>
          </w:r>
          <w:r>
            <w:rPr>
              <w:rStyle w:val="242"/>
              <w:rFonts w:hint="eastAsia" w:ascii="仿宋" w:hAnsi="仿宋" w:eastAsia="仿宋"/>
              <w:sz w:val="24"/>
            </w:rPr>
            <w:t>3.组织实施（分值为18分）</w:t>
          </w:r>
          <w:r>
            <w:rPr>
              <w:rFonts w:hint="eastAsia" w:ascii="仿宋" w:hAnsi="仿宋" w:eastAsia="仿宋"/>
              <w:sz w:val="24"/>
            </w:rPr>
            <w:tab/>
          </w:r>
          <w:r>
            <w:rPr>
              <w:rFonts w:hint="eastAsia" w:ascii="仿宋" w:hAnsi="仿宋" w:eastAsia="仿宋"/>
              <w:sz w:val="24"/>
            </w:rPr>
            <w:fldChar w:fldCharType="begin"/>
          </w:r>
          <w:r>
            <w:rPr>
              <w:rFonts w:hint="eastAsia" w:ascii="仿宋" w:hAnsi="仿宋" w:eastAsia="仿宋"/>
              <w:sz w:val="24"/>
            </w:rPr>
            <w:instrText xml:space="preserve"> </w:instrText>
          </w:r>
          <w:r>
            <w:rPr>
              <w:rFonts w:ascii="仿宋" w:hAnsi="仿宋" w:eastAsia="仿宋"/>
              <w:sz w:val="24"/>
            </w:rPr>
            <w:instrText xml:space="preserve">PAGEREF _Toc177646553 \h</w:instrText>
          </w:r>
          <w:r>
            <w:rPr>
              <w:rFonts w:hint="eastAsia" w:ascii="仿宋" w:hAnsi="仿宋" w:eastAsia="仿宋"/>
              <w:sz w:val="24"/>
            </w:rPr>
            <w:instrText xml:space="preserve"> </w:instrText>
          </w:r>
          <w:r>
            <w:rPr>
              <w:rFonts w:hint="eastAsia" w:ascii="仿宋" w:hAnsi="仿宋" w:eastAsia="仿宋"/>
              <w:sz w:val="24"/>
            </w:rPr>
            <w:fldChar w:fldCharType="separate"/>
          </w:r>
          <w:r>
            <w:rPr>
              <w:rFonts w:hint="eastAsia" w:ascii="仿宋" w:hAnsi="仿宋" w:eastAsia="仿宋"/>
              <w:sz w:val="24"/>
            </w:rPr>
            <w:t>22</w:t>
          </w:r>
          <w:r>
            <w:rPr>
              <w:rFonts w:hint="eastAsia" w:ascii="仿宋" w:hAnsi="仿宋" w:eastAsia="仿宋"/>
              <w:sz w:val="24"/>
            </w:rPr>
            <w:fldChar w:fldCharType="end"/>
          </w:r>
          <w:r>
            <w:rPr>
              <w:rFonts w:hint="eastAsia" w:ascii="仿宋" w:hAnsi="仿宋" w:eastAsia="仿宋"/>
              <w:sz w:val="24"/>
            </w:rPr>
            <w:fldChar w:fldCharType="end"/>
          </w:r>
        </w:p>
        <w:p>
          <w:pPr>
            <w:pStyle w:val="74"/>
            <w:tabs>
              <w:tab w:val="right" w:leader="dot" w:pos="8296"/>
            </w:tabs>
            <w:ind w:left="440"/>
            <w:rPr>
              <w:rFonts w:hint="eastAsia" w:ascii="仿宋" w:hAnsi="仿宋" w:eastAsia="仿宋"/>
              <w:sz w:val="24"/>
            </w:rPr>
          </w:pPr>
          <w:r>
            <w:fldChar w:fldCharType="begin"/>
          </w:r>
          <w:r>
            <w:instrText xml:space="preserve"> HYPERLINK \l "_Toc177646554" </w:instrText>
          </w:r>
          <w:r>
            <w:fldChar w:fldCharType="separate"/>
          </w:r>
          <w:r>
            <w:rPr>
              <w:rStyle w:val="242"/>
              <w:rFonts w:hint="eastAsia" w:ascii="仿宋" w:hAnsi="仿宋" w:eastAsia="仿宋"/>
              <w:sz w:val="24"/>
            </w:rPr>
            <w:t>（三）项目产出情况（权重为21%，得分19分）</w:t>
          </w:r>
          <w:r>
            <w:rPr>
              <w:rFonts w:hint="eastAsia" w:ascii="仿宋" w:hAnsi="仿宋" w:eastAsia="仿宋"/>
              <w:sz w:val="24"/>
            </w:rPr>
            <w:tab/>
          </w:r>
          <w:r>
            <w:rPr>
              <w:rFonts w:hint="eastAsia" w:ascii="仿宋" w:hAnsi="仿宋" w:eastAsia="仿宋"/>
              <w:sz w:val="24"/>
            </w:rPr>
            <w:fldChar w:fldCharType="begin"/>
          </w:r>
          <w:r>
            <w:rPr>
              <w:rFonts w:hint="eastAsia" w:ascii="仿宋" w:hAnsi="仿宋" w:eastAsia="仿宋"/>
              <w:sz w:val="24"/>
            </w:rPr>
            <w:instrText xml:space="preserve"> </w:instrText>
          </w:r>
          <w:r>
            <w:rPr>
              <w:rFonts w:ascii="仿宋" w:hAnsi="仿宋" w:eastAsia="仿宋"/>
              <w:sz w:val="24"/>
            </w:rPr>
            <w:instrText xml:space="preserve">PAGEREF _Toc177646554 \h</w:instrText>
          </w:r>
          <w:r>
            <w:rPr>
              <w:rFonts w:hint="eastAsia" w:ascii="仿宋" w:hAnsi="仿宋" w:eastAsia="仿宋"/>
              <w:sz w:val="24"/>
            </w:rPr>
            <w:instrText xml:space="preserve"> </w:instrText>
          </w:r>
          <w:r>
            <w:rPr>
              <w:rFonts w:hint="eastAsia" w:ascii="仿宋" w:hAnsi="仿宋" w:eastAsia="仿宋"/>
              <w:sz w:val="24"/>
            </w:rPr>
            <w:fldChar w:fldCharType="separate"/>
          </w:r>
          <w:r>
            <w:rPr>
              <w:rFonts w:hint="eastAsia" w:ascii="仿宋" w:hAnsi="仿宋" w:eastAsia="仿宋"/>
              <w:sz w:val="24"/>
            </w:rPr>
            <w:t>23</w:t>
          </w:r>
          <w:r>
            <w:rPr>
              <w:rFonts w:hint="eastAsia" w:ascii="仿宋" w:hAnsi="仿宋" w:eastAsia="仿宋"/>
              <w:sz w:val="24"/>
            </w:rPr>
            <w:fldChar w:fldCharType="end"/>
          </w:r>
          <w:r>
            <w:rPr>
              <w:rFonts w:hint="eastAsia" w:ascii="仿宋" w:hAnsi="仿宋" w:eastAsia="仿宋"/>
              <w:sz w:val="24"/>
            </w:rPr>
            <w:fldChar w:fldCharType="end"/>
          </w:r>
        </w:p>
        <w:p>
          <w:pPr>
            <w:pStyle w:val="44"/>
            <w:tabs>
              <w:tab w:val="right" w:leader="dot" w:pos="8296"/>
            </w:tabs>
            <w:ind w:left="880"/>
            <w:rPr>
              <w:rFonts w:hint="eastAsia" w:ascii="仿宋" w:hAnsi="仿宋" w:eastAsia="仿宋"/>
              <w:sz w:val="24"/>
            </w:rPr>
          </w:pPr>
          <w:r>
            <w:fldChar w:fldCharType="begin"/>
          </w:r>
          <w:r>
            <w:instrText xml:space="preserve"> HYPERLINK \l "_Toc177646555" </w:instrText>
          </w:r>
          <w:r>
            <w:fldChar w:fldCharType="separate"/>
          </w:r>
          <w:r>
            <w:rPr>
              <w:rStyle w:val="242"/>
              <w:rFonts w:hint="eastAsia" w:ascii="仿宋" w:hAnsi="仿宋" w:eastAsia="仿宋"/>
              <w:sz w:val="24"/>
            </w:rPr>
            <w:t>1.产出数量（分值为12分）</w:t>
          </w:r>
          <w:r>
            <w:rPr>
              <w:rFonts w:hint="eastAsia" w:ascii="仿宋" w:hAnsi="仿宋" w:eastAsia="仿宋"/>
              <w:sz w:val="24"/>
            </w:rPr>
            <w:tab/>
          </w:r>
          <w:r>
            <w:rPr>
              <w:rFonts w:hint="eastAsia" w:ascii="仿宋" w:hAnsi="仿宋" w:eastAsia="仿宋"/>
              <w:sz w:val="24"/>
            </w:rPr>
            <w:fldChar w:fldCharType="begin"/>
          </w:r>
          <w:r>
            <w:rPr>
              <w:rFonts w:hint="eastAsia" w:ascii="仿宋" w:hAnsi="仿宋" w:eastAsia="仿宋"/>
              <w:sz w:val="24"/>
            </w:rPr>
            <w:instrText xml:space="preserve"> </w:instrText>
          </w:r>
          <w:r>
            <w:rPr>
              <w:rFonts w:ascii="仿宋" w:hAnsi="仿宋" w:eastAsia="仿宋"/>
              <w:sz w:val="24"/>
            </w:rPr>
            <w:instrText xml:space="preserve">PAGEREF _Toc177646555 \h</w:instrText>
          </w:r>
          <w:r>
            <w:rPr>
              <w:rFonts w:hint="eastAsia" w:ascii="仿宋" w:hAnsi="仿宋" w:eastAsia="仿宋"/>
              <w:sz w:val="24"/>
            </w:rPr>
            <w:instrText xml:space="preserve"> </w:instrText>
          </w:r>
          <w:r>
            <w:rPr>
              <w:rFonts w:hint="eastAsia" w:ascii="仿宋" w:hAnsi="仿宋" w:eastAsia="仿宋"/>
              <w:sz w:val="24"/>
            </w:rPr>
            <w:fldChar w:fldCharType="separate"/>
          </w:r>
          <w:r>
            <w:rPr>
              <w:rFonts w:hint="eastAsia" w:ascii="仿宋" w:hAnsi="仿宋" w:eastAsia="仿宋"/>
              <w:sz w:val="24"/>
            </w:rPr>
            <w:t>23</w:t>
          </w:r>
          <w:r>
            <w:rPr>
              <w:rFonts w:hint="eastAsia" w:ascii="仿宋" w:hAnsi="仿宋" w:eastAsia="仿宋"/>
              <w:sz w:val="24"/>
            </w:rPr>
            <w:fldChar w:fldCharType="end"/>
          </w:r>
          <w:r>
            <w:rPr>
              <w:rFonts w:hint="eastAsia" w:ascii="仿宋" w:hAnsi="仿宋" w:eastAsia="仿宋"/>
              <w:sz w:val="24"/>
            </w:rPr>
            <w:fldChar w:fldCharType="end"/>
          </w:r>
        </w:p>
        <w:p>
          <w:pPr>
            <w:pStyle w:val="44"/>
            <w:tabs>
              <w:tab w:val="right" w:leader="dot" w:pos="8296"/>
            </w:tabs>
            <w:ind w:left="880"/>
            <w:rPr>
              <w:rFonts w:hint="eastAsia" w:ascii="仿宋" w:hAnsi="仿宋" w:eastAsia="仿宋"/>
              <w:sz w:val="24"/>
            </w:rPr>
          </w:pPr>
          <w:r>
            <w:fldChar w:fldCharType="begin"/>
          </w:r>
          <w:r>
            <w:instrText xml:space="preserve"> HYPERLINK \l "_Toc177646556" </w:instrText>
          </w:r>
          <w:r>
            <w:fldChar w:fldCharType="separate"/>
          </w:r>
          <w:r>
            <w:rPr>
              <w:rStyle w:val="242"/>
              <w:rFonts w:hint="eastAsia" w:ascii="仿宋" w:hAnsi="仿宋" w:eastAsia="仿宋"/>
              <w:sz w:val="24"/>
            </w:rPr>
            <w:t>2.产出质量（分值为4分）</w:t>
          </w:r>
          <w:r>
            <w:rPr>
              <w:rFonts w:hint="eastAsia" w:ascii="仿宋" w:hAnsi="仿宋" w:eastAsia="仿宋"/>
              <w:sz w:val="24"/>
            </w:rPr>
            <w:tab/>
          </w:r>
          <w:r>
            <w:rPr>
              <w:rFonts w:hint="eastAsia" w:ascii="仿宋" w:hAnsi="仿宋" w:eastAsia="仿宋"/>
              <w:sz w:val="24"/>
            </w:rPr>
            <w:fldChar w:fldCharType="begin"/>
          </w:r>
          <w:r>
            <w:rPr>
              <w:rFonts w:hint="eastAsia" w:ascii="仿宋" w:hAnsi="仿宋" w:eastAsia="仿宋"/>
              <w:sz w:val="24"/>
            </w:rPr>
            <w:instrText xml:space="preserve"> </w:instrText>
          </w:r>
          <w:r>
            <w:rPr>
              <w:rFonts w:ascii="仿宋" w:hAnsi="仿宋" w:eastAsia="仿宋"/>
              <w:sz w:val="24"/>
            </w:rPr>
            <w:instrText xml:space="preserve">PAGEREF _Toc177646556 \h</w:instrText>
          </w:r>
          <w:r>
            <w:rPr>
              <w:rFonts w:hint="eastAsia" w:ascii="仿宋" w:hAnsi="仿宋" w:eastAsia="仿宋"/>
              <w:sz w:val="24"/>
            </w:rPr>
            <w:instrText xml:space="preserve"> </w:instrText>
          </w:r>
          <w:r>
            <w:rPr>
              <w:rFonts w:hint="eastAsia" w:ascii="仿宋" w:hAnsi="仿宋" w:eastAsia="仿宋"/>
              <w:sz w:val="24"/>
            </w:rPr>
            <w:fldChar w:fldCharType="separate"/>
          </w:r>
          <w:r>
            <w:rPr>
              <w:rFonts w:hint="eastAsia" w:ascii="仿宋" w:hAnsi="仿宋" w:eastAsia="仿宋"/>
              <w:sz w:val="24"/>
            </w:rPr>
            <w:t>25</w:t>
          </w:r>
          <w:r>
            <w:rPr>
              <w:rFonts w:hint="eastAsia" w:ascii="仿宋" w:hAnsi="仿宋" w:eastAsia="仿宋"/>
              <w:sz w:val="24"/>
            </w:rPr>
            <w:fldChar w:fldCharType="end"/>
          </w:r>
          <w:r>
            <w:rPr>
              <w:rFonts w:hint="eastAsia" w:ascii="仿宋" w:hAnsi="仿宋" w:eastAsia="仿宋"/>
              <w:sz w:val="24"/>
            </w:rPr>
            <w:fldChar w:fldCharType="end"/>
          </w:r>
        </w:p>
        <w:p>
          <w:pPr>
            <w:pStyle w:val="44"/>
            <w:tabs>
              <w:tab w:val="right" w:leader="dot" w:pos="8296"/>
            </w:tabs>
            <w:ind w:left="880"/>
            <w:rPr>
              <w:rFonts w:hint="eastAsia" w:ascii="仿宋" w:hAnsi="仿宋" w:eastAsia="仿宋"/>
              <w:sz w:val="24"/>
            </w:rPr>
          </w:pPr>
          <w:r>
            <w:fldChar w:fldCharType="begin"/>
          </w:r>
          <w:r>
            <w:instrText xml:space="preserve"> HYPERLINK \l "_Toc177646557" </w:instrText>
          </w:r>
          <w:r>
            <w:fldChar w:fldCharType="separate"/>
          </w:r>
          <w:r>
            <w:rPr>
              <w:rStyle w:val="242"/>
              <w:rFonts w:hint="eastAsia" w:ascii="仿宋" w:hAnsi="仿宋" w:eastAsia="仿宋"/>
              <w:sz w:val="24"/>
            </w:rPr>
            <w:t>3.产出时效（5分）</w:t>
          </w:r>
          <w:r>
            <w:rPr>
              <w:rFonts w:hint="eastAsia" w:ascii="仿宋" w:hAnsi="仿宋" w:eastAsia="仿宋"/>
              <w:sz w:val="24"/>
            </w:rPr>
            <w:tab/>
          </w:r>
          <w:r>
            <w:rPr>
              <w:rFonts w:hint="eastAsia" w:ascii="仿宋" w:hAnsi="仿宋" w:eastAsia="仿宋"/>
              <w:sz w:val="24"/>
            </w:rPr>
            <w:fldChar w:fldCharType="begin"/>
          </w:r>
          <w:r>
            <w:rPr>
              <w:rFonts w:hint="eastAsia" w:ascii="仿宋" w:hAnsi="仿宋" w:eastAsia="仿宋"/>
              <w:sz w:val="24"/>
            </w:rPr>
            <w:instrText xml:space="preserve"> </w:instrText>
          </w:r>
          <w:r>
            <w:rPr>
              <w:rFonts w:ascii="仿宋" w:hAnsi="仿宋" w:eastAsia="仿宋"/>
              <w:sz w:val="24"/>
            </w:rPr>
            <w:instrText xml:space="preserve">PAGEREF _Toc177646557 \h</w:instrText>
          </w:r>
          <w:r>
            <w:rPr>
              <w:rFonts w:hint="eastAsia" w:ascii="仿宋" w:hAnsi="仿宋" w:eastAsia="仿宋"/>
              <w:sz w:val="24"/>
            </w:rPr>
            <w:instrText xml:space="preserve"> </w:instrText>
          </w:r>
          <w:r>
            <w:rPr>
              <w:rFonts w:hint="eastAsia" w:ascii="仿宋" w:hAnsi="仿宋" w:eastAsia="仿宋"/>
              <w:sz w:val="24"/>
            </w:rPr>
            <w:fldChar w:fldCharType="separate"/>
          </w:r>
          <w:r>
            <w:rPr>
              <w:rFonts w:hint="eastAsia" w:ascii="仿宋" w:hAnsi="仿宋" w:eastAsia="仿宋"/>
              <w:sz w:val="24"/>
            </w:rPr>
            <w:t>25</w:t>
          </w:r>
          <w:r>
            <w:rPr>
              <w:rFonts w:hint="eastAsia" w:ascii="仿宋" w:hAnsi="仿宋" w:eastAsia="仿宋"/>
              <w:sz w:val="24"/>
            </w:rPr>
            <w:fldChar w:fldCharType="end"/>
          </w:r>
          <w:r>
            <w:rPr>
              <w:rFonts w:hint="eastAsia" w:ascii="仿宋" w:hAnsi="仿宋" w:eastAsia="仿宋"/>
              <w:sz w:val="24"/>
            </w:rPr>
            <w:fldChar w:fldCharType="end"/>
          </w:r>
        </w:p>
        <w:p>
          <w:pPr>
            <w:pStyle w:val="74"/>
            <w:tabs>
              <w:tab w:val="right" w:leader="dot" w:pos="8296"/>
            </w:tabs>
            <w:ind w:left="440"/>
            <w:rPr>
              <w:rFonts w:hint="eastAsia" w:ascii="仿宋" w:hAnsi="仿宋" w:eastAsia="仿宋"/>
              <w:sz w:val="24"/>
            </w:rPr>
          </w:pPr>
          <w:r>
            <w:fldChar w:fldCharType="begin"/>
          </w:r>
          <w:r>
            <w:instrText xml:space="preserve"> HYPERLINK \l "_Toc177646558" </w:instrText>
          </w:r>
          <w:r>
            <w:fldChar w:fldCharType="separate"/>
          </w:r>
          <w:r>
            <w:rPr>
              <w:rStyle w:val="242"/>
              <w:rFonts w:hint="eastAsia" w:ascii="仿宋" w:hAnsi="仿宋" w:eastAsia="仿宋"/>
              <w:sz w:val="24"/>
            </w:rPr>
            <w:t>（四）项目效益情况（权重为18%，得分18分）</w:t>
          </w:r>
          <w:r>
            <w:rPr>
              <w:rFonts w:hint="eastAsia" w:ascii="仿宋" w:hAnsi="仿宋" w:eastAsia="仿宋"/>
              <w:sz w:val="24"/>
            </w:rPr>
            <w:tab/>
          </w:r>
          <w:r>
            <w:rPr>
              <w:rFonts w:hint="eastAsia" w:ascii="仿宋" w:hAnsi="仿宋" w:eastAsia="仿宋"/>
              <w:sz w:val="24"/>
            </w:rPr>
            <w:fldChar w:fldCharType="begin"/>
          </w:r>
          <w:r>
            <w:rPr>
              <w:rFonts w:hint="eastAsia" w:ascii="仿宋" w:hAnsi="仿宋" w:eastAsia="仿宋"/>
              <w:sz w:val="24"/>
            </w:rPr>
            <w:instrText xml:space="preserve"> </w:instrText>
          </w:r>
          <w:r>
            <w:rPr>
              <w:rFonts w:ascii="仿宋" w:hAnsi="仿宋" w:eastAsia="仿宋"/>
              <w:sz w:val="24"/>
            </w:rPr>
            <w:instrText xml:space="preserve">PAGEREF _Toc177646558 \h</w:instrText>
          </w:r>
          <w:r>
            <w:rPr>
              <w:rFonts w:hint="eastAsia" w:ascii="仿宋" w:hAnsi="仿宋" w:eastAsia="仿宋"/>
              <w:sz w:val="24"/>
            </w:rPr>
            <w:instrText xml:space="preserve"> </w:instrText>
          </w:r>
          <w:r>
            <w:rPr>
              <w:rFonts w:hint="eastAsia" w:ascii="仿宋" w:hAnsi="仿宋" w:eastAsia="仿宋"/>
              <w:sz w:val="24"/>
            </w:rPr>
            <w:fldChar w:fldCharType="separate"/>
          </w:r>
          <w:r>
            <w:rPr>
              <w:rFonts w:hint="eastAsia" w:ascii="仿宋" w:hAnsi="仿宋" w:eastAsia="仿宋"/>
              <w:sz w:val="24"/>
            </w:rPr>
            <w:t>26</w:t>
          </w:r>
          <w:r>
            <w:rPr>
              <w:rFonts w:hint="eastAsia" w:ascii="仿宋" w:hAnsi="仿宋" w:eastAsia="仿宋"/>
              <w:sz w:val="24"/>
            </w:rPr>
            <w:fldChar w:fldCharType="end"/>
          </w:r>
          <w:r>
            <w:rPr>
              <w:rFonts w:hint="eastAsia" w:ascii="仿宋" w:hAnsi="仿宋" w:eastAsia="仿宋"/>
              <w:sz w:val="24"/>
            </w:rPr>
            <w:fldChar w:fldCharType="end"/>
          </w:r>
        </w:p>
        <w:p>
          <w:pPr>
            <w:pStyle w:val="44"/>
            <w:tabs>
              <w:tab w:val="right" w:leader="dot" w:pos="8296"/>
            </w:tabs>
            <w:ind w:left="880"/>
            <w:rPr>
              <w:rFonts w:hint="eastAsia" w:ascii="仿宋" w:hAnsi="仿宋" w:eastAsia="仿宋"/>
              <w:sz w:val="24"/>
            </w:rPr>
          </w:pPr>
          <w:r>
            <w:fldChar w:fldCharType="begin"/>
          </w:r>
          <w:r>
            <w:instrText xml:space="preserve"> HYPERLINK \l "_Toc177646559" </w:instrText>
          </w:r>
          <w:r>
            <w:fldChar w:fldCharType="separate"/>
          </w:r>
          <w:r>
            <w:rPr>
              <w:rStyle w:val="242"/>
              <w:rFonts w:hint="eastAsia" w:ascii="仿宋" w:hAnsi="仿宋" w:eastAsia="仿宋"/>
              <w:sz w:val="24"/>
            </w:rPr>
            <w:t>1.社会效益（9分）</w:t>
          </w:r>
          <w:r>
            <w:rPr>
              <w:rFonts w:hint="eastAsia" w:ascii="仿宋" w:hAnsi="仿宋" w:eastAsia="仿宋"/>
              <w:sz w:val="24"/>
            </w:rPr>
            <w:tab/>
          </w:r>
          <w:r>
            <w:rPr>
              <w:rFonts w:hint="eastAsia" w:ascii="仿宋" w:hAnsi="仿宋" w:eastAsia="仿宋"/>
              <w:sz w:val="24"/>
            </w:rPr>
            <w:fldChar w:fldCharType="begin"/>
          </w:r>
          <w:r>
            <w:rPr>
              <w:rFonts w:hint="eastAsia" w:ascii="仿宋" w:hAnsi="仿宋" w:eastAsia="仿宋"/>
              <w:sz w:val="24"/>
            </w:rPr>
            <w:instrText xml:space="preserve"> </w:instrText>
          </w:r>
          <w:r>
            <w:rPr>
              <w:rFonts w:ascii="仿宋" w:hAnsi="仿宋" w:eastAsia="仿宋"/>
              <w:sz w:val="24"/>
            </w:rPr>
            <w:instrText xml:space="preserve">PAGEREF _Toc177646559 \h</w:instrText>
          </w:r>
          <w:r>
            <w:rPr>
              <w:rFonts w:hint="eastAsia" w:ascii="仿宋" w:hAnsi="仿宋" w:eastAsia="仿宋"/>
              <w:sz w:val="24"/>
            </w:rPr>
            <w:instrText xml:space="preserve"> </w:instrText>
          </w:r>
          <w:r>
            <w:rPr>
              <w:rFonts w:hint="eastAsia" w:ascii="仿宋" w:hAnsi="仿宋" w:eastAsia="仿宋"/>
              <w:sz w:val="24"/>
            </w:rPr>
            <w:fldChar w:fldCharType="separate"/>
          </w:r>
          <w:r>
            <w:rPr>
              <w:rFonts w:hint="eastAsia" w:ascii="仿宋" w:hAnsi="仿宋" w:eastAsia="仿宋"/>
              <w:sz w:val="24"/>
            </w:rPr>
            <w:t>26</w:t>
          </w:r>
          <w:r>
            <w:rPr>
              <w:rFonts w:hint="eastAsia" w:ascii="仿宋" w:hAnsi="仿宋" w:eastAsia="仿宋"/>
              <w:sz w:val="24"/>
            </w:rPr>
            <w:fldChar w:fldCharType="end"/>
          </w:r>
          <w:r>
            <w:rPr>
              <w:rFonts w:hint="eastAsia" w:ascii="仿宋" w:hAnsi="仿宋" w:eastAsia="仿宋"/>
              <w:sz w:val="24"/>
            </w:rPr>
            <w:fldChar w:fldCharType="end"/>
          </w:r>
        </w:p>
        <w:p>
          <w:pPr>
            <w:pStyle w:val="44"/>
            <w:tabs>
              <w:tab w:val="right" w:leader="dot" w:pos="8296"/>
            </w:tabs>
            <w:ind w:left="880"/>
            <w:rPr>
              <w:rFonts w:hint="eastAsia" w:ascii="仿宋" w:hAnsi="仿宋" w:eastAsia="仿宋"/>
              <w:sz w:val="24"/>
            </w:rPr>
          </w:pPr>
          <w:r>
            <w:fldChar w:fldCharType="begin"/>
          </w:r>
          <w:r>
            <w:instrText xml:space="preserve"> HYPERLINK \l "_Toc177646560" </w:instrText>
          </w:r>
          <w:r>
            <w:fldChar w:fldCharType="separate"/>
          </w:r>
          <w:r>
            <w:rPr>
              <w:rStyle w:val="242"/>
              <w:rFonts w:hint="eastAsia" w:ascii="仿宋" w:hAnsi="仿宋" w:eastAsia="仿宋"/>
              <w:sz w:val="24"/>
            </w:rPr>
            <w:t>2.可持续性指标（3分）</w:t>
          </w:r>
          <w:r>
            <w:rPr>
              <w:rFonts w:hint="eastAsia" w:ascii="仿宋" w:hAnsi="仿宋" w:eastAsia="仿宋"/>
              <w:sz w:val="24"/>
            </w:rPr>
            <w:tab/>
          </w:r>
          <w:r>
            <w:rPr>
              <w:rFonts w:hint="eastAsia" w:ascii="仿宋" w:hAnsi="仿宋" w:eastAsia="仿宋"/>
              <w:sz w:val="24"/>
            </w:rPr>
            <w:fldChar w:fldCharType="begin"/>
          </w:r>
          <w:r>
            <w:rPr>
              <w:rFonts w:hint="eastAsia" w:ascii="仿宋" w:hAnsi="仿宋" w:eastAsia="仿宋"/>
              <w:sz w:val="24"/>
            </w:rPr>
            <w:instrText xml:space="preserve"> </w:instrText>
          </w:r>
          <w:r>
            <w:rPr>
              <w:rFonts w:ascii="仿宋" w:hAnsi="仿宋" w:eastAsia="仿宋"/>
              <w:sz w:val="24"/>
            </w:rPr>
            <w:instrText xml:space="preserve">PAGEREF _Toc177646560 \h</w:instrText>
          </w:r>
          <w:r>
            <w:rPr>
              <w:rFonts w:hint="eastAsia" w:ascii="仿宋" w:hAnsi="仿宋" w:eastAsia="仿宋"/>
              <w:sz w:val="24"/>
            </w:rPr>
            <w:instrText xml:space="preserve"> </w:instrText>
          </w:r>
          <w:r>
            <w:rPr>
              <w:rFonts w:hint="eastAsia" w:ascii="仿宋" w:hAnsi="仿宋" w:eastAsia="仿宋"/>
              <w:sz w:val="24"/>
            </w:rPr>
            <w:fldChar w:fldCharType="separate"/>
          </w:r>
          <w:r>
            <w:rPr>
              <w:rFonts w:hint="eastAsia" w:ascii="仿宋" w:hAnsi="仿宋" w:eastAsia="仿宋"/>
              <w:sz w:val="24"/>
            </w:rPr>
            <w:t>27</w:t>
          </w:r>
          <w:r>
            <w:rPr>
              <w:rFonts w:hint="eastAsia" w:ascii="仿宋" w:hAnsi="仿宋" w:eastAsia="仿宋"/>
              <w:sz w:val="24"/>
            </w:rPr>
            <w:fldChar w:fldCharType="end"/>
          </w:r>
          <w:r>
            <w:rPr>
              <w:rFonts w:hint="eastAsia" w:ascii="仿宋" w:hAnsi="仿宋" w:eastAsia="仿宋"/>
              <w:sz w:val="24"/>
            </w:rPr>
            <w:fldChar w:fldCharType="end"/>
          </w:r>
        </w:p>
        <w:p>
          <w:pPr>
            <w:pStyle w:val="44"/>
            <w:tabs>
              <w:tab w:val="right" w:leader="dot" w:pos="8296"/>
            </w:tabs>
            <w:ind w:left="880"/>
            <w:rPr>
              <w:rFonts w:hint="eastAsia" w:ascii="仿宋" w:hAnsi="仿宋" w:eastAsia="仿宋"/>
              <w:sz w:val="24"/>
            </w:rPr>
          </w:pPr>
          <w:r>
            <w:fldChar w:fldCharType="begin"/>
          </w:r>
          <w:r>
            <w:instrText xml:space="preserve"> HYPERLINK \l "_Toc177646561" </w:instrText>
          </w:r>
          <w:r>
            <w:fldChar w:fldCharType="separate"/>
          </w:r>
          <w:r>
            <w:rPr>
              <w:rStyle w:val="242"/>
              <w:rFonts w:hint="eastAsia" w:ascii="仿宋" w:hAnsi="仿宋" w:eastAsia="仿宋"/>
              <w:sz w:val="24"/>
            </w:rPr>
            <w:t>3.满意度指标（6分）</w:t>
          </w:r>
          <w:r>
            <w:rPr>
              <w:rFonts w:hint="eastAsia" w:ascii="仿宋" w:hAnsi="仿宋" w:eastAsia="仿宋"/>
              <w:sz w:val="24"/>
            </w:rPr>
            <w:tab/>
          </w:r>
          <w:r>
            <w:rPr>
              <w:rFonts w:hint="eastAsia" w:ascii="仿宋" w:hAnsi="仿宋" w:eastAsia="仿宋"/>
              <w:sz w:val="24"/>
            </w:rPr>
            <w:fldChar w:fldCharType="begin"/>
          </w:r>
          <w:r>
            <w:rPr>
              <w:rFonts w:hint="eastAsia" w:ascii="仿宋" w:hAnsi="仿宋" w:eastAsia="仿宋"/>
              <w:sz w:val="24"/>
            </w:rPr>
            <w:instrText xml:space="preserve"> </w:instrText>
          </w:r>
          <w:r>
            <w:rPr>
              <w:rFonts w:ascii="仿宋" w:hAnsi="仿宋" w:eastAsia="仿宋"/>
              <w:sz w:val="24"/>
            </w:rPr>
            <w:instrText xml:space="preserve">PAGEREF _Toc177646561 \h</w:instrText>
          </w:r>
          <w:r>
            <w:rPr>
              <w:rFonts w:hint="eastAsia" w:ascii="仿宋" w:hAnsi="仿宋" w:eastAsia="仿宋"/>
              <w:sz w:val="24"/>
            </w:rPr>
            <w:instrText xml:space="preserve"> </w:instrText>
          </w:r>
          <w:r>
            <w:rPr>
              <w:rFonts w:hint="eastAsia" w:ascii="仿宋" w:hAnsi="仿宋" w:eastAsia="仿宋"/>
              <w:sz w:val="24"/>
            </w:rPr>
            <w:fldChar w:fldCharType="separate"/>
          </w:r>
          <w:r>
            <w:rPr>
              <w:rFonts w:hint="eastAsia" w:ascii="仿宋" w:hAnsi="仿宋" w:eastAsia="仿宋"/>
              <w:sz w:val="24"/>
            </w:rPr>
            <w:t>27</w:t>
          </w:r>
          <w:r>
            <w:rPr>
              <w:rFonts w:hint="eastAsia" w:ascii="仿宋" w:hAnsi="仿宋" w:eastAsia="仿宋"/>
              <w:sz w:val="24"/>
            </w:rPr>
            <w:fldChar w:fldCharType="end"/>
          </w:r>
          <w:r>
            <w:rPr>
              <w:rFonts w:hint="eastAsia" w:ascii="仿宋" w:hAnsi="仿宋" w:eastAsia="仿宋"/>
              <w:sz w:val="24"/>
            </w:rPr>
            <w:fldChar w:fldCharType="end"/>
          </w:r>
        </w:p>
        <w:p>
          <w:pPr>
            <w:pStyle w:val="74"/>
            <w:tabs>
              <w:tab w:val="right" w:leader="dot" w:pos="8296"/>
            </w:tabs>
            <w:ind w:left="440"/>
            <w:rPr>
              <w:rFonts w:hint="eastAsia" w:ascii="仿宋" w:hAnsi="仿宋" w:eastAsia="仿宋"/>
              <w:sz w:val="24"/>
            </w:rPr>
          </w:pPr>
          <w:r>
            <w:fldChar w:fldCharType="begin"/>
          </w:r>
          <w:r>
            <w:instrText xml:space="preserve"> HYPERLINK \l "_Toc177646562" </w:instrText>
          </w:r>
          <w:r>
            <w:fldChar w:fldCharType="separate"/>
          </w:r>
          <w:r>
            <w:rPr>
              <w:rStyle w:val="242"/>
              <w:rFonts w:hint="eastAsia" w:ascii="仿宋" w:hAnsi="仿宋" w:eastAsia="仿宋"/>
              <w:sz w:val="24"/>
            </w:rPr>
            <w:t>（五）主要成效</w:t>
          </w:r>
          <w:r>
            <w:rPr>
              <w:rFonts w:hint="eastAsia" w:ascii="仿宋" w:hAnsi="仿宋" w:eastAsia="仿宋"/>
              <w:sz w:val="24"/>
            </w:rPr>
            <w:tab/>
          </w:r>
          <w:r>
            <w:rPr>
              <w:rFonts w:hint="eastAsia" w:ascii="仿宋" w:hAnsi="仿宋" w:eastAsia="仿宋"/>
              <w:sz w:val="24"/>
            </w:rPr>
            <w:fldChar w:fldCharType="begin"/>
          </w:r>
          <w:r>
            <w:rPr>
              <w:rFonts w:hint="eastAsia" w:ascii="仿宋" w:hAnsi="仿宋" w:eastAsia="仿宋"/>
              <w:sz w:val="24"/>
            </w:rPr>
            <w:instrText xml:space="preserve"> </w:instrText>
          </w:r>
          <w:r>
            <w:rPr>
              <w:rFonts w:ascii="仿宋" w:hAnsi="仿宋" w:eastAsia="仿宋"/>
              <w:sz w:val="24"/>
            </w:rPr>
            <w:instrText xml:space="preserve">PAGEREF _Toc177646562 \h</w:instrText>
          </w:r>
          <w:r>
            <w:rPr>
              <w:rFonts w:hint="eastAsia" w:ascii="仿宋" w:hAnsi="仿宋" w:eastAsia="仿宋"/>
              <w:sz w:val="24"/>
            </w:rPr>
            <w:instrText xml:space="preserve"> </w:instrText>
          </w:r>
          <w:r>
            <w:rPr>
              <w:rFonts w:hint="eastAsia" w:ascii="仿宋" w:hAnsi="仿宋" w:eastAsia="仿宋"/>
              <w:sz w:val="24"/>
            </w:rPr>
            <w:fldChar w:fldCharType="separate"/>
          </w:r>
          <w:r>
            <w:rPr>
              <w:rFonts w:hint="eastAsia" w:ascii="仿宋" w:hAnsi="仿宋" w:eastAsia="仿宋"/>
              <w:sz w:val="24"/>
            </w:rPr>
            <w:t>28</w:t>
          </w:r>
          <w:r>
            <w:rPr>
              <w:rFonts w:hint="eastAsia" w:ascii="仿宋" w:hAnsi="仿宋" w:eastAsia="仿宋"/>
              <w:sz w:val="24"/>
            </w:rPr>
            <w:fldChar w:fldCharType="end"/>
          </w:r>
          <w:r>
            <w:rPr>
              <w:rFonts w:hint="eastAsia" w:ascii="仿宋" w:hAnsi="仿宋" w:eastAsia="仿宋"/>
              <w:sz w:val="24"/>
            </w:rPr>
            <w:fldChar w:fldCharType="end"/>
          </w:r>
        </w:p>
        <w:p>
          <w:pPr>
            <w:pStyle w:val="74"/>
            <w:tabs>
              <w:tab w:val="right" w:leader="dot" w:pos="8296"/>
            </w:tabs>
            <w:ind w:left="440"/>
            <w:rPr>
              <w:rFonts w:hint="eastAsia" w:ascii="仿宋" w:hAnsi="仿宋" w:eastAsia="仿宋"/>
              <w:sz w:val="24"/>
            </w:rPr>
          </w:pPr>
          <w:r>
            <w:fldChar w:fldCharType="begin"/>
          </w:r>
          <w:r>
            <w:instrText xml:space="preserve"> HYPERLINK \l "_Toc177646563" </w:instrText>
          </w:r>
          <w:r>
            <w:fldChar w:fldCharType="separate"/>
          </w:r>
          <w:r>
            <w:rPr>
              <w:rStyle w:val="242"/>
              <w:rFonts w:hint="eastAsia" w:ascii="仿宋" w:hAnsi="仿宋" w:eastAsia="仿宋"/>
              <w:sz w:val="24"/>
            </w:rPr>
            <w:t>（六）绩效评价结论</w:t>
          </w:r>
          <w:r>
            <w:rPr>
              <w:rFonts w:hint="eastAsia" w:ascii="仿宋" w:hAnsi="仿宋" w:eastAsia="仿宋"/>
              <w:sz w:val="24"/>
            </w:rPr>
            <w:tab/>
          </w:r>
          <w:r>
            <w:rPr>
              <w:rFonts w:hint="eastAsia" w:ascii="仿宋" w:hAnsi="仿宋" w:eastAsia="仿宋"/>
              <w:sz w:val="24"/>
            </w:rPr>
            <w:fldChar w:fldCharType="begin"/>
          </w:r>
          <w:r>
            <w:rPr>
              <w:rFonts w:hint="eastAsia" w:ascii="仿宋" w:hAnsi="仿宋" w:eastAsia="仿宋"/>
              <w:sz w:val="24"/>
            </w:rPr>
            <w:instrText xml:space="preserve"> </w:instrText>
          </w:r>
          <w:r>
            <w:rPr>
              <w:rFonts w:ascii="仿宋" w:hAnsi="仿宋" w:eastAsia="仿宋"/>
              <w:sz w:val="24"/>
            </w:rPr>
            <w:instrText xml:space="preserve">PAGEREF _Toc177646563 \h</w:instrText>
          </w:r>
          <w:r>
            <w:rPr>
              <w:rFonts w:hint="eastAsia" w:ascii="仿宋" w:hAnsi="仿宋" w:eastAsia="仿宋"/>
              <w:sz w:val="24"/>
            </w:rPr>
            <w:instrText xml:space="preserve"> </w:instrText>
          </w:r>
          <w:r>
            <w:rPr>
              <w:rFonts w:hint="eastAsia" w:ascii="仿宋" w:hAnsi="仿宋" w:eastAsia="仿宋"/>
              <w:sz w:val="24"/>
            </w:rPr>
            <w:fldChar w:fldCharType="separate"/>
          </w:r>
          <w:r>
            <w:rPr>
              <w:rFonts w:hint="eastAsia" w:ascii="仿宋" w:hAnsi="仿宋" w:eastAsia="仿宋"/>
              <w:sz w:val="24"/>
            </w:rPr>
            <w:t>28</w:t>
          </w:r>
          <w:r>
            <w:rPr>
              <w:rFonts w:hint="eastAsia" w:ascii="仿宋" w:hAnsi="仿宋" w:eastAsia="仿宋"/>
              <w:sz w:val="24"/>
            </w:rPr>
            <w:fldChar w:fldCharType="end"/>
          </w:r>
          <w:r>
            <w:rPr>
              <w:rFonts w:hint="eastAsia" w:ascii="仿宋" w:hAnsi="仿宋" w:eastAsia="仿宋"/>
              <w:sz w:val="24"/>
            </w:rPr>
            <w:fldChar w:fldCharType="end"/>
          </w:r>
        </w:p>
        <w:p>
          <w:pPr>
            <w:pStyle w:val="59"/>
            <w:tabs>
              <w:tab w:val="right" w:leader="dot" w:pos="8296"/>
            </w:tabs>
            <w:rPr>
              <w:rFonts w:hint="eastAsia" w:ascii="仿宋" w:hAnsi="仿宋" w:eastAsia="仿宋"/>
              <w:sz w:val="24"/>
            </w:rPr>
          </w:pPr>
          <w:r>
            <w:fldChar w:fldCharType="begin"/>
          </w:r>
          <w:r>
            <w:instrText xml:space="preserve"> HYPERLINK \l "_Toc177646564" </w:instrText>
          </w:r>
          <w:r>
            <w:fldChar w:fldCharType="separate"/>
          </w:r>
          <w:r>
            <w:rPr>
              <w:rStyle w:val="242"/>
              <w:rFonts w:hint="eastAsia" w:ascii="仿宋" w:hAnsi="仿宋" w:eastAsia="仿宋"/>
              <w:sz w:val="24"/>
            </w:rPr>
            <w:t>五、存在的问题</w:t>
          </w:r>
          <w:r>
            <w:rPr>
              <w:rFonts w:hint="eastAsia" w:ascii="仿宋" w:hAnsi="仿宋" w:eastAsia="仿宋"/>
              <w:sz w:val="24"/>
            </w:rPr>
            <w:tab/>
          </w:r>
          <w:r>
            <w:rPr>
              <w:rFonts w:hint="eastAsia" w:ascii="仿宋" w:hAnsi="仿宋" w:eastAsia="仿宋"/>
              <w:sz w:val="24"/>
            </w:rPr>
            <w:fldChar w:fldCharType="begin"/>
          </w:r>
          <w:r>
            <w:rPr>
              <w:rFonts w:hint="eastAsia" w:ascii="仿宋" w:hAnsi="仿宋" w:eastAsia="仿宋"/>
              <w:sz w:val="24"/>
            </w:rPr>
            <w:instrText xml:space="preserve"> </w:instrText>
          </w:r>
          <w:r>
            <w:rPr>
              <w:rFonts w:ascii="仿宋" w:hAnsi="仿宋" w:eastAsia="仿宋"/>
              <w:sz w:val="24"/>
            </w:rPr>
            <w:instrText xml:space="preserve">PAGEREF _Toc177646564 \h</w:instrText>
          </w:r>
          <w:r>
            <w:rPr>
              <w:rFonts w:hint="eastAsia" w:ascii="仿宋" w:hAnsi="仿宋" w:eastAsia="仿宋"/>
              <w:sz w:val="24"/>
            </w:rPr>
            <w:instrText xml:space="preserve"> </w:instrText>
          </w:r>
          <w:r>
            <w:rPr>
              <w:rFonts w:hint="eastAsia" w:ascii="仿宋" w:hAnsi="仿宋" w:eastAsia="仿宋"/>
              <w:sz w:val="24"/>
            </w:rPr>
            <w:fldChar w:fldCharType="separate"/>
          </w:r>
          <w:r>
            <w:rPr>
              <w:rFonts w:hint="eastAsia" w:ascii="仿宋" w:hAnsi="仿宋" w:eastAsia="仿宋"/>
              <w:sz w:val="24"/>
            </w:rPr>
            <w:t>28</w:t>
          </w:r>
          <w:r>
            <w:rPr>
              <w:rFonts w:hint="eastAsia" w:ascii="仿宋" w:hAnsi="仿宋" w:eastAsia="仿宋"/>
              <w:sz w:val="24"/>
            </w:rPr>
            <w:fldChar w:fldCharType="end"/>
          </w:r>
          <w:r>
            <w:rPr>
              <w:rFonts w:hint="eastAsia" w:ascii="仿宋" w:hAnsi="仿宋" w:eastAsia="仿宋"/>
              <w:sz w:val="24"/>
            </w:rPr>
            <w:fldChar w:fldCharType="end"/>
          </w:r>
        </w:p>
        <w:p>
          <w:pPr>
            <w:pStyle w:val="74"/>
            <w:tabs>
              <w:tab w:val="right" w:leader="dot" w:pos="8296"/>
            </w:tabs>
            <w:ind w:left="440"/>
            <w:rPr>
              <w:rFonts w:hint="eastAsia" w:ascii="仿宋" w:hAnsi="仿宋" w:eastAsia="仿宋"/>
              <w:sz w:val="24"/>
            </w:rPr>
          </w:pPr>
          <w:r>
            <w:fldChar w:fldCharType="begin"/>
          </w:r>
          <w:r>
            <w:instrText xml:space="preserve"> HYPERLINK \l "_Toc177646565" </w:instrText>
          </w:r>
          <w:r>
            <w:fldChar w:fldCharType="separate"/>
          </w:r>
          <w:r>
            <w:rPr>
              <w:rStyle w:val="242"/>
              <w:rFonts w:hint="eastAsia" w:ascii="仿宋" w:hAnsi="仿宋" w:eastAsia="仿宋"/>
              <w:sz w:val="24"/>
            </w:rPr>
            <w:t>（一）预算绩效管理不到位，绩效自评机制尚待完善</w:t>
          </w:r>
          <w:r>
            <w:rPr>
              <w:rFonts w:hint="eastAsia" w:ascii="仿宋" w:hAnsi="仿宋" w:eastAsia="仿宋"/>
              <w:sz w:val="24"/>
            </w:rPr>
            <w:tab/>
          </w:r>
          <w:r>
            <w:rPr>
              <w:rFonts w:hint="eastAsia" w:ascii="仿宋" w:hAnsi="仿宋" w:eastAsia="仿宋"/>
              <w:sz w:val="24"/>
            </w:rPr>
            <w:fldChar w:fldCharType="begin"/>
          </w:r>
          <w:r>
            <w:rPr>
              <w:rFonts w:hint="eastAsia" w:ascii="仿宋" w:hAnsi="仿宋" w:eastAsia="仿宋"/>
              <w:sz w:val="24"/>
            </w:rPr>
            <w:instrText xml:space="preserve"> </w:instrText>
          </w:r>
          <w:r>
            <w:rPr>
              <w:rFonts w:ascii="仿宋" w:hAnsi="仿宋" w:eastAsia="仿宋"/>
              <w:sz w:val="24"/>
            </w:rPr>
            <w:instrText xml:space="preserve">PAGEREF _Toc177646565 \h</w:instrText>
          </w:r>
          <w:r>
            <w:rPr>
              <w:rFonts w:hint="eastAsia" w:ascii="仿宋" w:hAnsi="仿宋" w:eastAsia="仿宋"/>
              <w:sz w:val="24"/>
            </w:rPr>
            <w:instrText xml:space="preserve"> </w:instrText>
          </w:r>
          <w:r>
            <w:rPr>
              <w:rFonts w:hint="eastAsia" w:ascii="仿宋" w:hAnsi="仿宋" w:eastAsia="仿宋"/>
              <w:sz w:val="24"/>
            </w:rPr>
            <w:fldChar w:fldCharType="separate"/>
          </w:r>
          <w:r>
            <w:rPr>
              <w:rFonts w:hint="eastAsia" w:ascii="仿宋" w:hAnsi="仿宋" w:eastAsia="仿宋"/>
              <w:sz w:val="24"/>
            </w:rPr>
            <w:t>28</w:t>
          </w:r>
          <w:r>
            <w:rPr>
              <w:rFonts w:hint="eastAsia" w:ascii="仿宋" w:hAnsi="仿宋" w:eastAsia="仿宋"/>
              <w:sz w:val="24"/>
            </w:rPr>
            <w:fldChar w:fldCharType="end"/>
          </w:r>
          <w:r>
            <w:rPr>
              <w:rFonts w:hint="eastAsia" w:ascii="仿宋" w:hAnsi="仿宋" w:eastAsia="仿宋"/>
              <w:sz w:val="24"/>
            </w:rPr>
            <w:fldChar w:fldCharType="end"/>
          </w:r>
        </w:p>
        <w:p>
          <w:pPr>
            <w:pStyle w:val="74"/>
            <w:tabs>
              <w:tab w:val="right" w:leader="dot" w:pos="8296"/>
            </w:tabs>
            <w:ind w:left="440"/>
            <w:rPr>
              <w:rFonts w:hint="eastAsia" w:ascii="仿宋" w:hAnsi="仿宋" w:eastAsia="仿宋"/>
              <w:sz w:val="24"/>
            </w:rPr>
          </w:pPr>
          <w:r>
            <w:fldChar w:fldCharType="begin"/>
          </w:r>
          <w:r>
            <w:instrText xml:space="preserve"> HYPERLINK \l "_Toc177646566" </w:instrText>
          </w:r>
          <w:r>
            <w:fldChar w:fldCharType="separate"/>
          </w:r>
          <w:r>
            <w:rPr>
              <w:rStyle w:val="242"/>
              <w:rFonts w:hint="eastAsia" w:ascii="仿宋" w:hAnsi="仿宋" w:eastAsia="仿宋"/>
              <w:sz w:val="24"/>
            </w:rPr>
            <w:t>（二）对项目采购规划不足，项目延期验收</w:t>
          </w:r>
          <w:r>
            <w:rPr>
              <w:rFonts w:hint="eastAsia" w:ascii="仿宋" w:hAnsi="仿宋" w:eastAsia="仿宋"/>
              <w:sz w:val="24"/>
            </w:rPr>
            <w:tab/>
          </w:r>
          <w:r>
            <w:rPr>
              <w:rFonts w:hint="eastAsia" w:ascii="仿宋" w:hAnsi="仿宋" w:eastAsia="仿宋"/>
              <w:sz w:val="24"/>
            </w:rPr>
            <w:fldChar w:fldCharType="begin"/>
          </w:r>
          <w:r>
            <w:rPr>
              <w:rFonts w:hint="eastAsia" w:ascii="仿宋" w:hAnsi="仿宋" w:eastAsia="仿宋"/>
              <w:sz w:val="24"/>
            </w:rPr>
            <w:instrText xml:space="preserve"> </w:instrText>
          </w:r>
          <w:r>
            <w:rPr>
              <w:rFonts w:ascii="仿宋" w:hAnsi="仿宋" w:eastAsia="仿宋"/>
              <w:sz w:val="24"/>
            </w:rPr>
            <w:instrText xml:space="preserve">PAGEREF _Toc177646566 \h</w:instrText>
          </w:r>
          <w:r>
            <w:rPr>
              <w:rFonts w:hint="eastAsia" w:ascii="仿宋" w:hAnsi="仿宋" w:eastAsia="仿宋"/>
              <w:sz w:val="24"/>
            </w:rPr>
            <w:instrText xml:space="preserve"> </w:instrText>
          </w:r>
          <w:r>
            <w:rPr>
              <w:rFonts w:hint="eastAsia" w:ascii="仿宋" w:hAnsi="仿宋" w:eastAsia="仿宋"/>
              <w:sz w:val="24"/>
            </w:rPr>
            <w:fldChar w:fldCharType="separate"/>
          </w:r>
          <w:r>
            <w:rPr>
              <w:rFonts w:hint="eastAsia" w:ascii="仿宋" w:hAnsi="仿宋" w:eastAsia="仿宋"/>
              <w:sz w:val="24"/>
            </w:rPr>
            <w:t>28</w:t>
          </w:r>
          <w:r>
            <w:rPr>
              <w:rFonts w:hint="eastAsia" w:ascii="仿宋" w:hAnsi="仿宋" w:eastAsia="仿宋"/>
              <w:sz w:val="24"/>
            </w:rPr>
            <w:fldChar w:fldCharType="end"/>
          </w:r>
          <w:r>
            <w:rPr>
              <w:rFonts w:hint="eastAsia" w:ascii="仿宋" w:hAnsi="仿宋" w:eastAsia="仿宋"/>
              <w:sz w:val="24"/>
            </w:rPr>
            <w:fldChar w:fldCharType="end"/>
          </w:r>
        </w:p>
        <w:p>
          <w:pPr>
            <w:pStyle w:val="74"/>
            <w:tabs>
              <w:tab w:val="right" w:leader="dot" w:pos="8296"/>
            </w:tabs>
            <w:ind w:left="440"/>
            <w:rPr>
              <w:rFonts w:hint="eastAsia" w:ascii="仿宋" w:hAnsi="仿宋" w:eastAsia="仿宋"/>
              <w:sz w:val="24"/>
            </w:rPr>
          </w:pPr>
          <w:r>
            <w:fldChar w:fldCharType="begin"/>
          </w:r>
          <w:r>
            <w:instrText xml:space="preserve"> HYPERLINK \l "_Toc177646567" </w:instrText>
          </w:r>
          <w:r>
            <w:fldChar w:fldCharType="separate"/>
          </w:r>
          <w:r>
            <w:rPr>
              <w:rStyle w:val="242"/>
              <w:rFonts w:hint="eastAsia" w:ascii="仿宋" w:hAnsi="仿宋" w:eastAsia="仿宋"/>
              <w:sz w:val="24"/>
            </w:rPr>
            <w:t>（三）资金未按照预算计划执行</w:t>
          </w:r>
          <w:r>
            <w:rPr>
              <w:rFonts w:hint="eastAsia" w:ascii="仿宋" w:hAnsi="仿宋" w:eastAsia="仿宋"/>
              <w:sz w:val="24"/>
            </w:rPr>
            <w:tab/>
          </w:r>
          <w:r>
            <w:rPr>
              <w:rFonts w:hint="eastAsia" w:ascii="仿宋" w:hAnsi="仿宋" w:eastAsia="仿宋"/>
              <w:sz w:val="24"/>
            </w:rPr>
            <w:fldChar w:fldCharType="begin"/>
          </w:r>
          <w:r>
            <w:rPr>
              <w:rFonts w:hint="eastAsia" w:ascii="仿宋" w:hAnsi="仿宋" w:eastAsia="仿宋"/>
              <w:sz w:val="24"/>
            </w:rPr>
            <w:instrText xml:space="preserve"> </w:instrText>
          </w:r>
          <w:r>
            <w:rPr>
              <w:rFonts w:ascii="仿宋" w:hAnsi="仿宋" w:eastAsia="仿宋"/>
              <w:sz w:val="24"/>
            </w:rPr>
            <w:instrText xml:space="preserve">PAGEREF _Toc177646567 \h</w:instrText>
          </w:r>
          <w:r>
            <w:rPr>
              <w:rFonts w:hint="eastAsia" w:ascii="仿宋" w:hAnsi="仿宋" w:eastAsia="仿宋"/>
              <w:sz w:val="24"/>
            </w:rPr>
            <w:instrText xml:space="preserve"> </w:instrText>
          </w:r>
          <w:r>
            <w:rPr>
              <w:rFonts w:hint="eastAsia" w:ascii="仿宋" w:hAnsi="仿宋" w:eastAsia="仿宋"/>
              <w:sz w:val="24"/>
            </w:rPr>
            <w:fldChar w:fldCharType="separate"/>
          </w:r>
          <w:r>
            <w:rPr>
              <w:rFonts w:hint="eastAsia" w:ascii="仿宋" w:hAnsi="仿宋" w:eastAsia="仿宋"/>
              <w:sz w:val="24"/>
            </w:rPr>
            <w:t>29</w:t>
          </w:r>
          <w:r>
            <w:rPr>
              <w:rFonts w:hint="eastAsia" w:ascii="仿宋" w:hAnsi="仿宋" w:eastAsia="仿宋"/>
              <w:sz w:val="24"/>
            </w:rPr>
            <w:fldChar w:fldCharType="end"/>
          </w:r>
          <w:r>
            <w:rPr>
              <w:rFonts w:hint="eastAsia" w:ascii="仿宋" w:hAnsi="仿宋" w:eastAsia="仿宋"/>
              <w:sz w:val="24"/>
            </w:rPr>
            <w:fldChar w:fldCharType="end"/>
          </w:r>
        </w:p>
        <w:p>
          <w:pPr>
            <w:pStyle w:val="59"/>
            <w:tabs>
              <w:tab w:val="right" w:leader="dot" w:pos="8296"/>
            </w:tabs>
            <w:rPr>
              <w:rFonts w:hint="eastAsia" w:ascii="仿宋" w:hAnsi="仿宋" w:eastAsia="仿宋"/>
              <w:sz w:val="24"/>
            </w:rPr>
          </w:pPr>
          <w:r>
            <w:fldChar w:fldCharType="begin"/>
          </w:r>
          <w:r>
            <w:instrText xml:space="preserve"> HYPERLINK \l "_Toc177646568" </w:instrText>
          </w:r>
          <w:r>
            <w:fldChar w:fldCharType="separate"/>
          </w:r>
          <w:r>
            <w:rPr>
              <w:rStyle w:val="242"/>
              <w:rFonts w:hint="eastAsia" w:ascii="仿宋" w:hAnsi="仿宋" w:eastAsia="仿宋"/>
              <w:sz w:val="24"/>
            </w:rPr>
            <w:t>六、有关建议</w:t>
          </w:r>
          <w:r>
            <w:rPr>
              <w:rFonts w:hint="eastAsia" w:ascii="仿宋" w:hAnsi="仿宋" w:eastAsia="仿宋"/>
              <w:sz w:val="24"/>
            </w:rPr>
            <w:tab/>
          </w:r>
          <w:r>
            <w:rPr>
              <w:rFonts w:hint="eastAsia" w:ascii="仿宋" w:hAnsi="仿宋" w:eastAsia="仿宋"/>
              <w:sz w:val="24"/>
            </w:rPr>
            <w:fldChar w:fldCharType="begin"/>
          </w:r>
          <w:r>
            <w:rPr>
              <w:rFonts w:hint="eastAsia" w:ascii="仿宋" w:hAnsi="仿宋" w:eastAsia="仿宋"/>
              <w:sz w:val="24"/>
            </w:rPr>
            <w:instrText xml:space="preserve"> </w:instrText>
          </w:r>
          <w:r>
            <w:rPr>
              <w:rFonts w:ascii="仿宋" w:hAnsi="仿宋" w:eastAsia="仿宋"/>
              <w:sz w:val="24"/>
            </w:rPr>
            <w:instrText xml:space="preserve">PAGEREF _Toc177646568 \h</w:instrText>
          </w:r>
          <w:r>
            <w:rPr>
              <w:rFonts w:hint="eastAsia" w:ascii="仿宋" w:hAnsi="仿宋" w:eastAsia="仿宋"/>
              <w:sz w:val="24"/>
            </w:rPr>
            <w:instrText xml:space="preserve"> </w:instrText>
          </w:r>
          <w:r>
            <w:rPr>
              <w:rFonts w:hint="eastAsia" w:ascii="仿宋" w:hAnsi="仿宋" w:eastAsia="仿宋"/>
              <w:sz w:val="24"/>
            </w:rPr>
            <w:fldChar w:fldCharType="separate"/>
          </w:r>
          <w:r>
            <w:rPr>
              <w:rFonts w:hint="eastAsia" w:ascii="仿宋" w:hAnsi="仿宋" w:eastAsia="仿宋"/>
              <w:sz w:val="24"/>
            </w:rPr>
            <w:t>29</w:t>
          </w:r>
          <w:r>
            <w:rPr>
              <w:rFonts w:hint="eastAsia" w:ascii="仿宋" w:hAnsi="仿宋" w:eastAsia="仿宋"/>
              <w:sz w:val="24"/>
            </w:rPr>
            <w:fldChar w:fldCharType="end"/>
          </w:r>
          <w:r>
            <w:rPr>
              <w:rFonts w:hint="eastAsia" w:ascii="仿宋" w:hAnsi="仿宋" w:eastAsia="仿宋"/>
              <w:sz w:val="24"/>
            </w:rPr>
            <w:fldChar w:fldCharType="end"/>
          </w:r>
        </w:p>
        <w:p>
          <w:pPr>
            <w:pStyle w:val="74"/>
            <w:tabs>
              <w:tab w:val="right" w:leader="dot" w:pos="8296"/>
            </w:tabs>
            <w:ind w:left="440"/>
            <w:rPr>
              <w:rFonts w:hint="eastAsia" w:ascii="仿宋" w:hAnsi="仿宋" w:eastAsia="仿宋"/>
              <w:sz w:val="24"/>
            </w:rPr>
          </w:pPr>
          <w:r>
            <w:fldChar w:fldCharType="begin"/>
          </w:r>
          <w:r>
            <w:instrText xml:space="preserve"> HYPERLINK \l "_Toc177646569" </w:instrText>
          </w:r>
          <w:r>
            <w:fldChar w:fldCharType="separate"/>
          </w:r>
          <w:r>
            <w:rPr>
              <w:rStyle w:val="242"/>
              <w:rFonts w:hint="eastAsia" w:ascii="仿宋" w:hAnsi="仿宋" w:eastAsia="仿宋"/>
              <w:sz w:val="24"/>
            </w:rPr>
            <w:t>（一）完善绩效目标管理制度，加强绩效自评工作</w:t>
          </w:r>
          <w:r>
            <w:rPr>
              <w:rFonts w:hint="eastAsia" w:ascii="仿宋" w:hAnsi="仿宋" w:eastAsia="仿宋"/>
              <w:sz w:val="24"/>
            </w:rPr>
            <w:tab/>
          </w:r>
          <w:r>
            <w:rPr>
              <w:rFonts w:hint="eastAsia" w:ascii="仿宋" w:hAnsi="仿宋" w:eastAsia="仿宋"/>
              <w:sz w:val="24"/>
            </w:rPr>
            <w:fldChar w:fldCharType="begin"/>
          </w:r>
          <w:r>
            <w:rPr>
              <w:rFonts w:hint="eastAsia" w:ascii="仿宋" w:hAnsi="仿宋" w:eastAsia="仿宋"/>
              <w:sz w:val="24"/>
            </w:rPr>
            <w:instrText xml:space="preserve"> </w:instrText>
          </w:r>
          <w:r>
            <w:rPr>
              <w:rFonts w:ascii="仿宋" w:hAnsi="仿宋" w:eastAsia="仿宋"/>
              <w:sz w:val="24"/>
            </w:rPr>
            <w:instrText xml:space="preserve">PAGEREF _Toc177646569 \h</w:instrText>
          </w:r>
          <w:r>
            <w:rPr>
              <w:rFonts w:hint="eastAsia" w:ascii="仿宋" w:hAnsi="仿宋" w:eastAsia="仿宋"/>
              <w:sz w:val="24"/>
            </w:rPr>
            <w:instrText xml:space="preserve"> </w:instrText>
          </w:r>
          <w:r>
            <w:rPr>
              <w:rFonts w:hint="eastAsia" w:ascii="仿宋" w:hAnsi="仿宋" w:eastAsia="仿宋"/>
              <w:sz w:val="24"/>
            </w:rPr>
            <w:fldChar w:fldCharType="separate"/>
          </w:r>
          <w:r>
            <w:rPr>
              <w:rFonts w:hint="eastAsia" w:ascii="仿宋" w:hAnsi="仿宋" w:eastAsia="仿宋"/>
              <w:sz w:val="24"/>
            </w:rPr>
            <w:t>29</w:t>
          </w:r>
          <w:r>
            <w:rPr>
              <w:rFonts w:hint="eastAsia" w:ascii="仿宋" w:hAnsi="仿宋" w:eastAsia="仿宋"/>
              <w:sz w:val="24"/>
            </w:rPr>
            <w:fldChar w:fldCharType="end"/>
          </w:r>
          <w:r>
            <w:rPr>
              <w:rFonts w:hint="eastAsia" w:ascii="仿宋" w:hAnsi="仿宋" w:eastAsia="仿宋"/>
              <w:sz w:val="24"/>
            </w:rPr>
            <w:fldChar w:fldCharType="end"/>
          </w:r>
        </w:p>
        <w:p>
          <w:pPr>
            <w:pStyle w:val="74"/>
            <w:tabs>
              <w:tab w:val="right" w:leader="dot" w:pos="8296"/>
            </w:tabs>
            <w:ind w:left="440"/>
            <w:rPr>
              <w:rFonts w:hint="eastAsia" w:ascii="仿宋" w:hAnsi="仿宋" w:eastAsia="仿宋"/>
              <w:sz w:val="24"/>
            </w:rPr>
          </w:pPr>
          <w:r>
            <w:fldChar w:fldCharType="begin"/>
          </w:r>
          <w:r>
            <w:instrText xml:space="preserve"> HYPERLINK \l "_Toc177646570" </w:instrText>
          </w:r>
          <w:r>
            <w:fldChar w:fldCharType="separate"/>
          </w:r>
          <w:r>
            <w:rPr>
              <w:rStyle w:val="242"/>
              <w:rFonts w:hint="eastAsia" w:ascii="仿宋" w:hAnsi="仿宋" w:eastAsia="仿宋"/>
              <w:sz w:val="24"/>
            </w:rPr>
            <w:t>（二）建立风险监控机制，及时跟踪采购的实施进度</w:t>
          </w:r>
          <w:r>
            <w:rPr>
              <w:rFonts w:hint="eastAsia" w:ascii="仿宋" w:hAnsi="仿宋" w:eastAsia="仿宋"/>
              <w:sz w:val="24"/>
            </w:rPr>
            <w:tab/>
          </w:r>
          <w:r>
            <w:rPr>
              <w:rFonts w:hint="eastAsia" w:ascii="仿宋" w:hAnsi="仿宋" w:eastAsia="仿宋"/>
              <w:sz w:val="24"/>
            </w:rPr>
            <w:fldChar w:fldCharType="begin"/>
          </w:r>
          <w:r>
            <w:rPr>
              <w:rFonts w:hint="eastAsia" w:ascii="仿宋" w:hAnsi="仿宋" w:eastAsia="仿宋"/>
              <w:sz w:val="24"/>
            </w:rPr>
            <w:instrText xml:space="preserve"> </w:instrText>
          </w:r>
          <w:r>
            <w:rPr>
              <w:rFonts w:ascii="仿宋" w:hAnsi="仿宋" w:eastAsia="仿宋"/>
              <w:sz w:val="24"/>
            </w:rPr>
            <w:instrText xml:space="preserve">PAGEREF _Toc177646570 \h</w:instrText>
          </w:r>
          <w:r>
            <w:rPr>
              <w:rFonts w:hint="eastAsia" w:ascii="仿宋" w:hAnsi="仿宋" w:eastAsia="仿宋"/>
              <w:sz w:val="24"/>
            </w:rPr>
            <w:instrText xml:space="preserve"> </w:instrText>
          </w:r>
          <w:r>
            <w:rPr>
              <w:rFonts w:hint="eastAsia" w:ascii="仿宋" w:hAnsi="仿宋" w:eastAsia="仿宋"/>
              <w:sz w:val="24"/>
            </w:rPr>
            <w:fldChar w:fldCharType="separate"/>
          </w:r>
          <w:r>
            <w:rPr>
              <w:rFonts w:hint="eastAsia" w:ascii="仿宋" w:hAnsi="仿宋" w:eastAsia="仿宋"/>
              <w:sz w:val="24"/>
            </w:rPr>
            <w:t>29</w:t>
          </w:r>
          <w:r>
            <w:rPr>
              <w:rFonts w:hint="eastAsia" w:ascii="仿宋" w:hAnsi="仿宋" w:eastAsia="仿宋"/>
              <w:sz w:val="24"/>
            </w:rPr>
            <w:fldChar w:fldCharType="end"/>
          </w:r>
          <w:r>
            <w:rPr>
              <w:rFonts w:hint="eastAsia" w:ascii="仿宋" w:hAnsi="仿宋" w:eastAsia="仿宋"/>
              <w:sz w:val="24"/>
            </w:rPr>
            <w:fldChar w:fldCharType="end"/>
          </w:r>
        </w:p>
        <w:p>
          <w:pPr>
            <w:pStyle w:val="74"/>
            <w:tabs>
              <w:tab w:val="right" w:leader="dot" w:pos="8296"/>
            </w:tabs>
            <w:ind w:left="440"/>
            <w:rPr>
              <w:rFonts w:hint="eastAsia" w:ascii="仿宋" w:hAnsi="仿宋" w:eastAsia="仿宋"/>
              <w:sz w:val="24"/>
            </w:rPr>
          </w:pPr>
          <w:r>
            <w:fldChar w:fldCharType="begin"/>
          </w:r>
          <w:r>
            <w:instrText xml:space="preserve"> HYPERLINK \l "_Toc177646571" </w:instrText>
          </w:r>
          <w:r>
            <w:fldChar w:fldCharType="separate"/>
          </w:r>
          <w:r>
            <w:rPr>
              <w:rStyle w:val="242"/>
              <w:rFonts w:hint="eastAsia" w:ascii="仿宋" w:hAnsi="仿宋" w:eastAsia="仿宋"/>
              <w:sz w:val="24"/>
            </w:rPr>
            <w:t>（三）加强预算管理，提高资金执行率</w:t>
          </w:r>
          <w:r>
            <w:rPr>
              <w:rFonts w:hint="eastAsia" w:ascii="仿宋" w:hAnsi="仿宋" w:eastAsia="仿宋"/>
              <w:sz w:val="24"/>
            </w:rPr>
            <w:tab/>
          </w:r>
          <w:r>
            <w:rPr>
              <w:rFonts w:hint="eastAsia" w:ascii="仿宋" w:hAnsi="仿宋" w:eastAsia="仿宋"/>
              <w:sz w:val="24"/>
            </w:rPr>
            <w:fldChar w:fldCharType="begin"/>
          </w:r>
          <w:r>
            <w:rPr>
              <w:rFonts w:hint="eastAsia" w:ascii="仿宋" w:hAnsi="仿宋" w:eastAsia="仿宋"/>
              <w:sz w:val="24"/>
            </w:rPr>
            <w:instrText xml:space="preserve"> </w:instrText>
          </w:r>
          <w:r>
            <w:rPr>
              <w:rFonts w:ascii="仿宋" w:hAnsi="仿宋" w:eastAsia="仿宋"/>
              <w:sz w:val="24"/>
            </w:rPr>
            <w:instrText xml:space="preserve">PAGEREF _Toc177646571 \h</w:instrText>
          </w:r>
          <w:r>
            <w:rPr>
              <w:rFonts w:hint="eastAsia" w:ascii="仿宋" w:hAnsi="仿宋" w:eastAsia="仿宋"/>
              <w:sz w:val="24"/>
            </w:rPr>
            <w:instrText xml:space="preserve"> </w:instrText>
          </w:r>
          <w:r>
            <w:rPr>
              <w:rFonts w:hint="eastAsia" w:ascii="仿宋" w:hAnsi="仿宋" w:eastAsia="仿宋"/>
              <w:sz w:val="24"/>
            </w:rPr>
            <w:fldChar w:fldCharType="separate"/>
          </w:r>
          <w:r>
            <w:rPr>
              <w:rFonts w:hint="eastAsia" w:ascii="仿宋" w:hAnsi="仿宋" w:eastAsia="仿宋"/>
              <w:sz w:val="24"/>
            </w:rPr>
            <w:t>30</w:t>
          </w:r>
          <w:r>
            <w:rPr>
              <w:rFonts w:hint="eastAsia" w:ascii="仿宋" w:hAnsi="仿宋" w:eastAsia="仿宋"/>
              <w:sz w:val="24"/>
            </w:rPr>
            <w:fldChar w:fldCharType="end"/>
          </w:r>
          <w:r>
            <w:rPr>
              <w:rFonts w:hint="eastAsia" w:ascii="仿宋" w:hAnsi="仿宋" w:eastAsia="仿宋"/>
              <w:sz w:val="24"/>
            </w:rPr>
            <w:fldChar w:fldCharType="end"/>
          </w:r>
        </w:p>
        <w:p>
          <w:pPr>
            <w:pStyle w:val="59"/>
            <w:tabs>
              <w:tab w:val="right" w:leader="dot" w:pos="8296"/>
            </w:tabs>
            <w:rPr>
              <w:rFonts w:hint="eastAsia" w:ascii="仿宋" w:hAnsi="仿宋" w:eastAsia="仿宋"/>
              <w:sz w:val="24"/>
            </w:rPr>
          </w:pPr>
          <w:r>
            <w:fldChar w:fldCharType="begin"/>
          </w:r>
          <w:r>
            <w:instrText xml:space="preserve"> HYPERLINK \l "_Toc177646572" </w:instrText>
          </w:r>
          <w:r>
            <w:fldChar w:fldCharType="separate"/>
          </w:r>
          <w:r>
            <w:rPr>
              <w:rStyle w:val="242"/>
              <w:rFonts w:hint="eastAsia" w:ascii="仿宋" w:hAnsi="仿宋" w:eastAsia="仿宋"/>
              <w:sz w:val="24"/>
            </w:rPr>
            <w:t>七、其他需要说明的问题</w:t>
          </w:r>
          <w:r>
            <w:rPr>
              <w:rFonts w:hint="eastAsia" w:ascii="仿宋" w:hAnsi="仿宋" w:eastAsia="仿宋"/>
              <w:sz w:val="24"/>
            </w:rPr>
            <w:tab/>
          </w:r>
          <w:r>
            <w:rPr>
              <w:rFonts w:hint="eastAsia" w:ascii="仿宋" w:hAnsi="仿宋" w:eastAsia="仿宋"/>
              <w:sz w:val="24"/>
            </w:rPr>
            <w:fldChar w:fldCharType="begin"/>
          </w:r>
          <w:r>
            <w:rPr>
              <w:rFonts w:hint="eastAsia" w:ascii="仿宋" w:hAnsi="仿宋" w:eastAsia="仿宋"/>
              <w:sz w:val="24"/>
            </w:rPr>
            <w:instrText xml:space="preserve"> </w:instrText>
          </w:r>
          <w:r>
            <w:rPr>
              <w:rFonts w:ascii="仿宋" w:hAnsi="仿宋" w:eastAsia="仿宋"/>
              <w:sz w:val="24"/>
            </w:rPr>
            <w:instrText xml:space="preserve">PAGEREF _Toc177646572 \h</w:instrText>
          </w:r>
          <w:r>
            <w:rPr>
              <w:rFonts w:hint="eastAsia" w:ascii="仿宋" w:hAnsi="仿宋" w:eastAsia="仿宋"/>
              <w:sz w:val="24"/>
            </w:rPr>
            <w:instrText xml:space="preserve"> </w:instrText>
          </w:r>
          <w:r>
            <w:rPr>
              <w:rFonts w:hint="eastAsia" w:ascii="仿宋" w:hAnsi="仿宋" w:eastAsia="仿宋"/>
              <w:sz w:val="24"/>
            </w:rPr>
            <w:fldChar w:fldCharType="separate"/>
          </w:r>
          <w:r>
            <w:rPr>
              <w:rFonts w:hint="eastAsia" w:ascii="仿宋" w:hAnsi="仿宋" w:eastAsia="仿宋"/>
              <w:sz w:val="24"/>
            </w:rPr>
            <w:t>30</w:t>
          </w:r>
          <w:r>
            <w:rPr>
              <w:rFonts w:hint="eastAsia" w:ascii="仿宋" w:hAnsi="仿宋" w:eastAsia="仿宋"/>
              <w:sz w:val="24"/>
            </w:rPr>
            <w:fldChar w:fldCharType="end"/>
          </w:r>
          <w:r>
            <w:rPr>
              <w:rFonts w:hint="eastAsia" w:ascii="仿宋" w:hAnsi="仿宋" w:eastAsia="仿宋"/>
              <w:sz w:val="24"/>
            </w:rPr>
            <w:fldChar w:fldCharType="end"/>
          </w:r>
        </w:p>
        <w:p>
          <w:pPr>
            <w:pStyle w:val="59"/>
            <w:tabs>
              <w:tab w:val="right" w:leader="dot" w:pos="8296"/>
            </w:tabs>
            <w:rPr>
              <w:rFonts w:hint="eastAsia" w:ascii="仿宋" w:hAnsi="仿宋" w:eastAsia="仿宋"/>
              <w:sz w:val="24"/>
            </w:rPr>
          </w:pPr>
          <w:r>
            <w:fldChar w:fldCharType="begin"/>
          </w:r>
          <w:r>
            <w:instrText xml:space="preserve"> HYPERLINK \l "_Toc177646573" </w:instrText>
          </w:r>
          <w:r>
            <w:fldChar w:fldCharType="separate"/>
          </w:r>
          <w:r>
            <w:rPr>
              <w:rStyle w:val="242"/>
              <w:rFonts w:hint="eastAsia" w:ascii="仿宋" w:hAnsi="仿宋" w:eastAsia="仿宋"/>
              <w:sz w:val="24"/>
            </w:rPr>
            <w:t>附件一：</w:t>
          </w:r>
          <w:r>
            <w:rPr>
              <w:rStyle w:val="242"/>
              <w:rFonts w:hint="eastAsia" w:ascii="仿宋" w:hAnsi="仿宋" w:eastAsia="仿宋" w:cs="仿宋"/>
              <w:sz w:val="24"/>
            </w:rPr>
            <w:t>调查问卷</w:t>
          </w:r>
          <w:r>
            <w:rPr>
              <w:rFonts w:hint="eastAsia" w:ascii="仿宋" w:hAnsi="仿宋" w:eastAsia="仿宋"/>
              <w:sz w:val="24"/>
            </w:rPr>
            <w:tab/>
          </w:r>
          <w:r>
            <w:rPr>
              <w:rFonts w:hint="eastAsia" w:ascii="仿宋" w:hAnsi="仿宋" w:eastAsia="仿宋"/>
              <w:sz w:val="24"/>
            </w:rPr>
            <w:fldChar w:fldCharType="begin"/>
          </w:r>
          <w:r>
            <w:rPr>
              <w:rFonts w:hint="eastAsia" w:ascii="仿宋" w:hAnsi="仿宋" w:eastAsia="仿宋"/>
              <w:sz w:val="24"/>
            </w:rPr>
            <w:instrText xml:space="preserve"> </w:instrText>
          </w:r>
          <w:r>
            <w:rPr>
              <w:rFonts w:ascii="仿宋" w:hAnsi="仿宋" w:eastAsia="仿宋"/>
              <w:sz w:val="24"/>
            </w:rPr>
            <w:instrText xml:space="preserve">PAGEREF _Toc177646573 \h</w:instrText>
          </w:r>
          <w:r>
            <w:rPr>
              <w:rFonts w:hint="eastAsia" w:ascii="仿宋" w:hAnsi="仿宋" w:eastAsia="仿宋"/>
              <w:sz w:val="24"/>
            </w:rPr>
            <w:instrText xml:space="preserve"> </w:instrText>
          </w:r>
          <w:r>
            <w:rPr>
              <w:rFonts w:hint="eastAsia" w:ascii="仿宋" w:hAnsi="仿宋" w:eastAsia="仿宋"/>
              <w:sz w:val="24"/>
            </w:rPr>
            <w:fldChar w:fldCharType="separate"/>
          </w:r>
          <w:r>
            <w:rPr>
              <w:rFonts w:hint="eastAsia" w:ascii="仿宋" w:hAnsi="仿宋" w:eastAsia="仿宋"/>
              <w:sz w:val="24"/>
            </w:rPr>
            <w:t>31</w:t>
          </w:r>
          <w:r>
            <w:rPr>
              <w:rFonts w:hint="eastAsia" w:ascii="仿宋" w:hAnsi="仿宋" w:eastAsia="仿宋"/>
              <w:sz w:val="24"/>
            </w:rPr>
            <w:fldChar w:fldCharType="end"/>
          </w:r>
          <w:r>
            <w:rPr>
              <w:rFonts w:hint="eastAsia" w:ascii="仿宋" w:hAnsi="仿宋" w:eastAsia="仿宋"/>
              <w:sz w:val="24"/>
            </w:rPr>
            <w:fldChar w:fldCharType="end"/>
          </w:r>
        </w:p>
        <w:p>
          <w:pPr>
            <w:pStyle w:val="59"/>
            <w:tabs>
              <w:tab w:val="right" w:leader="dot" w:pos="8296"/>
            </w:tabs>
            <w:rPr>
              <w:rFonts w:hint="eastAsia" w:ascii="仿宋" w:hAnsi="仿宋" w:eastAsia="仿宋"/>
              <w:sz w:val="24"/>
            </w:rPr>
          </w:pPr>
          <w:r>
            <w:fldChar w:fldCharType="begin"/>
          </w:r>
          <w:r>
            <w:instrText xml:space="preserve"> HYPERLINK \l "_Toc177646574" </w:instrText>
          </w:r>
          <w:r>
            <w:fldChar w:fldCharType="separate"/>
          </w:r>
          <w:r>
            <w:rPr>
              <w:rStyle w:val="242"/>
              <w:rFonts w:hint="eastAsia" w:ascii="仿宋" w:hAnsi="仿宋" w:eastAsia="仿宋"/>
              <w:sz w:val="24"/>
            </w:rPr>
            <w:t>附件二：访谈相关照片</w:t>
          </w:r>
          <w:r>
            <w:rPr>
              <w:rFonts w:hint="eastAsia" w:ascii="仿宋" w:hAnsi="仿宋" w:eastAsia="仿宋"/>
              <w:sz w:val="24"/>
            </w:rPr>
            <w:tab/>
          </w:r>
          <w:r>
            <w:rPr>
              <w:rFonts w:hint="eastAsia" w:ascii="仿宋" w:hAnsi="仿宋" w:eastAsia="仿宋"/>
              <w:sz w:val="24"/>
            </w:rPr>
            <w:fldChar w:fldCharType="begin"/>
          </w:r>
          <w:r>
            <w:rPr>
              <w:rFonts w:hint="eastAsia" w:ascii="仿宋" w:hAnsi="仿宋" w:eastAsia="仿宋"/>
              <w:sz w:val="24"/>
            </w:rPr>
            <w:instrText xml:space="preserve"> </w:instrText>
          </w:r>
          <w:r>
            <w:rPr>
              <w:rFonts w:ascii="仿宋" w:hAnsi="仿宋" w:eastAsia="仿宋"/>
              <w:sz w:val="24"/>
            </w:rPr>
            <w:instrText xml:space="preserve">PAGEREF _Toc177646574 \h</w:instrText>
          </w:r>
          <w:r>
            <w:rPr>
              <w:rFonts w:hint="eastAsia" w:ascii="仿宋" w:hAnsi="仿宋" w:eastAsia="仿宋"/>
              <w:sz w:val="24"/>
            </w:rPr>
            <w:instrText xml:space="preserve"> </w:instrText>
          </w:r>
          <w:r>
            <w:rPr>
              <w:rFonts w:hint="eastAsia" w:ascii="仿宋" w:hAnsi="仿宋" w:eastAsia="仿宋"/>
              <w:sz w:val="24"/>
            </w:rPr>
            <w:fldChar w:fldCharType="separate"/>
          </w:r>
          <w:r>
            <w:rPr>
              <w:rFonts w:hint="eastAsia" w:ascii="仿宋" w:hAnsi="仿宋" w:eastAsia="仿宋"/>
              <w:sz w:val="24"/>
            </w:rPr>
            <w:t>32</w:t>
          </w:r>
          <w:r>
            <w:rPr>
              <w:rFonts w:hint="eastAsia" w:ascii="仿宋" w:hAnsi="仿宋" w:eastAsia="仿宋"/>
              <w:sz w:val="24"/>
            </w:rPr>
            <w:fldChar w:fldCharType="end"/>
          </w:r>
          <w:r>
            <w:rPr>
              <w:rFonts w:hint="eastAsia" w:ascii="仿宋" w:hAnsi="仿宋" w:eastAsia="仿宋"/>
              <w:sz w:val="24"/>
            </w:rPr>
            <w:fldChar w:fldCharType="end"/>
          </w:r>
        </w:p>
        <w:p>
          <w:pPr>
            <w:pStyle w:val="59"/>
            <w:tabs>
              <w:tab w:val="right" w:leader="dot" w:pos="8296"/>
            </w:tabs>
            <w:rPr>
              <w:rFonts w:hint="eastAsia" w:ascii="仿宋" w:hAnsi="仿宋" w:eastAsia="仿宋"/>
              <w:sz w:val="24"/>
            </w:rPr>
          </w:pPr>
          <w:r>
            <w:fldChar w:fldCharType="begin"/>
          </w:r>
          <w:r>
            <w:instrText xml:space="preserve"> HYPERLINK \l "_Toc177646575" </w:instrText>
          </w:r>
          <w:r>
            <w:fldChar w:fldCharType="separate"/>
          </w:r>
          <w:r>
            <w:rPr>
              <w:rStyle w:val="242"/>
              <w:rFonts w:hint="eastAsia" w:ascii="仿宋" w:hAnsi="仿宋" w:eastAsia="仿宋"/>
              <w:sz w:val="24"/>
            </w:rPr>
            <w:t>附件三：绩效评价指标体系及得分情况表</w:t>
          </w:r>
          <w:r>
            <w:rPr>
              <w:rFonts w:hint="eastAsia" w:ascii="仿宋" w:hAnsi="仿宋" w:eastAsia="仿宋"/>
              <w:sz w:val="24"/>
            </w:rPr>
            <w:tab/>
          </w:r>
          <w:r>
            <w:rPr>
              <w:rFonts w:hint="eastAsia" w:ascii="仿宋" w:hAnsi="仿宋" w:eastAsia="仿宋"/>
              <w:sz w:val="24"/>
            </w:rPr>
            <w:fldChar w:fldCharType="begin"/>
          </w:r>
          <w:r>
            <w:rPr>
              <w:rFonts w:hint="eastAsia" w:ascii="仿宋" w:hAnsi="仿宋" w:eastAsia="仿宋"/>
              <w:sz w:val="24"/>
            </w:rPr>
            <w:instrText xml:space="preserve"> </w:instrText>
          </w:r>
          <w:r>
            <w:rPr>
              <w:rFonts w:ascii="仿宋" w:hAnsi="仿宋" w:eastAsia="仿宋"/>
              <w:sz w:val="24"/>
            </w:rPr>
            <w:instrText xml:space="preserve">PAGEREF _Toc177646575 \h</w:instrText>
          </w:r>
          <w:r>
            <w:rPr>
              <w:rFonts w:hint="eastAsia" w:ascii="仿宋" w:hAnsi="仿宋" w:eastAsia="仿宋"/>
              <w:sz w:val="24"/>
            </w:rPr>
            <w:instrText xml:space="preserve"> </w:instrText>
          </w:r>
          <w:r>
            <w:rPr>
              <w:rFonts w:hint="eastAsia" w:ascii="仿宋" w:hAnsi="仿宋" w:eastAsia="仿宋"/>
              <w:sz w:val="24"/>
            </w:rPr>
            <w:fldChar w:fldCharType="separate"/>
          </w:r>
          <w:r>
            <w:rPr>
              <w:rFonts w:hint="eastAsia" w:ascii="仿宋" w:hAnsi="仿宋" w:eastAsia="仿宋"/>
              <w:sz w:val="24"/>
            </w:rPr>
            <w:t>33</w:t>
          </w:r>
          <w:r>
            <w:rPr>
              <w:rFonts w:hint="eastAsia" w:ascii="仿宋" w:hAnsi="仿宋" w:eastAsia="仿宋"/>
              <w:sz w:val="24"/>
            </w:rPr>
            <w:fldChar w:fldCharType="end"/>
          </w:r>
          <w:r>
            <w:rPr>
              <w:rFonts w:hint="eastAsia" w:ascii="仿宋" w:hAnsi="仿宋" w:eastAsia="仿宋"/>
              <w:sz w:val="24"/>
            </w:rPr>
            <w:fldChar w:fldCharType="end"/>
          </w:r>
        </w:p>
        <w:p>
          <w:pPr>
            <w:rPr>
              <w:rFonts w:hint="eastAsia" w:ascii="仿宋" w:hAnsi="仿宋" w:eastAsia="仿宋"/>
              <w:sz w:val="24"/>
            </w:rPr>
          </w:pPr>
          <w:r>
            <w:rPr>
              <w:rFonts w:ascii="仿宋" w:hAnsi="仿宋" w:eastAsia="仿宋"/>
              <w:sz w:val="24"/>
              <w:lang w:val="zh-CN"/>
            </w:rPr>
            <w:fldChar w:fldCharType="end"/>
          </w:r>
        </w:p>
      </w:sdtContent>
    </w:sdt>
    <w:p>
      <w:pPr>
        <w:spacing w:after="0" w:line="360" w:lineRule="auto"/>
        <w:jc w:val="center"/>
        <w:rPr>
          <w:rFonts w:hint="eastAsia" w:ascii="宋体" w:hAnsi="宋体" w:eastAsia="宋体"/>
          <w:b/>
          <w:bCs/>
          <w:sz w:val="36"/>
          <w:szCs w:val="44"/>
        </w:rPr>
        <w:sectPr>
          <w:headerReference r:id="rId5" w:type="default"/>
          <w:footerReference r:id="rId6" w:type="default"/>
          <w:pgSz w:w="11906" w:h="16838"/>
          <w:pgMar w:top="1440" w:right="1800" w:bottom="1440" w:left="1800" w:header="851" w:footer="992" w:gutter="0"/>
          <w:cols w:space="425" w:num="1"/>
          <w:docGrid w:type="lines" w:linePitch="312" w:charSpace="0"/>
        </w:sectPr>
      </w:pPr>
    </w:p>
    <w:p>
      <w:pPr>
        <w:spacing w:after="0" w:line="408" w:lineRule="auto"/>
        <w:jc w:val="center"/>
        <w:rPr>
          <w:rFonts w:hint="eastAsia" w:ascii="仿宋" w:hAnsi="仿宋" w:eastAsia="仿宋"/>
          <w:b/>
          <w:sz w:val="28"/>
          <w:szCs w:val="44"/>
        </w:rPr>
      </w:pPr>
      <w:r>
        <w:rPr>
          <w:rFonts w:hint="eastAsia" w:ascii="仿宋" w:hAnsi="仿宋" w:eastAsia="仿宋"/>
          <w:b/>
          <w:sz w:val="28"/>
          <w:szCs w:val="44"/>
        </w:rPr>
        <w:t>2023年德化</w:t>
      </w:r>
      <w:bookmarkStart w:id="0" w:name="_Hlk174973448"/>
      <w:r>
        <w:rPr>
          <w:rFonts w:hint="eastAsia" w:ascii="仿宋" w:hAnsi="仿宋" w:eastAsia="仿宋"/>
          <w:b/>
          <w:sz w:val="28"/>
          <w:szCs w:val="44"/>
        </w:rPr>
        <w:t>县党校新校采购项目专项资金</w:t>
      </w:r>
      <w:bookmarkEnd w:id="0"/>
      <w:r>
        <w:rPr>
          <w:rFonts w:hint="eastAsia" w:ascii="仿宋" w:hAnsi="仿宋" w:eastAsia="仿宋"/>
          <w:b/>
          <w:sz w:val="28"/>
          <w:szCs w:val="44"/>
        </w:rPr>
        <w:t>绩效评价报告</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为全面实施预算绩效管理，提高财政资金使用效益，建立科学、合理的财政支出绩效评价管理体系，根据《德化县财政局关于开展预算绩效项目重点评价工作的通知》（德财〔2024〕54）号要求，泉州市启程财务咨询有限公司受德化县财政局委托对2023年德化县党校新校采购项目专项资金1,175.10万元实施绩效评价，并形成《2023年德化县党校新校采购项目专项资金绩效评价报告》。</w:t>
      </w:r>
    </w:p>
    <w:p>
      <w:pPr>
        <w:spacing w:after="0" w:line="408" w:lineRule="auto"/>
        <w:ind w:firstLine="562" w:firstLineChars="200"/>
        <w:outlineLvl w:val="0"/>
        <w:rPr>
          <w:rFonts w:hint="eastAsia" w:ascii="仿宋" w:hAnsi="仿宋" w:eastAsia="仿宋"/>
          <w:b/>
          <w:sz w:val="28"/>
          <w:szCs w:val="21"/>
        </w:rPr>
      </w:pPr>
      <w:bookmarkStart w:id="1" w:name="_Toc177646529"/>
      <w:r>
        <w:rPr>
          <w:rFonts w:hint="eastAsia" w:ascii="仿宋" w:hAnsi="仿宋" w:eastAsia="仿宋"/>
          <w:b/>
          <w:sz w:val="28"/>
          <w:szCs w:val="21"/>
        </w:rPr>
        <w:t>一、项目概况</w:t>
      </w:r>
      <w:bookmarkEnd w:id="1"/>
    </w:p>
    <w:p>
      <w:pPr>
        <w:spacing w:after="0" w:line="408" w:lineRule="auto"/>
        <w:ind w:firstLine="562" w:firstLineChars="200"/>
        <w:jc w:val="both"/>
        <w:outlineLvl w:val="1"/>
        <w:rPr>
          <w:rFonts w:hint="eastAsia" w:ascii="仿宋" w:hAnsi="仿宋" w:eastAsia="仿宋"/>
          <w:b/>
          <w:sz w:val="28"/>
          <w:szCs w:val="21"/>
        </w:rPr>
      </w:pPr>
      <w:bookmarkStart w:id="2" w:name="_Toc177646530"/>
      <w:r>
        <w:rPr>
          <w:rFonts w:hint="eastAsia" w:ascii="仿宋" w:hAnsi="仿宋" w:eastAsia="仿宋"/>
          <w:b/>
          <w:sz w:val="28"/>
          <w:szCs w:val="21"/>
        </w:rPr>
        <w:t>（一）项目背景</w:t>
      </w:r>
      <w:bookmarkEnd w:id="2"/>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根据《德化县发展和改革局关于调整德化县委党校新校区项目建议书的复函》德发改审〔2021〕34号及</w:t>
      </w:r>
      <w:bookmarkStart w:id="3" w:name="_Hlk175134129"/>
      <w:r>
        <w:rPr>
          <w:rFonts w:hint="eastAsia" w:ascii="仿宋" w:hAnsi="仿宋" w:eastAsia="仿宋"/>
          <w:sz w:val="28"/>
          <w:szCs w:val="21"/>
        </w:rPr>
        <w:t>《德化县政府采购预算调整申请表》</w:t>
      </w:r>
      <w:bookmarkEnd w:id="3"/>
      <w:r>
        <w:rPr>
          <w:rFonts w:hint="eastAsia" w:ascii="仿宋" w:hAnsi="仿宋" w:eastAsia="仿宋"/>
          <w:sz w:val="28"/>
          <w:szCs w:val="21"/>
        </w:rPr>
        <w:t>文件的指示，为了贯彻党的思想路线，教育培训领导干部，提高党员干部及党员的素质和能力，促进全党解放思想，以及在党委和政府决策中发挥思想库作用，推动解决国家和社会的重大问题，决定新建德化县党校新校区。</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新党校总用地面积约为32301.32平方米，总建筑面积约2.7万平方米，设计规模为可同时容纳在校培训200人。拟建一栋5层学员综合楼，一栋4层教研综合楼，一栋2层报告厅，以及室外体育运动设施、校区道路、广场、绿化、景观、停车场、公用工程等配套基础设施建设。2023年度党校新校区主体工程已经完工，计划采购设备一批，家居和用具一批，图书和档案一批，健身设备一批，厨房设备一批。2023年度县党校新校采购项目专项资金预算1,175.10万元。</w:t>
      </w:r>
    </w:p>
    <w:p>
      <w:pPr>
        <w:spacing w:after="0" w:line="408" w:lineRule="auto"/>
        <w:ind w:firstLine="562" w:firstLineChars="200"/>
        <w:jc w:val="both"/>
        <w:outlineLvl w:val="1"/>
        <w:rPr>
          <w:rFonts w:hint="eastAsia" w:ascii="仿宋" w:hAnsi="仿宋" w:eastAsia="仿宋"/>
          <w:b/>
          <w:sz w:val="28"/>
          <w:szCs w:val="21"/>
        </w:rPr>
      </w:pPr>
      <w:bookmarkStart w:id="4" w:name="_Toc177646531"/>
      <w:r>
        <w:rPr>
          <w:rFonts w:hint="eastAsia" w:ascii="仿宋" w:hAnsi="仿宋" w:eastAsia="仿宋"/>
          <w:b/>
          <w:sz w:val="28"/>
          <w:szCs w:val="21"/>
        </w:rPr>
        <w:t>（二）作用和意义</w:t>
      </w:r>
      <w:bookmarkEnd w:id="4"/>
    </w:p>
    <w:p>
      <w:pPr>
        <w:spacing w:after="0" w:line="408" w:lineRule="auto"/>
        <w:ind w:firstLine="560" w:firstLineChars="200"/>
        <w:jc w:val="both"/>
        <w:rPr>
          <w:rFonts w:ascii="Courier New" w:hAnsi="Courier New" w:eastAsia="仿宋" w:cs="Courier New"/>
          <w:sz w:val="28"/>
          <w:szCs w:val="21"/>
        </w:rPr>
      </w:pPr>
      <w:r>
        <w:rPr>
          <w:rFonts w:hint="eastAsia" w:ascii="仿宋" w:hAnsi="仿宋" w:eastAsia="仿宋"/>
          <w:sz w:val="28"/>
          <w:szCs w:val="21"/>
        </w:rPr>
        <w:t>建设党校新校区的目的在于加强和改进新形势下的党员教育工作，提升党的建设科学化水平，以及为党育才、为党献策</w:t>
      </w:r>
      <w:r>
        <w:rPr>
          <w:rFonts w:hint="eastAsia" w:ascii="仿宋" w:hAnsi="仿宋" w:eastAsia="仿宋" w:cs="宋体"/>
          <w:sz w:val="28"/>
          <w:szCs w:val="21"/>
        </w:rPr>
        <w:t>。作为新建党校校区，日常生活教学设备的采购是必要的，刚性的，不可缩减的。</w:t>
      </w:r>
      <w:r>
        <w:rPr>
          <w:rFonts w:ascii="仿宋" w:hAnsi="仿宋" w:eastAsia="仿宋" w:cs="宋体"/>
          <w:sz w:val="28"/>
          <w:szCs w:val="21"/>
        </w:rPr>
        <w:t>通过采购新的教学设备和设施，党校可以改善教学条件，提高教学质量和效率，可以丰富教学手段，提高教学效果，使学员能够更好地理解和掌握理论知识</w:t>
      </w:r>
      <w:r>
        <w:rPr>
          <w:rFonts w:ascii="Courier New" w:hAnsi="Courier New" w:eastAsia="仿宋" w:cs="Courier New"/>
          <w:sz w:val="28"/>
          <w:szCs w:val="21"/>
        </w:rPr>
        <w:t>‌</w:t>
      </w:r>
      <w:r>
        <w:rPr>
          <w:rFonts w:hint="eastAsia" w:ascii="Courier New" w:hAnsi="Courier New" w:eastAsia="仿宋" w:cs="Courier New"/>
          <w:sz w:val="28"/>
          <w:szCs w:val="21"/>
        </w:rPr>
        <w:t>。</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一是</w:t>
      </w:r>
      <w:r>
        <w:rPr>
          <w:rFonts w:ascii="仿宋" w:hAnsi="仿宋" w:eastAsia="仿宋"/>
          <w:sz w:val="28"/>
          <w:szCs w:val="21"/>
        </w:rPr>
        <w:t>体育健身器材等实践设施</w:t>
      </w:r>
      <w:r>
        <w:rPr>
          <w:rFonts w:hint="eastAsia" w:ascii="仿宋" w:hAnsi="仿宋" w:eastAsia="仿宋"/>
          <w:sz w:val="28"/>
          <w:szCs w:val="21"/>
        </w:rPr>
        <w:t>的</w:t>
      </w:r>
      <w:r>
        <w:rPr>
          <w:rFonts w:ascii="仿宋" w:hAnsi="仿宋" w:eastAsia="仿宋"/>
          <w:sz w:val="28"/>
          <w:szCs w:val="21"/>
        </w:rPr>
        <w:t>采购，可以为学员提供更多的实践机会，促进理论与实践的结合，帮助学员更好地理解和应用所学知识，提高解决实际问题的能力</w:t>
      </w:r>
      <w:r>
        <w:rPr>
          <w:rFonts w:hint="eastAsia" w:ascii="仿宋" w:hAnsi="仿宋" w:eastAsia="仿宋"/>
          <w:sz w:val="28"/>
          <w:szCs w:val="21"/>
        </w:rPr>
        <w:t>；二是</w:t>
      </w:r>
      <w:r>
        <w:rPr>
          <w:rFonts w:ascii="仿宋" w:hAnsi="仿宋" w:eastAsia="仿宋"/>
          <w:sz w:val="28"/>
          <w:szCs w:val="21"/>
        </w:rPr>
        <w:t>信息化运行维护项目采购，可以加强信息化建设，推动党校现代化发展，提高管理效能，实现教学培训、科研咨询、行政管理的全面支撑</w:t>
      </w:r>
      <w:r>
        <w:rPr>
          <w:rFonts w:ascii="Courier New" w:hAnsi="Courier New" w:eastAsia="仿宋" w:cs="Courier New"/>
          <w:sz w:val="28"/>
          <w:szCs w:val="21"/>
        </w:rPr>
        <w:t>‌</w:t>
      </w:r>
      <w:r>
        <w:rPr>
          <w:rFonts w:hint="eastAsia" w:ascii="Courier New" w:hAnsi="Courier New" w:eastAsia="仿宋" w:cs="Courier New"/>
          <w:sz w:val="28"/>
          <w:szCs w:val="21"/>
        </w:rPr>
        <w:t>；三是</w:t>
      </w:r>
      <w:r>
        <w:rPr>
          <w:rFonts w:hint="eastAsia" w:ascii="仿宋" w:hAnsi="仿宋" w:eastAsia="仿宋"/>
          <w:sz w:val="28"/>
          <w:szCs w:val="21"/>
        </w:rPr>
        <w:t>通过采购各类图书，能够优化党校图书馆的馆藏结构，提高馆藏质量和利用率，满足入党积极分子的阅读需求，促进党校教育教学质量的提升，以及丰富入党积极分子的文化生活。</w:t>
      </w:r>
    </w:p>
    <w:p>
      <w:pPr>
        <w:spacing w:after="0" w:line="408" w:lineRule="auto"/>
        <w:ind w:firstLine="560" w:firstLineChars="200"/>
        <w:jc w:val="both"/>
        <w:rPr>
          <w:rFonts w:hint="eastAsia" w:ascii="仿宋" w:hAnsi="仿宋" w:eastAsia="仿宋"/>
          <w:sz w:val="28"/>
          <w:szCs w:val="21"/>
        </w:rPr>
      </w:pPr>
      <w:r>
        <w:rPr>
          <w:rFonts w:ascii="仿宋" w:hAnsi="仿宋" w:eastAsia="仿宋"/>
          <w:sz w:val="28"/>
          <w:szCs w:val="21"/>
        </w:rPr>
        <w:t>新建党校还承担着为党育才、为党献策的重要职责。不仅是培养干部的学校，也是党的思想库和智囊团。通过系统的理论教育和党性教育，培养忠诚干净担当的高素质专业化干部队伍。同时，党校还致力于研究重大理论和现实问题，为党和国家的发展提供决策咨询和智力支持</w:t>
      </w:r>
      <w:r>
        <w:rPr>
          <w:rFonts w:hint="eastAsia" w:ascii="仿宋" w:hAnsi="仿宋" w:eastAsia="仿宋"/>
          <w:sz w:val="28"/>
          <w:szCs w:val="21"/>
        </w:rPr>
        <w:t>。</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综上所述，党校新校采购的作用与意义在于完善新建党校的各类设施，促进新建党校的发展建设。最终通过新建党校来为党育才、提升党的建设科学化水平，为实现中华民族伟大复兴的中国梦提供坚强的人才保障和智力支持。</w:t>
      </w:r>
    </w:p>
    <w:p>
      <w:pPr>
        <w:spacing w:after="0" w:line="408" w:lineRule="auto"/>
        <w:ind w:firstLine="562" w:firstLineChars="200"/>
        <w:jc w:val="both"/>
        <w:outlineLvl w:val="1"/>
        <w:rPr>
          <w:rFonts w:hint="eastAsia" w:ascii="仿宋" w:hAnsi="仿宋" w:eastAsia="仿宋"/>
          <w:b/>
          <w:sz w:val="28"/>
          <w:szCs w:val="21"/>
        </w:rPr>
      </w:pPr>
      <w:bookmarkStart w:id="5" w:name="_Toc177646532"/>
      <w:r>
        <w:rPr>
          <w:rFonts w:hint="eastAsia" w:ascii="仿宋" w:hAnsi="仿宋" w:eastAsia="仿宋"/>
          <w:b/>
          <w:sz w:val="28"/>
          <w:szCs w:val="21"/>
        </w:rPr>
        <w:t>（三）项目的内容</w:t>
      </w:r>
      <w:bookmarkEnd w:id="5"/>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根据德化县委党校所提供的《德化县政府采购预算调整申请表》和《党校新校区采购项目表》所示，2023年县党校新校采购设备一批，家居和用具一批，图书和档案一批，健身设备一批，厨房设备一批。具体明细如下表1所示：</w:t>
      </w:r>
    </w:p>
    <w:p>
      <w:pPr>
        <w:spacing w:after="0" w:line="408" w:lineRule="auto"/>
        <w:jc w:val="center"/>
        <w:rPr>
          <w:rFonts w:hint="eastAsia" w:ascii="仿宋" w:hAnsi="仿宋" w:eastAsia="仿宋"/>
          <w:b/>
          <w:bCs/>
          <w:sz w:val="24"/>
          <w:szCs w:val="20"/>
        </w:rPr>
      </w:pPr>
      <w:r>
        <w:rPr>
          <w:rFonts w:hint="eastAsia" w:ascii="仿宋" w:hAnsi="仿宋" w:eastAsia="仿宋"/>
          <w:b/>
          <w:bCs/>
          <w:sz w:val="24"/>
          <w:szCs w:val="20"/>
        </w:rPr>
        <w:t>表1  2023年德化县党校新校采购明细表</w:t>
      </w:r>
    </w:p>
    <w:tbl>
      <w:tblPr>
        <w:tblStyle w:val="9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418"/>
        <w:gridCol w:w="709"/>
        <w:gridCol w:w="1417"/>
        <w:gridCol w:w="992"/>
        <w:gridCol w:w="1560"/>
        <w:gridCol w:w="3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D8D8D8" w:themeFill="background1" w:themeFillShade="D9"/>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序号</w:t>
            </w:r>
          </w:p>
        </w:tc>
        <w:tc>
          <w:tcPr>
            <w:tcW w:w="1418" w:type="dxa"/>
            <w:shd w:val="clear" w:color="auto" w:fill="D8D8D8" w:themeFill="background1" w:themeFillShade="D9"/>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品名</w:t>
            </w:r>
          </w:p>
        </w:tc>
        <w:tc>
          <w:tcPr>
            <w:tcW w:w="709" w:type="dxa"/>
            <w:shd w:val="clear" w:color="auto" w:fill="D8D8D8" w:themeFill="background1" w:themeFillShade="D9"/>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单位</w:t>
            </w:r>
          </w:p>
        </w:tc>
        <w:tc>
          <w:tcPr>
            <w:tcW w:w="1417" w:type="dxa"/>
            <w:shd w:val="clear" w:color="auto" w:fill="D8D8D8" w:themeFill="background1" w:themeFillShade="D9"/>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单价</w:t>
            </w:r>
          </w:p>
        </w:tc>
        <w:tc>
          <w:tcPr>
            <w:tcW w:w="992" w:type="dxa"/>
            <w:shd w:val="clear" w:color="auto" w:fill="D8D8D8" w:themeFill="background1" w:themeFillShade="D9"/>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数量</w:t>
            </w:r>
          </w:p>
        </w:tc>
        <w:tc>
          <w:tcPr>
            <w:tcW w:w="1560" w:type="dxa"/>
            <w:shd w:val="clear" w:color="auto" w:fill="D8D8D8" w:themeFill="background1" w:themeFillShade="D9"/>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合价(元)</w:t>
            </w:r>
          </w:p>
        </w:tc>
        <w:tc>
          <w:tcPr>
            <w:tcW w:w="3741" w:type="dxa"/>
            <w:shd w:val="clear" w:color="auto" w:fill="D8D8D8" w:themeFill="background1" w:themeFillShade="D9"/>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办公椅</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张</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480.00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452</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216,960.00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2</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货架</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个</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660.00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13</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8,580.00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2#楼3F教材室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3</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休闲椅</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张</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600.00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12</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7,200.00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2#楼3F图书室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4</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讲台</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张</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4,600.00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4</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18,400.00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2#楼2F教室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5</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双人桌</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张</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1,100.00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106</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116,600.00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2#楼2F教室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6</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三人桌</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张</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1,650.00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30</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49,500.00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2#楼2F教室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7</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主席桌</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张</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2,260.00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3</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6,780.00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2#楼2F实训室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8</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主席椅</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张</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500.00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3</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1,500.00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2#楼2F实训室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9</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列席桌</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张</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1,660.00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21</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34,860.00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2#楼2F实训室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10</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列席桌</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张</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2,050.00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4</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8,200.00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2#楼2F实训室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11</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列席椅</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张</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460.00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54</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24,840.00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2#楼2F实训室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12</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会议台</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张</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5,700.00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2</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11,400.00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2#楼2F研讨室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13</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会议台</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张</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8,800.00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2</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17,600.00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2#楼2F研讨室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14</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茶水柜</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个</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1,700.00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6</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10,200.00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15</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阅览桌</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张</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4,200.00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2</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8,400.00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2#楼2F阅览室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16</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阅览椅</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张</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600.00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12</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7,200.00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2#楼2F阅览室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17</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图书柜</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820.00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12.8</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10,496.00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2#楼2F阅览室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18</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办公桌</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张</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1,780.00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33</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58,740.00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2#楼3~4F办公室、2F打印室、党校综合办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19</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资料柜</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座</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1,000.00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33</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33,000.00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2#楼3~4F办公室、2F打印室、党校综合办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20</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打印机柜</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米</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1,180.00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2.4</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2,832.00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2#楼3~4F办公室、2F打印室、党校综合办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21</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休闲桌</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张</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830.00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10</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8,300.00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2#楼3~4F办公室、2F打印室、党校综合办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22</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办公桌</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张</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1,900.00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3</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5,700.00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2#楼3F办公室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23</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长柜</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个</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950.00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3</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2,850.00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2#楼3F办公室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24</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办公椅</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张</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500.00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44</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22,000.00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25</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资料柜</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950.00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7.2</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6,840.00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2#楼3F办公室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26</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洽谈桌</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张</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3,950.00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4</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15,800.00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2#楼3~4F等候区、接待室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27</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洽谈椅</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张</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600.00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4</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2,400.00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2#楼3~4F等候区、接待室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28</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接待椅</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张</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600.00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20</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12,000.00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2#楼3~4F等候区、接待室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29</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茶水柜</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个</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1,350.00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4</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5,400.00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2#楼3~4F等候区、接待室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30</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会议台</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张</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19,500.00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19,500.00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2#楼3F党员活动室、多功能室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31</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会议台</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张</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24,500.00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24,500.00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2#楼3F党员活动室、多功能室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32</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列席台</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张</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1,150.00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12</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13,800.00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2#楼3F党员活动室、多功能室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33</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储物柜</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座</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850.00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45</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38,250.00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34</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阅览桌</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张</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4,200.00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2</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8,400.00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2#楼3F图书室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35</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阅览桌</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张</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1,250.00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2</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2,500.00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2#楼3F图书室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36</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阅览椅</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张</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600.00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8</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4,800.00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2#楼3F图书室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37</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图书柜</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平方</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1,200.00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59.4</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71,280.00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2#楼3F图书室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38</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餐桌</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张</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2,900.00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18</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52,200.00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3#楼1F餐厅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39</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餐椅</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张</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400.00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180</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72,000.00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3#楼1F餐厅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40</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桌台</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张</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1,560.00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1,560.00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3#楼1F餐厅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41</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演讲台</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张</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2,500.00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2,500.00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3#楼2F阶梯式报告厅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42</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主席台</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张</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3,260.00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3</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9,780.00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3#楼2F阶梯式报告厅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43</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主席椅</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张</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500.00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9</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4,500.00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3#楼2F阶梯式报告厅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44</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前排桌</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米</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1,050.00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311.14</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326,697.00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3#楼2F阶梯式报告厅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45</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后排桌</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米</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1,050.00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311.14</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326,697.00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3#楼2F阶梯式报告厅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46</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阶梯椅</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张</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1,260.00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400</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504,000.00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3#楼2F阶梯式报告厅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47</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座靠垫</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个</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175.00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400</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70,000.00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3#楼2F阶梯式报告厅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48</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沙发</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张</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1,500.00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14</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21,000.00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3#楼2F贵宾休息室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49</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茶几</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张</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760.00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7</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5,320.00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3#楼2F贵宾休息室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50</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茶水柜</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米</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2,360.00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4.3</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10,148.00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3#楼2F贵宾休息室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51</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水盆水嘴</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套</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500.00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500.00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3#楼2F贵宾休息室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52</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4#、5#值班台</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米</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1,160.00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4.7</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5,452.00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4、5#楼1F门卫、监控室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53</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等候椅</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张</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2,350.00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2,350.00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4、5#楼1F门卫、监控室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54</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装备柜</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座</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1,450.00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1,450.00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4、5#楼1F门卫、监控室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55</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接待桌</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张</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1,280.00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4</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5,120.00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1F大堂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56</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接待椅</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张</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1,500.00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16</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24,000.00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1F大堂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57</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会客接待沙发</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张</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3,000.00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4</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12,000.00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1F大堂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58</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会客茶几</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张</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1,000.00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2</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2,000.00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1F大堂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59</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办公桌</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张</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1,900.00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1,900.00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1F值班室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60</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办公椅</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张</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500.00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500.00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1F值班室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61</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休闲桌</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张</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1,280.00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1,280.00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1F值班室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62</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休闲椅</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张</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500.00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4</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2,000.00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1F值班室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63</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衣柜书柜组合柜</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套</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8,600.00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205</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1,763,000.00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1-5F宿舍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64</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衣柜</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套</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8,600.00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3</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25,800.00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5F套房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65</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木制床类（1.2米床）</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套</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2,100.00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160</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336,000.00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1F、3F双人宿舍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66</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木制床类（1.8米床）</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套</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3,200.00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128</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409,600.00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2F、4F、5F单人宿舍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67</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行李置物架</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套</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880.00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205</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180,400.00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1-5F宿舍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68</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行李置物架</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套</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880.00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3</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2,640.00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5F套房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69</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床头收纳柜</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套</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560.00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340</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190,400.00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1-5F宿舍5F套房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70</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弹簧软床垫（1.2米）</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套</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450.00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160</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72,000.00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1F、3F双人宿舍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71</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弹簧软床垫（1.8米）</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套</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800.00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128</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102,400.00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2F、4F、5F单人宿舍、5F套房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72</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写字桌</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套</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696.00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5</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3,480.00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1-5F值班室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73</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写字桌</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套</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696.00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160</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111,360.00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1F、3F双人宿舍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74</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写字桌</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套</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696.00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128</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89,088.00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2F、4F、5F单人宿舍、5F套房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75</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写字椅</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套</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500.00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290</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145,000.00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1-5F宿舍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76</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写字椅</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套</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500.00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3</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1,500.00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5F套房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77</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休闲桌</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套</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880.00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205</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180,400.00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1-5F宿舍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78</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休闲桌</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套</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880.00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3</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2,640.00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5F套房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79</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实木休闲椅</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套</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600.00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410</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246,000.00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1-5F宿舍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80</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实木休闲椅</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套</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600.00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6</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3,600.00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5F套房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81</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木质衣帽架</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套</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650.00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208</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135,200.00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1-5F宿舍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82</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更衣室钢柜</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座</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2,000.00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7</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14,000.00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1F更衣室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83</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值班室木制床类（0.9米床）</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张</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1,700.00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11</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18,700.00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1-5F值班室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84</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值班室床垫类（0.9米床）</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张</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400.00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11</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4,400.00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1-5F值班室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85</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宿舍水吧柜</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座</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1,600.00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208</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332,800.00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1-5F宿舍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86</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宿舍储物柜</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座</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1,300.00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80</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104,000.00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1F、3F双人宿舍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87</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宿舍储物柜</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座</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1,300.00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128</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166,400.00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2F、4F、5F单人宿舍、5F套房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88</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会客洽谈桌</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张</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3,950.00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3</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11,850.00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5F套房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89</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会客洽谈椅</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张</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600.00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21</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12,600.00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5F套房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90</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书柜</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座</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1,000.00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3</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3,000.00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5F套房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91</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货架</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个</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680.00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18</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12,240.00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1F行李寄存处、储藏间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92</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储物柜</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座</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1,450.00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37</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53,650.00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1-5F布草间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93</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值班室衣柜</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座</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2,000.00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6</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12,000.00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1-5F值班室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94</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太空铝伸缩挂衣架</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套</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208.00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150</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31,200.00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95</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太空铝毛巾架双层</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套</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208.00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200</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41,600.00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96</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太空铝纸巾盒</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套</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268.00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50</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13,400.00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97</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太空铝马桶刷架</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套</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208.00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50</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10,400.00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98</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太空铝纸三角架</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套</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208.00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80</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16,640.00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99</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太空铝纸水杯架</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套</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208.00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60</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12,480.00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100</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淋浴房隔断</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套</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208.00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1800</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374,400.00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尺寸约1.5*2.1米，约3.2平方，用8mm的钢化玻璃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101</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健身设备-跑步机</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套</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13,500.00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2</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27,000.00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102</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健身设备-哑铃</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套</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1,300.00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2</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2,600.00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103</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健身设备-动感单车</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套</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6,600.00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2</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13,200.00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104</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健身设备-举重设备</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套</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8,200.00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2</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16,400.00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105</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健身设备-乒乓球桌</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张</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5,000.00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2</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10,000.00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106</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健身设备-台球桌</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张</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9,000.00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2</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18,000.00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107</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健身设备-组合设备</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套</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28,500.00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28,500.00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108</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图书</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批</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900,000.00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900,000.00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1、学员宿舍199间，每间20册，每册均价35元，总计139300元。</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2、公共区域小书屋15个，每个书屋1300册，每册35元，总计682500元。</w:t>
            </w:r>
          </w:p>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3、其他图书78200。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109</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窗帘</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米</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280.00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1666</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466,480.00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110</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台式电冰箱</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台</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850.00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3</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2,550.00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111</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A4黑白打印机(国产信创)</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台</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2,000.00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6</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12,000.00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112</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A3黑白多功能一体机（国产）</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台</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25,000.00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25,000.00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113</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彩色多功能一体机（国产）</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台</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10,000.00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10,000.00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114</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刻录机</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台</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1,200.00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1,200.00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115</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碎纸机</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台</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900.00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5</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4,500.00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116</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装订机</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台</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5,000.00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5,000.00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117</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直饮机</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套</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2,500.00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4</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10,000.00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118</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净水器</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台</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1,500.00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203</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304,500.00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119</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自动售卖机</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台</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5,000.00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2</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10,000.00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120</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空调机（1.5P）</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台</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3,000.00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225</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675,000.00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121</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空调辅材</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套</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300.00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225</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67,500.00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122</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55寸电视</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台</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2,000.00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199</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398,000.00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123</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防烫电水壶</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台</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180.00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220</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39,600.00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124</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50升热水器</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台</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2,000.00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220</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440,000.00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125</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台灯</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台</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150.00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220</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33,000.00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126</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储水式小厨宝</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台</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1,000.00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13</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13,000.00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127</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吹风机</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台</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200.00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220</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44,000.00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128</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空调机（天花机5P）</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台</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12,000.00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5</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60,000.00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129</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传真机</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台</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3,000.00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3,000.00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5"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130</w:t>
            </w:r>
          </w:p>
        </w:tc>
        <w:tc>
          <w:tcPr>
            <w:tcW w:w="1418"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厨房设备</w:t>
            </w:r>
          </w:p>
        </w:tc>
        <w:tc>
          <w:tcPr>
            <w:tcW w:w="709"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批</w:t>
            </w:r>
          </w:p>
        </w:tc>
        <w:tc>
          <w:tcPr>
            <w:tcW w:w="1417"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485,000.00</w:t>
            </w:r>
          </w:p>
        </w:tc>
        <w:tc>
          <w:tcPr>
            <w:tcW w:w="992"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1</w:t>
            </w:r>
          </w:p>
        </w:tc>
        <w:tc>
          <w:tcPr>
            <w:tcW w:w="1560" w:type="dxa"/>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r>
              <w:rPr>
                <w:rFonts w:hint="eastAsia" w:ascii="仿宋" w:hAnsi="仿宋" w:eastAsia="仿宋"/>
                <w:bCs/>
                <w:snapToGrid w:val="0"/>
                <w:kern w:val="0"/>
                <w:sz w:val="18"/>
                <w:szCs w:val="21"/>
              </w:rPr>
              <w:t>485,000.00</w:t>
            </w:r>
          </w:p>
        </w:tc>
        <w:tc>
          <w:tcPr>
            <w:tcW w:w="3741" w:type="dxa"/>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 w:hRule="atLeast"/>
          <w:jc w:val="center"/>
        </w:trPr>
        <w:tc>
          <w:tcPr>
            <w:tcW w:w="6771" w:type="dxa"/>
            <w:gridSpan w:val="6"/>
            <w:shd w:val="clear" w:color="auto" w:fill="auto"/>
            <w:vAlign w:val="center"/>
          </w:tcPr>
          <w:p>
            <w:pPr>
              <w:adjustRightInd w:val="0"/>
              <w:snapToGrid w:val="0"/>
              <w:spacing w:after="0" w:line="408" w:lineRule="auto"/>
              <w:jc w:val="center"/>
              <w:rPr>
                <w:rFonts w:hint="eastAsia" w:ascii="仿宋" w:hAnsi="仿宋" w:eastAsia="仿宋"/>
                <w:b/>
                <w:snapToGrid w:val="0"/>
                <w:kern w:val="0"/>
                <w:sz w:val="18"/>
                <w:szCs w:val="21"/>
              </w:rPr>
            </w:pPr>
            <w:r>
              <w:rPr>
                <w:rFonts w:hint="eastAsia" w:ascii="仿宋" w:hAnsi="仿宋" w:eastAsia="仿宋"/>
                <w:b/>
                <w:snapToGrid w:val="0"/>
                <w:kern w:val="0"/>
                <w:sz w:val="18"/>
                <w:szCs w:val="21"/>
              </w:rPr>
              <w:t>合计金额</w:t>
            </w:r>
          </w:p>
        </w:tc>
        <w:tc>
          <w:tcPr>
            <w:tcW w:w="3741" w:type="dxa"/>
            <w:shd w:val="clear" w:color="auto" w:fill="auto"/>
            <w:vAlign w:val="center"/>
          </w:tcPr>
          <w:p>
            <w:pPr>
              <w:adjustRightInd w:val="0"/>
              <w:snapToGrid w:val="0"/>
              <w:spacing w:after="0" w:line="408" w:lineRule="auto"/>
              <w:jc w:val="center"/>
              <w:rPr>
                <w:rFonts w:hint="eastAsia" w:ascii="仿宋" w:hAnsi="仿宋" w:eastAsia="仿宋"/>
                <w:b/>
                <w:snapToGrid w:val="0"/>
                <w:kern w:val="0"/>
                <w:sz w:val="18"/>
                <w:szCs w:val="21"/>
              </w:rPr>
            </w:pPr>
            <w:r>
              <w:rPr>
                <w:rFonts w:hint="eastAsia" w:ascii="仿宋" w:hAnsi="仿宋" w:eastAsia="仿宋"/>
                <w:b/>
                <w:snapToGrid w:val="0"/>
                <w:kern w:val="0"/>
                <w:sz w:val="18"/>
                <w:szCs w:val="21"/>
              </w:rPr>
              <w:t>11,753,860.00</w:t>
            </w:r>
          </w:p>
        </w:tc>
      </w:tr>
    </w:tbl>
    <w:p>
      <w:pPr>
        <w:spacing w:after="0" w:line="408" w:lineRule="auto"/>
        <w:ind w:firstLine="562" w:firstLineChars="200"/>
        <w:outlineLvl w:val="0"/>
        <w:rPr>
          <w:rFonts w:hint="eastAsia" w:ascii="仿宋" w:hAnsi="仿宋" w:eastAsia="仿宋"/>
          <w:b/>
          <w:sz w:val="28"/>
          <w:szCs w:val="21"/>
        </w:rPr>
      </w:pPr>
      <w:bookmarkStart w:id="6" w:name="_Toc177646533"/>
      <w:r>
        <w:rPr>
          <w:rFonts w:hint="eastAsia" w:ascii="仿宋" w:hAnsi="仿宋" w:eastAsia="仿宋"/>
          <w:b/>
          <w:sz w:val="28"/>
          <w:szCs w:val="21"/>
        </w:rPr>
        <w:t>二、项目实施情况</w:t>
      </w:r>
      <w:bookmarkEnd w:id="6"/>
    </w:p>
    <w:p>
      <w:pPr>
        <w:spacing w:after="0" w:line="408" w:lineRule="auto"/>
        <w:ind w:firstLine="562" w:firstLineChars="200"/>
        <w:jc w:val="both"/>
        <w:outlineLvl w:val="1"/>
        <w:rPr>
          <w:rFonts w:hint="eastAsia" w:ascii="仿宋" w:hAnsi="仿宋" w:eastAsia="仿宋"/>
          <w:b/>
          <w:sz w:val="28"/>
          <w:szCs w:val="21"/>
        </w:rPr>
      </w:pPr>
      <w:bookmarkStart w:id="7" w:name="_Toc177646534"/>
      <w:r>
        <w:rPr>
          <w:rFonts w:hint="eastAsia" w:ascii="仿宋" w:hAnsi="仿宋" w:eastAsia="仿宋"/>
          <w:b/>
          <w:sz w:val="28"/>
          <w:szCs w:val="21"/>
        </w:rPr>
        <w:t>（一）资金来源及使用情况</w:t>
      </w:r>
      <w:bookmarkEnd w:id="7"/>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根据《德化县政府采购预算调整申请表》及《党校新校区采购项目表》指示，2023年度县党校新校区预算资金1,175.10万元，资金来源均来源于财政拨款。2023年度党校未发生资金支出，即2023年党校支出金额为0.00元，未使用资金。预算执行率为0.00%。（预算执行率=实际执行金额/全年预算金额*100%）</w:t>
      </w:r>
    </w:p>
    <w:p>
      <w:pPr>
        <w:spacing w:after="0" w:line="408" w:lineRule="auto"/>
        <w:ind w:firstLine="562" w:firstLineChars="200"/>
        <w:jc w:val="both"/>
        <w:outlineLvl w:val="1"/>
        <w:rPr>
          <w:rFonts w:hint="eastAsia" w:ascii="仿宋" w:hAnsi="仿宋" w:eastAsia="仿宋"/>
          <w:b/>
          <w:sz w:val="28"/>
          <w:szCs w:val="21"/>
        </w:rPr>
      </w:pPr>
      <w:bookmarkStart w:id="8" w:name="_Toc177646535"/>
      <w:r>
        <w:rPr>
          <w:rFonts w:hint="eastAsia" w:ascii="仿宋" w:hAnsi="仿宋" w:eastAsia="仿宋"/>
          <w:b/>
          <w:sz w:val="28"/>
          <w:szCs w:val="21"/>
        </w:rPr>
        <w:t>（二）实施组织及管理情况</w:t>
      </w:r>
      <w:bookmarkEnd w:id="8"/>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德化县委党校在党校新校采购项目符合政府采购需求管理办法，以及招投标等相关的规定，符合国家财经法规和财务管理制度以及有关专项资金管理办法的规定。党校新校采购项目专项资金的使用符合</w:t>
      </w:r>
      <w:bookmarkStart w:id="9" w:name="_Hlk175133848"/>
      <w:r>
        <w:rPr>
          <w:rFonts w:hint="eastAsia" w:ascii="仿宋" w:hAnsi="仿宋" w:eastAsia="仿宋"/>
          <w:sz w:val="28"/>
          <w:szCs w:val="21"/>
        </w:rPr>
        <w:t>《德化县发展和改革局关于调整德化县委党校新校区项目建议书的复函》德发改审〔2021〕34号及《德化县政府采购预算调整申请表》的文件</w:t>
      </w:r>
      <w:bookmarkEnd w:id="9"/>
      <w:r>
        <w:rPr>
          <w:rFonts w:hint="eastAsia" w:ascii="仿宋" w:hAnsi="仿宋" w:eastAsia="仿宋"/>
          <w:sz w:val="28"/>
          <w:szCs w:val="21"/>
        </w:rPr>
        <w:t>规定，具备合法、合规、完整的财务和业务管理制度。</w:t>
      </w:r>
    </w:p>
    <w:p>
      <w:pPr>
        <w:spacing w:after="0" w:line="408" w:lineRule="auto"/>
        <w:ind w:firstLine="562" w:firstLineChars="200"/>
        <w:jc w:val="both"/>
        <w:outlineLvl w:val="1"/>
        <w:rPr>
          <w:rFonts w:hint="eastAsia" w:ascii="仿宋" w:hAnsi="仿宋" w:eastAsia="仿宋"/>
          <w:b/>
          <w:sz w:val="28"/>
          <w:szCs w:val="21"/>
        </w:rPr>
      </w:pPr>
      <w:bookmarkStart w:id="10" w:name="_Toc177646536"/>
      <w:r>
        <w:rPr>
          <w:rFonts w:hint="eastAsia" w:ascii="仿宋" w:hAnsi="仿宋" w:eastAsia="仿宋"/>
          <w:b/>
          <w:sz w:val="28"/>
          <w:szCs w:val="21"/>
        </w:rPr>
        <w:t>（三）总体目标</w:t>
      </w:r>
      <w:bookmarkEnd w:id="10"/>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为认真贯彻《德化县发展和改革局关于调整德化县委党校新校区项目建议书的复函》德发改审〔2021〕34号及《德化县政府采购预算调整申请表》的文件指示，做好德化县党校新校区采购工作。</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2023年德化县党校新校采购专项资金项目绩效指标如下表2所示：</w:t>
      </w:r>
    </w:p>
    <w:p>
      <w:pPr>
        <w:spacing w:after="0" w:line="408" w:lineRule="auto"/>
        <w:jc w:val="center"/>
        <w:rPr>
          <w:rFonts w:hint="eastAsia" w:ascii="仿宋" w:hAnsi="仿宋" w:eastAsia="仿宋"/>
          <w:b/>
          <w:bCs/>
          <w:sz w:val="24"/>
          <w:szCs w:val="20"/>
        </w:rPr>
      </w:pPr>
      <w:r>
        <w:rPr>
          <w:rFonts w:hint="eastAsia" w:ascii="仿宋" w:hAnsi="仿宋" w:eastAsia="仿宋"/>
          <w:b/>
          <w:bCs/>
          <w:sz w:val="24"/>
          <w:szCs w:val="20"/>
        </w:rPr>
        <w:t>表2  2023年德化县党校新校采购专项资金项目绩效目标表</w:t>
      </w:r>
    </w:p>
    <w:tbl>
      <w:tblPr>
        <w:tblStyle w:val="9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7"/>
        <w:gridCol w:w="1133"/>
        <w:gridCol w:w="1842"/>
        <w:gridCol w:w="3402"/>
        <w:gridCol w:w="3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322" w:type="pct"/>
            <w:shd w:val="clear" w:color="auto" w:fill="D8D8D8" w:themeFill="background1" w:themeFillShade="D9"/>
            <w:vAlign w:val="center"/>
          </w:tcPr>
          <w:p>
            <w:pPr>
              <w:adjustRightInd w:val="0"/>
              <w:snapToGrid w:val="0"/>
              <w:spacing w:after="0" w:line="408" w:lineRule="auto"/>
              <w:jc w:val="center"/>
              <w:rPr>
                <w:rFonts w:hint="eastAsia" w:ascii="仿宋" w:hAnsi="仿宋" w:eastAsia="仿宋"/>
                <w:b/>
                <w:snapToGrid w:val="0"/>
                <w:kern w:val="0"/>
                <w:sz w:val="18"/>
                <w:szCs w:val="21"/>
              </w:rPr>
            </w:pPr>
            <w:r>
              <w:rPr>
                <w:rFonts w:hint="eastAsia" w:ascii="仿宋" w:hAnsi="仿宋" w:eastAsia="仿宋"/>
                <w:b/>
                <w:snapToGrid w:val="0"/>
                <w:kern w:val="0"/>
                <w:sz w:val="18"/>
                <w:szCs w:val="21"/>
              </w:rPr>
              <w:t>序号</w:t>
            </w:r>
          </w:p>
        </w:tc>
        <w:tc>
          <w:tcPr>
            <w:tcW w:w="539" w:type="pct"/>
            <w:shd w:val="clear" w:color="auto" w:fill="D8D8D8" w:themeFill="background1" w:themeFillShade="D9"/>
            <w:vAlign w:val="center"/>
          </w:tcPr>
          <w:p>
            <w:pPr>
              <w:adjustRightInd w:val="0"/>
              <w:snapToGrid w:val="0"/>
              <w:spacing w:after="0" w:line="408" w:lineRule="auto"/>
              <w:jc w:val="center"/>
              <w:rPr>
                <w:rFonts w:hint="eastAsia" w:ascii="仿宋" w:hAnsi="仿宋" w:eastAsia="仿宋"/>
                <w:b/>
                <w:snapToGrid w:val="0"/>
                <w:kern w:val="0"/>
                <w:sz w:val="18"/>
                <w:szCs w:val="21"/>
              </w:rPr>
            </w:pPr>
            <w:r>
              <w:rPr>
                <w:rFonts w:hint="eastAsia" w:ascii="仿宋" w:hAnsi="仿宋" w:eastAsia="仿宋"/>
                <w:b/>
                <w:snapToGrid w:val="0"/>
                <w:kern w:val="0"/>
                <w:sz w:val="18"/>
                <w:szCs w:val="21"/>
              </w:rPr>
              <w:t>一级指标</w:t>
            </w:r>
          </w:p>
        </w:tc>
        <w:tc>
          <w:tcPr>
            <w:tcW w:w="876" w:type="pct"/>
            <w:shd w:val="clear" w:color="auto" w:fill="D8D8D8" w:themeFill="background1" w:themeFillShade="D9"/>
            <w:vAlign w:val="center"/>
          </w:tcPr>
          <w:p>
            <w:pPr>
              <w:adjustRightInd w:val="0"/>
              <w:snapToGrid w:val="0"/>
              <w:spacing w:after="0" w:line="408" w:lineRule="auto"/>
              <w:jc w:val="center"/>
              <w:rPr>
                <w:rFonts w:hint="eastAsia" w:ascii="仿宋" w:hAnsi="仿宋" w:eastAsia="仿宋"/>
                <w:b/>
                <w:snapToGrid w:val="0"/>
                <w:kern w:val="0"/>
                <w:sz w:val="18"/>
                <w:szCs w:val="21"/>
              </w:rPr>
            </w:pPr>
            <w:r>
              <w:rPr>
                <w:rFonts w:hint="eastAsia" w:ascii="仿宋" w:hAnsi="仿宋" w:eastAsia="仿宋"/>
                <w:b/>
                <w:snapToGrid w:val="0"/>
                <w:kern w:val="0"/>
                <w:sz w:val="18"/>
                <w:szCs w:val="21"/>
              </w:rPr>
              <w:t>二级指标</w:t>
            </w:r>
          </w:p>
        </w:tc>
        <w:tc>
          <w:tcPr>
            <w:tcW w:w="1618" w:type="pct"/>
            <w:shd w:val="clear" w:color="auto" w:fill="D8D8D8" w:themeFill="background1" w:themeFillShade="D9"/>
            <w:vAlign w:val="center"/>
          </w:tcPr>
          <w:p>
            <w:pPr>
              <w:adjustRightInd w:val="0"/>
              <w:snapToGrid w:val="0"/>
              <w:spacing w:after="0" w:line="408" w:lineRule="auto"/>
              <w:jc w:val="center"/>
              <w:rPr>
                <w:rFonts w:hint="eastAsia" w:ascii="仿宋" w:hAnsi="仿宋" w:eastAsia="仿宋"/>
                <w:b/>
                <w:snapToGrid w:val="0"/>
                <w:kern w:val="0"/>
                <w:sz w:val="18"/>
                <w:szCs w:val="21"/>
              </w:rPr>
            </w:pPr>
            <w:r>
              <w:rPr>
                <w:rFonts w:hint="eastAsia" w:ascii="仿宋" w:hAnsi="仿宋" w:eastAsia="仿宋"/>
                <w:b/>
                <w:snapToGrid w:val="0"/>
                <w:kern w:val="0"/>
                <w:sz w:val="18"/>
                <w:szCs w:val="21"/>
              </w:rPr>
              <w:t>三级指标</w:t>
            </w:r>
          </w:p>
        </w:tc>
        <w:tc>
          <w:tcPr>
            <w:tcW w:w="1645" w:type="pct"/>
            <w:shd w:val="clear" w:color="auto" w:fill="D8D8D8" w:themeFill="background1" w:themeFillShade="D9"/>
            <w:vAlign w:val="center"/>
          </w:tcPr>
          <w:p>
            <w:pPr>
              <w:adjustRightInd w:val="0"/>
              <w:snapToGrid w:val="0"/>
              <w:spacing w:after="0" w:line="408" w:lineRule="auto"/>
              <w:jc w:val="center"/>
              <w:rPr>
                <w:rFonts w:hint="eastAsia" w:ascii="仿宋" w:hAnsi="仿宋" w:eastAsia="仿宋"/>
                <w:b/>
                <w:snapToGrid w:val="0"/>
                <w:kern w:val="0"/>
                <w:sz w:val="18"/>
                <w:szCs w:val="21"/>
              </w:rPr>
            </w:pPr>
            <w:r>
              <w:rPr>
                <w:rFonts w:hint="eastAsia" w:ascii="仿宋" w:hAnsi="仿宋" w:eastAsia="仿宋"/>
                <w:b/>
                <w:snapToGrid w:val="0"/>
                <w:kern w:val="0"/>
                <w:sz w:val="18"/>
                <w:szCs w:val="21"/>
              </w:rPr>
              <w:t>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22" w:type="pct"/>
            <w:shd w:val="clear" w:color="auto" w:fill="auto"/>
            <w:vAlign w:val="center"/>
          </w:tcPr>
          <w:p>
            <w:pPr>
              <w:adjustRightInd w:val="0"/>
              <w:snapToGrid w:val="0"/>
              <w:spacing w:after="0" w:line="408" w:lineRule="auto"/>
              <w:jc w:val="center"/>
              <w:rPr>
                <w:rFonts w:hint="eastAsia" w:ascii="仿宋" w:hAnsi="仿宋" w:eastAsia="仿宋"/>
                <w:snapToGrid w:val="0"/>
                <w:kern w:val="0"/>
                <w:sz w:val="18"/>
                <w:szCs w:val="21"/>
              </w:rPr>
            </w:pPr>
            <w:r>
              <w:rPr>
                <w:rFonts w:hint="eastAsia" w:ascii="仿宋" w:hAnsi="仿宋" w:eastAsia="仿宋"/>
                <w:snapToGrid w:val="0"/>
                <w:kern w:val="0"/>
                <w:sz w:val="18"/>
                <w:szCs w:val="21"/>
              </w:rPr>
              <w:t>1</w:t>
            </w:r>
          </w:p>
        </w:tc>
        <w:tc>
          <w:tcPr>
            <w:tcW w:w="539" w:type="pct"/>
            <w:shd w:val="clear" w:color="auto" w:fill="auto"/>
            <w:vAlign w:val="center"/>
          </w:tcPr>
          <w:p>
            <w:pPr>
              <w:adjustRightInd w:val="0"/>
              <w:snapToGrid w:val="0"/>
              <w:spacing w:after="0" w:line="408" w:lineRule="auto"/>
              <w:rPr>
                <w:rFonts w:hint="eastAsia" w:ascii="仿宋" w:hAnsi="仿宋" w:eastAsia="仿宋"/>
                <w:snapToGrid w:val="0"/>
                <w:kern w:val="0"/>
                <w:sz w:val="18"/>
                <w:szCs w:val="21"/>
              </w:rPr>
            </w:pPr>
            <w:r>
              <w:rPr>
                <w:rFonts w:hint="eastAsia" w:ascii="仿宋" w:hAnsi="仿宋" w:eastAsia="仿宋"/>
                <w:snapToGrid w:val="0"/>
                <w:kern w:val="0"/>
                <w:sz w:val="18"/>
                <w:szCs w:val="21"/>
              </w:rPr>
              <w:t>成本指标</w:t>
            </w:r>
          </w:p>
        </w:tc>
        <w:tc>
          <w:tcPr>
            <w:tcW w:w="876" w:type="pct"/>
            <w:shd w:val="clear" w:color="auto" w:fill="auto"/>
            <w:vAlign w:val="center"/>
          </w:tcPr>
          <w:p>
            <w:pPr>
              <w:adjustRightInd w:val="0"/>
              <w:snapToGrid w:val="0"/>
              <w:spacing w:after="0" w:line="408" w:lineRule="auto"/>
              <w:rPr>
                <w:rFonts w:hint="eastAsia" w:ascii="仿宋" w:hAnsi="仿宋" w:eastAsia="仿宋"/>
                <w:snapToGrid w:val="0"/>
                <w:kern w:val="0"/>
                <w:sz w:val="18"/>
                <w:szCs w:val="21"/>
              </w:rPr>
            </w:pPr>
            <w:r>
              <w:rPr>
                <w:rFonts w:hint="eastAsia" w:ascii="仿宋" w:hAnsi="仿宋" w:eastAsia="仿宋"/>
                <w:snapToGrid w:val="0"/>
                <w:kern w:val="0"/>
                <w:sz w:val="18"/>
                <w:szCs w:val="21"/>
              </w:rPr>
              <w:t>经济成本指标</w:t>
            </w:r>
          </w:p>
        </w:tc>
        <w:tc>
          <w:tcPr>
            <w:tcW w:w="1618" w:type="pct"/>
            <w:shd w:val="clear" w:color="auto" w:fill="auto"/>
            <w:vAlign w:val="center"/>
          </w:tcPr>
          <w:p>
            <w:pPr>
              <w:adjustRightInd w:val="0"/>
              <w:snapToGrid w:val="0"/>
              <w:spacing w:after="0" w:line="408" w:lineRule="auto"/>
              <w:rPr>
                <w:rFonts w:hint="eastAsia" w:ascii="仿宋" w:hAnsi="仿宋" w:eastAsia="仿宋"/>
                <w:snapToGrid w:val="0"/>
                <w:kern w:val="0"/>
                <w:sz w:val="18"/>
                <w:szCs w:val="21"/>
              </w:rPr>
            </w:pPr>
            <w:r>
              <w:rPr>
                <w:rFonts w:hint="eastAsia" w:ascii="仿宋" w:hAnsi="仿宋" w:eastAsia="仿宋"/>
                <w:snapToGrid w:val="0"/>
                <w:kern w:val="0"/>
                <w:sz w:val="18"/>
                <w:szCs w:val="21"/>
              </w:rPr>
              <w:t>投入资金</w:t>
            </w:r>
          </w:p>
        </w:tc>
        <w:tc>
          <w:tcPr>
            <w:tcW w:w="1645" w:type="pct"/>
            <w:shd w:val="clear" w:color="auto" w:fill="auto"/>
            <w:vAlign w:val="center"/>
          </w:tcPr>
          <w:p>
            <w:pPr>
              <w:adjustRightInd w:val="0"/>
              <w:snapToGrid w:val="0"/>
              <w:spacing w:after="0" w:line="408" w:lineRule="auto"/>
              <w:rPr>
                <w:rFonts w:hint="eastAsia" w:ascii="仿宋" w:hAnsi="仿宋" w:eastAsia="仿宋"/>
                <w:snapToGrid w:val="0"/>
                <w:kern w:val="0"/>
                <w:sz w:val="18"/>
                <w:szCs w:val="21"/>
              </w:rPr>
            </w:pPr>
            <w:r>
              <w:rPr>
                <w:rFonts w:ascii="仿宋" w:hAnsi="仿宋" w:eastAsia="仿宋"/>
                <w:snapToGrid w:val="0"/>
                <w:kern w:val="0"/>
                <w:sz w:val="18"/>
                <w:szCs w:val="21"/>
              </w:rPr>
              <w:t>&lt;</w:t>
            </w:r>
            <w:r>
              <w:rPr>
                <w:rFonts w:hint="eastAsia" w:ascii="仿宋" w:hAnsi="仿宋" w:eastAsia="仿宋"/>
                <w:snapToGrid w:val="0"/>
                <w:kern w:val="0"/>
                <w:sz w:val="18"/>
                <w:szCs w:val="21"/>
              </w:rPr>
              <w:t>6950万元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22" w:type="pct"/>
            <w:shd w:val="clear" w:color="auto" w:fill="auto"/>
            <w:vAlign w:val="center"/>
          </w:tcPr>
          <w:p>
            <w:pPr>
              <w:adjustRightInd w:val="0"/>
              <w:snapToGrid w:val="0"/>
              <w:spacing w:after="0" w:line="408" w:lineRule="auto"/>
              <w:jc w:val="center"/>
              <w:rPr>
                <w:rFonts w:hint="eastAsia" w:ascii="仿宋" w:hAnsi="仿宋" w:eastAsia="仿宋"/>
                <w:snapToGrid w:val="0"/>
                <w:kern w:val="0"/>
                <w:sz w:val="18"/>
                <w:szCs w:val="21"/>
              </w:rPr>
            </w:pPr>
            <w:r>
              <w:rPr>
                <w:rFonts w:hint="eastAsia" w:ascii="仿宋" w:hAnsi="仿宋" w:eastAsia="仿宋"/>
                <w:snapToGrid w:val="0"/>
                <w:kern w:val="0"/>
                <w:sz w:val="18"/>
                <w:szCs w:val="21"/>
              </w:rPr>
              <w:t>2</w:t>
            </w:r>
          </w:p>
        </w:tc>
        <w:tc>
          <w:tcPr>
            <w:tcW w:w="539" w:type="pct"/>
            <w:shd w:val="clear" w:color="auto" w:fill="auto"/>
            <w:vAlign w:val="center"/>
          </w:tcPr>
          <w:p>
            <w:pPr>
              <w:adjustRightInd w:val="0"/>
              <w:snapToGrid w:val="0"/>
              <w:spacing w:after="0" w:line="408" w:lineRule="auto"/>
              <w:rPr>
                <w:rFonts w:hint="eastAsia" w:ascii="仿宋" w:hAnsi="仿宋" w:eastAsia="仿宋"/>
                <w:snapToGrid w:val="0"/>
                <w:kern w:val="0"/>
                <w:sz w:val="18"/>
                <w:szCs w:val="21"/>
              </w:rPr>
            </w:pPr>
            <w:r>
              <w:rPr>
                <w:rFonts w:hint="eastAsia" w:ascii="仿宋" w:hAnsi="仿宋" w:eastAsia="仿宋"/>
                <w:snapToGrid w:val="0"/>
                <w:kern w:val="0"/>
                <w:sz w:val="18"/>
                <w:szCs w:val="21"/>
              </w:rPr>
              <w:t>产出指标</w:t>
            </w:r>
          </w:p>
        </w:tc>
        <w:tc>
          <w:tcPr>
            <w:tcW w:w="876" w:type="pct"/>
            <w:shd w:val="clear" w:color="auto" w:fill="auto"/>
            <w:vAlign w:val="center"/>
          </w:tcPr>
          <w:p>
            <w:pPr>
              <w:adjustRightInd w:val="0"/>
              <w:snapToGrid w:val="0"/>
              <w:spacing w:after="0" w:line="408" w:lineRule="auto"/>
              <w:rPr>
                <w:rFonts w:hint="eastAsia" w:ascii="仿宋" w:hAnsi="仿宋" w:eastAsia="仿宋"/>
                <w:snapToGrid w:val="0"/>
                <w:kern w:val="0"/>
                <w:sz w:val="18"/>
                <w:szCs w:val="21"/>
              </w:rPr>
            </w:pPr>
            <w:r>
              <w:rPr>
                <w:rFonts w:hint="eastAsia" w:ascii="仿宋" w:hAnsi="仿宋" w:eastAsia="仿宋"/>
                <w:snapToGrid w:val="0"/>
                <w:kern w:val="0"/>
                <w:sz w:val="18"/>
                <w:szCs w:val="21"/>
              </w:rPr>
              <w:t>数量指标</w:t>
            </w:r>
          </w:p>
        </w:tc>
        <w:tc>
          <w:tcPr>
            <w:tcW w:w="1618" w:type="pct"/>
            <w:shd w:val="clear" w:color="auto" w:fill="auto"/>
            <w:vAlign w:val="center"/>
          </w:tcPr>
          <w:p>
            <w:pPr>
              <w:adjustRightInd w:val="0"/>
              <w:snapToGrid w:val="0"/>
              <w:spacing w:after="0" w:line="408" w:lineRule="auto"/>
              <w:rPr>
                <w:rFonts w:hint="eastAsia" w:ascii="仿宋" w:hAnsi="仿宋" w:eastAsia="仿宋"/>
                <w:snapToGrid w:val="0"/>
                <w:kern w:val="0"/>
                <w:sz w:val="18"/>
                <w:szCs w:val="21"/>
              </w:rPr>
            </w:pPr>
            <w:r>
              <w:rPr>
                <w:rFonts w:hint="eastAsia" w:ascii="仿宋" w:hAnsi="仿宋" w:eastAsia="仿宋"/>
                <w:snapToGrid w:val="0"/>
                <w:kern w:val="0"/>
                <w:sz w:val="18"/>
                <w:szCs w:val="21"/>
              </w:rPr>
              <w:t>新校区装修</w:t>
            </w:r>
          </w:p>
        </w:tc>
        <w:tc>
          <w:tcPr>
            <w:tcW w:w="1645" w:type="pct"/>
            <w:shd w:val="clear" w:color="auto" w:fill="auto"/>
            <w:vAlign w:val="center"/>
          </w:tcPr>
          <w:p>
            <w:pPr>
              <w:adjustRightInd w:val="0"/>
              <w:snapToGrid w:val="0"/>
              <w:spacing w:after="0" w:line="408" w:lineRule="auto"/>
              <w:rPr>
                <w:rFonts w:hint="eastAsia" w:ascii="仿宋" w:hAnsi="仿宋" w:eastAsia="仿宋"/>
                <w:snapToGrid w:val="0"/>
                <w:kern w:val="0"/>
                <w:sz w:val="18"/>
                <w:szCs w:val="21"/>
              </w:rPr>
            </w:pPr>
            <w:r>
              <w:rPr>
                <w:rFonts w:ascii="仿宋" w:hAnsi="仿宋" w:eastAsia="仿宋"/>
                <w:snapToGrid w:val="0"/>
                <w:spacing w:val="-2"/>
                <w:kern w:val="0"/>
                <w:sz w:val="18"/>
                <w:szCs w:val="16"/>
              </w:rPr>
              <w:t>≥24000平方米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22" w:type="pct"/>
            <w:shd w:val="clear" w:color="auto" w:fill="auto"/>
            <w:vAlign w:val="center"/>
          </w:tcPr>
          <w:p>
            <w:pPr>
              <w:adjustRightInd w:val="0"/>
              <w:snapToGrid w:val="0"/>
              <w:spacing w:after="0" w:line="408" w:lineRule="auto"/>
              <w:jc w:val="center"/>
              <w:rPr>
                <w:rFonts w:hint="eastAsia" w:ascii="仿宋" w:hAnsi="仿宋" w:eastAsia="仿宋"/>
                <w:snapToGrid w:val="0"/>
                <w:kern w:val="0"/>
                <w:sz w:val="18"/>
                <w:szCs w:val="21"/>
              </w:rPr>
            </w:pPr>
            <w:r>
              <w:rPr>
                <w:rFonts w:hint="eastAsia" w:ascii="仿宋" w:hAnsi="仿宋" w:eastAsia="仿宋"/>
                <w:snapToGrid w:val="0"/>
                <w:kern w:val="0"/>
                <w:sz w:val="18"/>
                <w:szCs w:val="21"/>
              </w:rPr>
              <w:t>3</w:t>
            </w:r>
          </w:p>
        </w:tc>
        <w:tc>
          <w:tcPr>
            <w:tcW w:w="539" w:type="pct"/>
            <w:shd w:val="clear" w:color="auto" w:fill="auto"/>
            <w:vAlign w:val="center"/>
          </w:tcPr>
          <w:p>
            <w:pPr>
              <w:adjustRightInd w:val="0"/>
              <w:snapToGrid w:val="0"/>
              <w:spacing w:after="0" w:line="408" w:lineRule="auto"/>
              <w:rPr>
                <w:rFonts w:hint="eastAsia" w:ascii="仿宋" w:hAnsi="仿宋" w:eastAsia="仿宋"/>
                <w:snapToGrid w:val="0"/>
                <w:kern w:val="0"/>
                <w:sz w:val="18"/>
                <w:szCs w:val="21"/>
              </w:rPr>
            </w:pPr>
            <w:r>
              <w:rPr>
                <w:rFonts w:hint="eastAsia" w:ascii="仿宋" w:hAnsi="仿宋" w:eastAsia="仿宋"/>
                <w:snapToGrid w:val="0"/>
                <w:kern w:val="0"/>
                <w:sz w:val="18"/>
                <w:szCs w:val="21"/>
              </w:rPr>
              <w:t>产出指标</w:t>
            </w:r>
          </w:p>
        </w:tc>
        <w:tc>
          <w:tcPr>
            <w:tcW w:w="876" w:type="pct"/>
            <w:shd w:val="clear" w:color="auto" w:fill="auto"/>
            <w:vAlign w:val="center"/>
          </w:tcPr>
          <w:p>
            <w:pPr>
              <w:adjustRightInd w:val="0"/>
              <w:snapToGrid w:val="0"/>
              <w:spacing w:after="0" w:line="408" w:lineRule="auto"/>
              <w:rPr>
                <w:rFonts w:hint="eastAsia" w:ascii="仿宋" w:hAnsi="仿宋" w:eastAsia="仿宋"/>
                <w:snapToGrid w:val="0"/>
                <w:kern w:val="0"/>
                <w:sz w:val="18"/>
                <w:szCs w:val="21"/>
              </w:rPr>
            </w:pPr>
            <w:r>
              <w:rPr>
                <w:rFonts w:hint="eastAsia" w:ascii="仿宋" w:hAnsi="仿宋" w:eastAsia="仿宋"/>
                <w:snapToGrid w:val="0"/>
                <w:kern w:val="0"/>
                <w:sz w:val="18"/>
                <w:szCs w:val="21"/>
              </w:rPr>
              <w:t>质量指标</w:t>
            </w:r>
          </w:p>
        </w:tc>
        <w:tc>
          <w:tcPr>
            <w:tcW w:w="1618" w:type="pct"/>
            <w:shd w:val="clear" w:color="auto" w:fill="auto"/>
            <w:vAlign w:val="center"/>
          </w:tcPr>
          <w:p>
            <w:pPr>
              <w:adjustRightInd w:val="0"/>
              <w:snapToGrid w:val="0"/>
              <w:spacing w:after="0" w:line="408" w:lineRule="auto"/>
              <w:rPr>
                <w:rFonts w:hint="eastAsia" w:ascii="仿宋" w:hAnsi="仿宋" w:eastAsia="仿宋"/>
                <w:snapToGrid w:val="0"/>
                <w:kern w:val="0"/>
                <w:sz w:val="18"/>
                <w:szCs w:val="21"/>
              </w:rPr>
            </w:pPr>
            <w:r>
              <w:rPr>
                <w:rFonts w:hint="eastAsia" w:ascii="仿宋" w:hAnsi="仿宋" w:eastAsia="仿宋"/>
                <w:snapToGrid w:val="0"/>
                <w:kern w:val="0"/>
                <w:sz w:val="18"/>
                <w:szCs w:val="21"/>
              </w:rPr>
              <w:t>工程验收合格率</w:t>
            </w:r>
          </w:p>
        </w:tc>
        <w:tc>
          <w:tcPr>
            <w:tcW w:w="1645" w:type="pct"/>
            <w:shd w:val="clear" w:color="auto" w:fill="auto"/>
            <w:vAlign w:val="center"/>
          </w:tcPr>
          <w:p>
            <w:pPr>
              <w:adjustRightInd w:val="0"/>
              <w:snapToGrid w:val="0"/>
              <w:spacing w:after="0" w:line="408" w:lineRule="auto"/>
              <w:rPr>
                <w:rFonts w:hint="eastAsia" w:ascii="仿宋" w:hAnsi="仿宋" w:eastAsia="仿宋"/>
                <w:snapToGrid w:val="0"/>
                <w:kern w:val="0"/>
                <w:sz w:val="18"/>
                <w:szCs w:val="21"/>
              </w:rPr>
            </w:pPr>
            <w:r>
              <w:rPr>
                <w:rFonts w:ascii="仿宋" w:hAnsi="仿宋" w:eastAsia="仿宋"/>
                <w:snapToGrid w:val="0"/>
                <w:kern w:val="0"/>
                <w:sz w:val="18"/>
                <w:szCs w:val="21"/>
              </w:rPr>
              <w:t>≥</w:t>
            </w:r>
            <w:r>
              <w:rPr>
                <w:rFonts w:hint="eastAsia" w:ascii="仿宋" w:hAnsi="仿宋" w:eastAsia="仿宋"/>
                <w:snapToGrid w:val="0"/>
                <w:kern w:val="0"/>
                <w:sz w:val="18"/>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22" w:type="pct"/>
            <w:shd w:val="clear" w:color="auto" w:fill="auto"/>
            <w:vAlign w:val="center"/>
          </w:tcPr>
          <w:p>
            <w:pPr>
              <w:adjustRightInd w:val="0"/>
              <w:snapToGrid w:val="0"/>
              <w:spacing w:after="0" w:line="408" w:lineRule="auto"/>
              <w:jc w:val="center"/>
              <w:rPr>
                <w:rFonts w:hint="eastAsia" w:ascii="仿宋" w:hAnsi="仿宋" w:eastAsia="仿宋"/>
                <w:snapToGrid w:val="0"/>
                <w:kern w:val="0"/>
                <w:sz w:val="18"/>
                <w:szCs w:val="21"/>
              </w:rPr>
            </w:pPr>
            <w:r>
              <w:rPr>
                <w:rFonts w:hint="eastAsia" w:ascii="仿宋" w:hAnsi="仿宋" w:eastAsia="仿宋"/>
                <w:snapToGrid w:val="0"/>
                <w:kern w:val="0"/>
                <w:sz w:val="18"/>
                <w:szCs w:val="21"/>
              </w:rPr>
              <w:t>4</w:t>
            </w:r>
          </w:p>
        </w:tc>
        <w:tc>
          <w:tcPr>
            <w:tcW w:w="539" w:type="pct"/>
            <w:shd w:val="clear" w:color="auto" w:fill="auto"/>
            <w:vAlign w:val="center"/>
          </w:tcPr>
          <w:p>
            <w:pPr>
              <w:adjustRightInd w:val="0"/>
              <w:snapToGrid w:val="0"/>
              <w:spacing w:after="0" w:line="408" w:lineRule="auto"/>
              <w:rPr>
                <w:rFonts w:hint="eastAsia" w:ascii="仿宋" w:hAnsi="仿宋" w:eastAsia="仿宋"/>
                <w:snapToGrid w:val="0"/>
                <w:kern w:val="0"/>
                <w:sz w:val="18"/>
                <w:szCs w:val="21"/>
              </w:rPr>
            </w:pPr>
            <w:r>
              <w:rPr>
                <w:rFonts w:hint="eastAsia" w:ascii="仿宋" w:hAnsi="仿宋" w:eastAsia="仿宋"/>
                <w:snapToGrid w:val="0"/>
                <w:kern w:val="0"/>
                <w:sz w:val="18"/>
                <w:szCs w:val="21"/>
              </w:rPr>
              <w:t>产出指标</w:t>
            </w:r>
          </w:p>
        </w:tc>
        <w:tc>
          <w:tcPr>
            <w:tcW w:w="876" w:type="pct"/>
            <w:shd w:val="clear" w:color="auto" w:fill="auto"/>
            <w:vAlign w:val="center"/>
          </w:tcPr>
          <w:p>
            <w:pPr>
              <w:adjustRightInd w:val="0"/>
              <w:snapToGrid w:val="0"/>
              <w:spacing w:after="0" w:line="408" w:lineRule="auto"/>
              <w:rPr>
                <w:rFonts w:hint="eastAsia" w:ascii="仿宋" w:hAnsi="仿宋" w:eastAsia="仿宋"/>
                <w:snapToGrid w:val="0"/>
                <w:kern w:val="0"/>
                <w:sz w:val="18"/>
                <w:szCs w:val="21"/>
              </w:rPr>
            </w:pPr>
            <w:r>
              <w:rPr>
                <w:rFonts w:hint="eastAsia" w:ascii="仿宋" w:hAnsi="仿宋" w:eastAsia="仿宋"/>
                <w:snapToGrid w:val="0"/>
                <w:kern w:val="0"/>
                <w:sz w:val="18"/>
                <w:szCs w:val="21"/>
              </w:rPr>
              <w:t>时效指标</w:t>
            </w:r>
          </w:p>
        </w:tc>
        <w:tc>
          <w:tcPr>
            <w:tcW w:w="1618" w:type="pct"/>
            <w:shd w:val="clear" w:color="auto" w:fill="auto"/>
            <w:vAlign w:val="center"/>
          </w:tcPr>
          <w:p>
            <w:pPr>
              <w:adjustRightInd w:val="0"/>
              <w:snapToGrid w:val="0"/>
              <w:spacing w:after="0" w:line="408" w:lineRule="auto"/>
              <w:rPr>
                <w:rFonts w:hint="eastAsia" w:ascii="仿宋" w:hAnsi="仿宋" w:eastAsia="仿宋"/>
                <w:snapToGrid w:val="0"/>
                <w:kern w:val="0"/>
                <w:sz w:val="18"/>
                <w:szCs w:val="21"/>
              </w:rPr>
            </w:pPr>
            <w:r>
              <w:rPr>
                <w:rFonts w:hint="eastAsia" w:ascii="仿宋" w:hAnsi="仿宋" w:eastAsia="仿宋"/>
                <w:snapToGrid w:val="0"/>
                <w:kern w:val="0"/>
                <w:sz w:val="18"/>
                <w:szCs w:val="21"/>
              </w:rPr>
              <w:t>项目按计划完成率</w:t>
            </w:r>
          </w:p>
        </w:tc>
        <w:tc>
          <w:tcPr>
            <w:tcW w:w="1645" w:type="pct"/>
            <w:shd w:val="clear" w:color="auto" w:fill="auto"/>
            <w:vAlign w:val="center"/>
          </w:tcPr>
          <w:p>
            <w:pPr>
              <w:adjustRightInd w:val="0"/>
              <w:snapToGrid w:val="0"/>
              <w:spacing w:after="0" w:line="408" w:lineRule="auto"/>
              <w:rPr>
                <w:rFonts w:hint="eastAsia" w:ascii="仿宋" w:hAnsi="仿宋" w:eastAsia="仿宋"/>
                <w:snapToGrid w:val="0"/>
                <w:kern w:val="0"/>
                <w:sz w:val="18"/>
                <w:szCs w:val="21"/>
              </w:rPr>
            </w:pPr>
            <w:r>
              <w:rPr>
                <w:rFonts w:ascii="仿宋" w:hAnsi="仿宋" w:eastAsia="仿宋"/>
                <w:snapToGrid w:val="0"/>
                <w:kern w:val="0"/>
                <w:sz w:val="18"/>
                <w:szCs w:val="21"/>
              </w:rPr>
              <w:t>≥</w:t>
            </w:r>
            <w:r>
              <w:rPr>
                <w:rFonts w:hint="eastAsia" w:ascii="仿宋" w:hAnsi="仿宋" w:eastAsia="仿宋"/>
                <w:snapToGrid w:val="0"/>
                <w:kern w:val="0"/>
                <w:sz w:val="18"/>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22" w:type="pct"/>
            <w:shd w:val="clear" w:color="auto" w:fill="auto"/>
            <w:vAlign w:val="center"/>
          </w:tcPr>
          <w:p>
            <w:pPr>
              <w:adjustRightInd w:val="0"/>
              <w:snapToGrid w:val="0"/>
              <w:spacing w:after="0" w:line="408" w:lineRule="auto"/>
              <w:jc w:val="center"/>
              <w:rPr>
                <w:rFonts w:hint="eastAsia" w:ascii="仿宋" w:hAnsi="仿宋" w:eastAsia="仿宋"/>
                <w:snapToGrid w:val="0"/>
                <w:kern w:val="0"/>
                <w:sz w:val="18"/>
                <w:szCs w:val="21"/>
              </w:rPr>
            </w:pPr>
            <w:r>
              <w:rPr>
                <w:rFonts w:hint="eastAsia" w:ascii="仿宋" w:hAnsi="仿宋" w:eastAsia="仿宋"/>
                <w:snapToGrid w:val="0"/>
                <w:kern w:val="0"/>
                <w:sz w:val="18"/>
                <w:szCs w:val="21"/>
              </w:rPr>
              <w:t>5</w:t>
            </w:r>
          </w:p>
        </w:tc>
        <w:tc>
          <w:tcPr>
            <w:tcW w:w="539" w:type="pct"/>
            <w:shd w:val="clear" w:color="auto" w:fill="auto"/>
            <w:vAlign w:val="center"/>
          </w:tcPr>
          <w:p>
            <w:pPr>
              <w:adjustRightInd w:val="0"/>
              <w:snapToGrid w:val="0"/>
              <w:spacing w:after="0" w:line="408" w:lineRule="auto"/>
              <w:rPr>
                <w:rFonts w:hint="eastAsia" w:ascii="仿宋" w:hAnsi="仿宋" w:eastAsia="仿宋"/>
                <w:snapToGrid w:val="0"/>
                <w:kern w:val="0"/>
                <w:sz w:val="18"/>
                <w:szCs w:val="21"/>
              </w:rPr>
            </w:pPr>
            <w:r>
              <w:rPr>
                <w:rFonts w:hint="eastAsia" w:ascii="仿宋" w:hAnsi="仿宋" w:eastAsia="仿宋"/>
                <w:snapToGrid w:val="0"/>
                <w:kern w:val="0"/>
                <w:sz w:val="18"/>
                <w:szCs w:val="21"/>
              </w:rPr>
              <w:t>效益指标</w:t>
            </w:r>
          </w:p>
        </w:tc>
        <w:tc>
          <w:tcPr>
            <w:tcW w:w="876" w:type="pct"/>
            <w:shd w:val="clear" w:color="auto" w:fill="auto"/>
            <w:vAlign w:val="center"/>
          </w:tcPr>
          <w:p>
            <w:pPr>
              <w:adjustRightInd w:val="0"/>
              <w:snapToGrid w:val="0"/>
              <w:spacing w:after="0" w:line="408" w:lineRule="auto"/>
              <w:rPr>
                <w:rFonts w:hint="eastAsia" w:ascii="仿宋" w:hAnsi="仿宋" w:eastAsia="仿宋"/>
                <w:snapToGrid w:val="0"/>
                <w:kern w:val="0"/>
                <w:sz w:val="18"/>
                <w:szCs w:val="21"/>
              </w:rPr>
            </w:pPr>
            <w:r>
              <w:rPr>
                <w:rFonts w:hint="eastAsia" w:ascii="仿宋" w:hAnsi="仿宋" w:eastAsia="仿宋"/>
                <w:snapToGrid w:val="0"/>
                <w:kern w:val="0"/>
                <w:sz w:val="18"/>
                <w:szCs w:val="21"/>
              </w:rPr>
              <w:t>社会</w:t>
            </w:r>
            <w:r>
              <w:rPr>
                <w:rFonts w:ascii="仿宋" w:hAnsi="仿宋" w:eastAsia="仿宋"/>
                <w:snapToGrid w:val="0"/>
                <w:kern w:val="0"/>
                <w:sz w:val="18"/>
                <w:szCs w:val="21"/>
              </w:rPr>
              <w:t>效益指标</w:t>
            </w:r>
          </w:p>
        </w:tc>
        <w:tc>
          <w:tcPr>
            <w:tcW w:w="1618" w:type="pct"/>
            <w:shd w:val="clear" w:color="auto" w:fill="auto"/>
            <w:vAlign w:val="center"/>
          </w:tcPr>
          <w:p>
            <w:pPr>
              <w:adjustRightInd w:val="0"/>
              <w:snapToGrid w:val="0"/>
              <w:spacing w:after="0" w:line="408" w:lineRule="auto"/>
              <w:rPr>
                <w:rFonts w:hint="eastAsia" w:ascii="仿宋" w:hAnsi="仿宋" w:eastAsia="仿宋"/>
                <w:snapToGrid w:val="0"/>
                <w:kern w:val="0"/>
                <w:sz w:val="18"/>
                <w:szCs w:val="21"/>
              </w:rPr>
            </w:pPr>
            <w:r>
              <w:rPr>
                <w:rFonts w:hint="eastAsia" w:ascii="仿宋" w:hAnsi="仿宋" w:eastAsia="仿宋"/>
                <w:snapToGrid w:val="0"/>
                <w:kern w:val="0"/>
                <w:sz w:val="18"/>
                <w:szCs w:val="21"/>
              </w:rPr>
              <w:t>保障教学教</w:t>
            </w:r>
            <w:r>
              <w:rPr>
                <w:rFonts w:ascii="仿宋" w:hAnsi="仿宋" w:eastAsia="仿宋"/>
                <w:snapToGrid w:val="0"/>
                <w:kern w:val="0"/>
                <w:sz w:val="18"/>
                <w:szCs w:val="21"/>
              </w:rPr>
              <w:t>研</w:t>
            </w:r>
            <w:r>
              <w:rPr>
                <w:rFonts w:hint="eastAsia" w:ascii="仿宋" w:hAnsi="仿宋" w:eastAsia="仿宋"/>
                <w:snapToGrid w:val="0"/>
                <w:kern w:val="0"/>
                <w:sz w:val="18"/>
                <w:szCs w:val="21"/>
              </w:rPr>
              <w:t>情况</w:t>
            </w:r>
          </w:p>
        </w:tc>
        <w:tc>
          <w:tcPr>
            <w:tcW w:w="1645" w:type="pct"/>
            <w:shd w:val="clear" w:color="auto" w:fill="auto"/>
            <w:vAlign w:val="center"/>
          </w:tcPr>
          <w:p>
            <w:pPr>
              <w:adjustRightInd w:val="0"/>
              <w:snapToGrid w:val="0"/>
              <w:spacing w:after="0" w:line="408" w:lineRule="auto"/>
              <w:rPr>
                <w:rFonts w:hint="eastAsia" w:ascii="仿宋" w:hAnsi="仿宋" w:eastAsia="仿宋"/>
                <w:snapToGrid w:val="0"/>
                <w:kern w:val="0"/>
                <w:sz w:val="18"/>
                <w:szCs w:val="21"/>
              </w:rPr>
            </w:pPr>
            <w:r>
              <w:rPr>
                <w:rFonts w:hint="eastAsia" w:ascii="仿宋" w:hAnsi="仿宋" w:eastAsia="仿宋"/>
                <w:snapToGrid w:val="0"/>
                <w:kern w:val="0"/>
                <w:sz w:val="18"/>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22" w:type="pct"/>
            <w:shd w:val="clear" w:color="auto" w:fill="auto"/>
            <w:vAlign w:val="center"/>
          </w:tcPr>
          <w:p>
            <w:pPr>
              <w:adjustRightInd w:val="0"/>
              <w:snapToGrid w:val="0"/>
              <w:spacing w:after="0" w:line="408" w:lineRule="auto"/>
              <w:jc w:val="center"/>
              <w:rPr>
                <w:rFonts w:hint="eastAsia" w:ascii="仿宋" w:hAnsi="仿宋" w:eastAsia="仿宋"/>
                <w:snapToGrid w:val="0"/>
                <w:kern w:val="0"/>
                <w:sz w:val="18"/>
                <w:szCs w:val="21"/>
              </w:rPr>
            </w:pPr>
            <w:r>
              <w:rPr>
                <w:rFonts w:hint="eastAsia" w:ascii="仿宋" w:hAnsi="仿宋" w:eastAsia="仿宋"/>
                <w:snapToGrid w:val="0"/>
                <w:kern w:val="0"/>
                <w:sz w:val="18"/>
                <w:szCs w:val="21"/>
              </w:rPr>
              <w:t>6</w:t>
            </w:r>
          </w:p>
        </w:tc>
        <w:tc>
          <w:tcPr>
            <w:tcW w:w="539" w:type="pct"/>
            <w:shd w:val="clear" w:color="auto" w:fill="auto"/>
            <w:vAlign w:val="center"/>
          </w:tcPr>
          <w:p>
            <w:pPr>
              <w:adjustRightInd w:val="0"/>
              <w:snapToGrid w:val="0"/>
              <w:spacing w:after="0" w:line="408" w:lineRule="auto"/>
              <w:rPr>
                <w:rFonts w:hint="eastAsia" w:ascii="仿宋" w:hAnsi="仿宋" w:eastAsia="仿宋"/>
                <w:snapToGrid w:val="0"/>
                <w:kern w:val="0"/>
                <w:sz w:val="18"/>
                <w:szCs w:val="21"/>
              </w:rPr>
            </w:pPr>
            <w:r>
              <w:rPr>
                <w:rFonts w:hint="eastAsia" w:ascii="仿宋" w:hAnsi="仿宋" w:eastAsia="仿宋"/>
                <w:snapToGrid w:val="0"/>
                <w:kern w:val="0"/>
                <w:sz w:val="18"/>
                <w:szCs w:val="21"/>
              </w:rPr>
              <w:t>满意度指标</w:t>
            </w:r>
          </w:p>
        </w:tc>
        <w:tc>
          <w:tcPr>
            <w:tcW w:w="876" w:type="pct"/>
            <w:shd w:val="clear" w:color="auto" w:fill="auto"/>
            <w:vAlign w:val="center"/>
          </w:tcPr>
          <w:p>
            <w:pPr>
              <w:adjustRightInd w:val="0"/>
              <w:snapToGrid w:val="0"/>
              <w:spacing w:after="0" w:line="408" w:lineRule="auto"/>
              <w:rPr>
                <w:rFonts w:hint="eastAsia" w:ascii="仿宋" w:hAnsi="仿宋" w:eastAsia="仿宋"/>
                <w:snapToGrid w:val="0"/>
                <w:kern w:val="0"/>
                <w:sz w:val="18"/>
                <w:szCs w:val="21"/>
              </w:rPr>
            </w:pPr>
            <w:r>
              <w:rPr>
                <w:rFonts w:hint="eastAsia" w:ascii="仿宋" w:hAnsi="仿宋" w:eastAsia="仿宋"/>
                <w:snapToGrid w:val="0"/>
                <w:kern w:val="0"/>
                <w:sz w:val="18"/>
                <w:szCs w:val="21"/>
              </w:rPr>
              <w:t>服务对象满意</w:t>
            </w:r>
          </w:p>
        </w:tc>
        <w:tc>
          <w:tcPr>
            <w:tcW w:w="1618" w:type="pct"/>
            <w:shd w:val="clear" w:color="auto" w:fill="auto"/>
            <w:vAlign w:val="center"/>
          </w:tcPr>
          <w:p>
            <w:pPr>
              <w:adjustRightInd w:val="0"/>
              <w:snapToGrid w:val="0"/>
              <w:spacing w:after="0" w:line="408" w:lineRule="auto"/>
              <w:rPr>
                <w:rFonts w:hint="eastAsia" w:ascii="仿宋" w:hAnsi="仿宋" w:eastAsia="仿宋"/>
                <w:snapToGrid w:val="0"/>
                <w:kern w:val="0"/>
                <w:sz w:val="18"/>
                <w:szCs w:val="21"/>
              </w:rPr>
            </w:pPr>
            <w:r>
              <w:rPr>
                <w:rFonts w:hint="eastAsia" w:ascii="仿宋" w:hAnsi="仿宋" w:eastAsia="仿宋"/>
                <w:snapToGrid w:val="0"/>
                <w:kern w:val="0"/>
                <w:sz w:val="18"/>
                <w:szCs w:val="21"/>
              </w:rPr>
              <w:t>调查对象满意度</w:t>
            </w:r>
          </w:p>
        </w:tc>
        <w:tc>
          <w:tcPr>
            <w:tcW w:w="1645" w:type="pct"/>
            <w:shd w:val="clear" w:color="auto" w:fill="auto"/>
            <w:vAlign w:val="center"/>
          </w:tcPr>
          <w:p>
            <w:pPr>
              <w:adjustRightInd w:val="0"/>
              <w:snapToGrid w:val="0"/>
              <w:spacing w:after="0" w:line="408" w:lineRule="auto"/>
              <w:rPr>
                <w:rFonts w:hint="eastAsia" w:ascii="仿宋" w:hAnsi="仿宋" w:eastAsia="仿宋"/>
                <w:snapToGrid w:val="0"/>
                <w:kern w:val="0"/>
                <w:sz w:val="18"/>
                <w:szCs w:val="21"/>
              </w:rPr>
            </w:pPr>
            <w:r>
              <w:rPr>
                <w:rFonts w:ascii="仿宋" w:hAnsi="仿宋" w:eastAsia="仿宋"/>
                <w:snapToGrid w:val="0"/>
                <w:kern w:val="0"/>
                <w:sz w:val="18"/>
                <w:szCs w:val="21"/>
              </w:rPr>
              <w:t>≥</w:t>
            </w:r>
            <w:r>
              <w:rPr>
                <w:rFonts w:hint="eastAsia" w:ascii="仿宋" w:hAnsi="仿宋" w:eastAsia="仿宋"/>
                <w:snapToGrid w:val="0"/>
                <w:kern w:val="0"/>
                <w:sz w:val="18"/>
                <w:szCs w:val="21"/>
              </w:rPr>
              <w:t>95%</w:t>
            </w:r>
          </w:p>
        </w:tc>
      </w:tr>
    </w:tbl>
    <w:p>
      <w:pPr>
        <w:spacing w:after="0" w:line="408" w:lineRule="auto"/>
        <w:ind w:firstLine="562" w:firstLineChars="200"/>
        <w:outlineLvl w:val="0"/>
        <w:rPr>
          <w:rFonts w:hint="eastAsia" w:ascii="仿宋" w:hAnsi="仿宋" w:eastAsia="仿宋"/>
          <w:b/>
          <w:sz w:val="28"/>
          <w:szCs w:val="21"/>
        </w:rPr>
      </w:pPr>
      <w:bookmarkStart w:id="11" w:name="_Toc177646537"/>
      <w:r>
        <w:rPr>
          <w:rFonts w:hint="eastAsia" w:ascii="仿宋" w:hAnsi="仿宋" w:eastAsia="仿宋"/>
          <w:b/>
          <w:sz w:val="28"/>
          <w:szCs w:val="21"/>
        </w:rPr>
        <w:t>三、绩效评价工作开展情况</w:t>
      </w:r>
      <w:bookmarkEnd w:id="11"/>
    </w:p>
    <w:p>
      <w:pPr>
        <w:spacing w:after="0" w:line="408" w:lineRule="auto"/>
        <w:ind w:firstLine="562" w:firstLineChars="200"/>
        <w:jc w:val="both"/>
        <w:outlineLvl w:val="1"/>
        <w:rPr>
          <w:rFonts w:hint="eastAsia" w:ascii="仿宋" w:hAnsi="仿宋" w:eastAsia="仿宋"/>
          <w:b/>
          <w:sz w:val="28"/>
          <w:szCs w:val="21"/>
        </w:rPr>
      </w:pPr>
      <w:bookmarkStart w:id="12" w:name="_Toc177646538"/>
      <w:r>
        <w:rPr>
          <w:rFonts w:hint="eastAsia" w:ascii="仿宋" w:hAnsi="仿宋" w:eastAsia="仿宋"/>
          <w:b/>
          <w:sz w:val="28"/>
          <w:szCs w:val="21"/>
        </w:rPr>
        <w:t>（一）绩效评价目的</w:t>
      </w:r>
      <w:bookmarkEnd w:id="12"/>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绩效评价的目的是提升相关部门的预算管理水平、</w:t>
      </w:r>
      <w:r>
        <w:rPr>
          <w:rFonts w:ascii="仿宋" w:hAnsi="仿宋" w:eastAsia="仿宋" w:cs="Times New Roman"/>
          <w:sz w:val="28"/>
          <w:szCs w:val="21"/>
        </w:rPr>
        <w:t>‌</w:t>
      </w:r>
      <w:r>
        <w:rPr>
          <w:rFonts w:hint="eastAsia" w:ascii="仿宋" w:hAnsi="仿宋" w:eastAsia="仿宋" w:cs="宋体"/>
          <w:sz w:val="28"/>
          <w:szCs w:val="21"/>
        </w:rPr>
        <w:t>增强项目单位资金支出责任、</w:t>
      </w:r>
      <w:r>
        <w:rPr>
          <w:rFonts w:ascii="仿宋" w:hAnsi="仿宋" w:eastAsia="仿宋" w:cs="Times New Roman"/>
          <w:sz w:val="28"/>
          <w:szCs w:val="21"/>
        </w:rPr>
        <w:t>‌</w:t>
      </w:r>
      <w:r>
        <w:rPr>
          <w:rFonts w:hint="eastAsia" w:ascii="仿宋" w:hAnsi="仿宋" w:eastAsia="仿宋" w:cs="宋体"/>
          <w:sz w:val="28"/>
          <w:szCs w:val="21"/>
        </w:rPr>
        <w:t>优化公共资源配置、</w:t>
      </w:r>
      <w:r>
        <w:rPr>
          <w:rFonts w:ascii="仿宋" w:hAnsi="仿宋" w:eastAsia="仿宋" w:cs="Times New Roman"/>
          <w:sz w:val="28"/>
          <w:szCs w:val="21"/>
        </w:rPr>
        <w:t>‌</w:t>
      </w:r>
      <w:r>
        <w:rPr>
          <w:rFonts w:hint="eastAsia" w:ascii="仿宋" w:hAnsi="仿宋" w:eastAsia="仿宋" w:cs="宋体"/>
          <w:sz w:val="28"/>
          <w:szCs w:val="21"/>
        </w:rPr>
        <w:t>节约公共支出成本，</w:t>
      </w:r>
      <w:r>
        <w:rPr>
          <w:rFonts w:ascii="仿宋" w:hAnsi="仿宋" w:eastAsia="仿宋" w:cs="Times New Roman"/>
          <w:sz w:val="28"/>
          <w:szCs w:val="21"/>
        </w:rPr>
        <w:t>‌</w:t>
      </w:r>
      <w:r>
        <w:rPr>
          <w:rFonts w:hint="eastAsia" w:ascii="仿宋" w:hAnsi="仿宋" w:eastAsia="仿宋" w:cs="宋体"/>
          <w:sz w:val="28"/>
          <w:szCs w:val="21"/>
        </w:rPr>
        <w:t>进而促进财政资金的合理配置和提高公共产品的服务质量。</w:t>
      </w:r>
      <w:r>
        <w:rPr>
          <w:rFonts w:ascii="仿宋" w:hAnsi="仿宋" w:eastAsia="仿宋" w:cs="Times New Roman"/>
          <w:sz w:val="28"/>
          <w:szCs w:val="21"/>
        </w:rPr>
        <w:t>‌</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绩效评价可以为相关部门的决策制定提供科学依据：</w:t>
      </w:r>
      <w:r>
        <w:rPr>
          <w:rFonts w:ascii="仿宋" w:hAnsi="仿宋" w:eastAsia="仿宋" w:cs="Times New Roman"/>
          <w:sz w:val="28"/>
          <w:szCs w:val="21"/>
        </w:rPr>
        <w:t>‌</w:t>
      </w:r>
      <w:r>
        <w:rPr>
          <w:rFonts w:hint="eastAsia" w:ascii="仿宋" w:hAnsi="仿宋" w:eastAsia="仿宋" w:cs="宋体"/>
          <w:sz w:val="28"/>
          <w:szCs w:val="21"/>
        </w:rPr>
        <w:t>高质量的绩效评价带来的可靠结果可以放心使用和引用，</w:t>
      </w:r>
      <w:r>
        <w:rPr>
          <w:rFonts w:ascii="仿宋" w:hAnsi="仿宋" w:eastAsia="仿宋" w:cs="Times New Roman"/>
          <w:sz w:val="28"/>
          <w:szCs w:val="21"/>
        </w:rPr>
        <w:t>‌</w:t>
      </w:r>
      <w:r>
        <w:rPr>
          <w:rFonts w:hint="eastAsia" w:ascii="仿宋" w:hAnsi="仿宋" w:eastAsia="仿宋" w:cs="宋体"/>
          <w:sz w:val="28"/>
          <w:szCs w:val="21"/>
        </w:rPr>
        <w:t>有助于改进决策水平。</w:t>
      </w:r>
      <w:r>
        <w:rPr>
          <w:rFonts w:ascii="仿宋" w:hAnsi="仿宋" w:eastAsia="仿宋" w:cs="Times New Roman"/>
          <w:sz w:val="28"/>
          <w:szCs w:val="21"/>
        </w:rPr>
        <w:t>‌</w:t>
      </w:r>
      <w:r>
        <w:rPr>
          <w:rFonts w:hint="eastAsia" w:ascii="仿宋" w:hAnsi="仿宋" w:eastAsia="仿宋" w:cs="宋体"/>
          <w:sz w:val="28"/>
          <w:szCs w:val="21"/>
        </w:rPr>
        <w:t>可以节约资源，</w:t>
      </w:r>
      <w:r>
        <w:rPr>
          <w:rFonts w:ascii="仿宋" w:hAnsi="仿宋" w:eastAsia="仿宋" w:cs="Times New Roman"/>
          <w:sz w:val="28"/>
          <w:szCs w:val="21"/>
        </w:rPr>
        <w:t>‌</w:t>
      </w:r>
      <w:r>
        <w:rPr>
          <w:rFonts w:hint="eastAsia" w:ascii="仿宋" w:hAnsi="仿宋" w:eastAsia="仿宋" w:cs="宋体"/>
          <w:sz w:val="28"/>
          <w:szCs w:val="21"/>
        </w:rPr>
        <w:t>指出相关政策是否按计划实施以及资源是否有效利用，</w:t>
      </w:r>
      <w:r>
        <w:rPr>
          <w:rFonts w:ascii="仿宋" w:hAnsi="仿宋" w:eastAsia="仿宋" w:cs="Times New Roman"/>
          <w:sz w:val="28"/>
          <w:szCs w:val="21"/>
        </w:rPr>
        <w:t>‌</w:t>
      </w:r>
      <w:r>
        <w:rPr>
          <w:rFonts w:hint="eastAsia" w:ascii="仿宋" w:hAnsi="仿宋" w:eastAsia="仿宋" w:cs="宋体"/>
          <w:sz w:val="28"/>
          <w:szCs w:val="21"/>
        </w:rPr>
        <w:t>为制定和执行政府优先发展领域和目标、</w:t>
      </w:r>
      <w:r>
        <w:rPr>
          <w:rFonts w:ascii="仿宋" w:hAnsi="仿宋" w:eastAsia="仿宋" w:cs="Times New Roman"/>
          <w:sz w:val="28"/>
          <w:szCs w:val="21"/>
        </w:rPr>
        <w:t>‌</w:t>
      </w:r>
      <w:r>
        <w:rPr>
          <w:rFonts w:hint="eastAsia" w:ascii="仿宋" w:hAnsi="仿宋" w:eastAsia="仿宋" w:cs="宋体"/>
          <w:sz w:val="28"/>
          <w:szCs w:val="21"/>
        </w:rPr>
        <w:t>展示责任以及为独立审查程序提供证据，</w:t>
      </w:r>
      <w:r>
        <w:rPr>
          <w:rFonts w:ascii="仿宋" w:hAnsi="仿宋" w:eastAsia="仿宋" w:cs="Times New Roman"/>
          <w:sz w:val="28"/>
          <w:szCs w:val="21"/>
        </w:rPr>
        <w:t>‌</w:t>
      </w:r>
      <w:r>
        <w:rPr>
          <w:rFonts w:hint="eastAsia" w:ascii="仿宋" w:hAnsi="仿宋" w:eastAsia="仿宋" w:cs="宋体"/>
          <w:sz w:val="28"/>
          <w:szCs w:val="21"/>
        </w:rPr>
        <w:t>同时也为以证据为基础的政策提供宝贵信息，</w:t>
      </w:r>
      <w:r>
        <w:rPr>
          <w:rFonts w:ascii="仿宋" w:hAnsi="仿宋" w:eastAsia="仿宋" w:cs="Times New Roman"/>
          <w:sz w:val="28"/>
          <w:szCs w:val="21"/>
        </w:rPr>
        <w:t>‌</w:t>
      </w:r>
      <w:r>
        <w:rPr>
          <w:rFonts w:hint="eastAsia" w:ascii="仿宋" w:hAnsi="仿宋" w:eastAsia="仿宋" w:cs="宋体"/>
          <w:sz w:val="28"/>
          <w:szCs w:val="21"/>
        </w:rPr>
        <w:t>有利于未来政策的制定。</w:t>
      </w:r>
      <w:r>
        <w:rPr>
          <w:rFonts w:ascii="仿宋" w:hAnsi="仿宋" w:eastAsia="仿宋" w:cs="Times New Roman"/>
          <w:sz w:val="28"/>
          <w:szCs w:val="21"/>
        </w:rPr>
        <w:t>‌</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绩效评价可以总结经验，</w:t>
      </w:r>
      <w:r>
        <w:rPr>
          <w:rFonts w:ascii="仿宋" w:hAnsi="仿宋" w:eastAsia="仿宋" w:cs="Times New Roman"/>
          <w:sz w:val="28"/>
          <w:szCs w:val="21"/>
        </w:rPr>
        <w:t>‌</w:t>
      </w:r>
      <w:r>
        <w:rPr>
          <w:rFonts w:hint="eastAsia" w:ascii="仿宋" w:hAnsi="仿宋" w:eastAsia="仿宋" w:cs="宋体"/>
          <w:sz w:val="28"/>
          <w:szCs w:val="21"/>
        </w:rPr>
        <w:t>为改善政府管理、</w:t>
      </w:r>
      <w:r>
        <w:rPr>
          <w:rFonts w:ascii="仿宋" w:hAnsi="仿宋" w:eastAsia="仿宋" w:cs="Times New Roman"/>
          <w:sz w:val="28"/>
          <w:szCs w:val="21"/>
        </w:rPr>
        <w:t>‌</w:t>
      </w:r>
      <w:r>
        <w:rPr>
          <w:rFonts w:hint="eastAsia" w:ascii="仿宋" w:hAnsi="仿宋" w:eastAsia="仿宋" w:cs="宋体"/>
          <w:sz w:val="28"/>
          <w:szCs w:val="21"/>
        </w:rPr>
        <w:t>纠正目标与实际的偏差提供依据：</w:t>
      </w:r>
      <w:r>
        <w:rPr>
          <w:rFonts w:ascii="仿宋" w:hAnsi="仿宋" w:eastAsia="仿宋" w:cs="Times New Roman"/>
          <w:sz w:val="28"/>
          <w:szCs w:val="21"/>
        </w:rPr>
        <w:t>‌</w:t>
      </w:r>
      <w:r>
        <w:rPr>
          <w:rFonts w:hint="eastAsia" w:ascii="仿宋" w:hAnsi="仿宋" w:eastAsia="仿宋" w:cs="宋体"/>
          <w:sz w:val="28"/>
          <w:szCs w:val="21"/>
        </w:rPr>
        <w:t>绩效评价通过验证目标指标，</w:t>
      </w:r>
      <w:r>
        <w:rPr>
          <w:rFonts w:ascii="仿宋" w:hAnsi="仿宋" w:eastAsia="仿宋" w:cs="Times New Roman"/>
          <w:sz w:val="28"/>
          <w:szCs w:val="21"/>
        </w:rPr>
        <w:t>‌</w:t>
      </w:r>
      <w:r>
        <w:rPr>
          <w:rFonts w:hint="eastAsia" w:ascii="仿宋" w:hAnsi="仿宋" w:eastAsia="仿宋" w:cs="宋体"/>
          <w:sz w:val="28"/>
          <w:szCs w:val="21"/>
        </w:rPr>
        <w:t>确定目标与现实之间的差异程度，</w:t>
      </w:r>
      <w:r>
        <w:rPr>
          <w:rFonts w:ascii="仿宋" w:hAnsi="仿宋" w:eastAsia="仿宋" w:cs="Times New Roman"/>
          <w:sz w:val="28"/>
          <w:szCs w:val="21"/>
        </w:rPr>
        <w:t>‌</w:t>
      </w:r>
      <w:r>
        <w:rPr>
          <w:rFonts w:hint="eastAsia" w:ascii="仿宋" w:hAnsi="仿宋" w:eastAsia="仿宋" w:cs="宋体"/>
          <w:sz w:val="28"/>
          <w:szCs w:val="21"/>
        </w:rPr>
        <w:t>分析产生问题的原因，</w:t>
      </w:r>
      <w:r>
        <w:rPr>
          <w:rFonts w:ascii="仿宋" w:hAnsi="仿宋" w:eastAsia="仿宋" w:cs="Times New Roman"/>
          <w:sz w:val="28"/>
          <w:szCs w:val="21"/>
        </w:rPr>
        <w:t>‌</w:t>
      </w:r>
      <w:r>
        <w:rPr>
          <w:rFonts w:hint="eastAsia" w:ascii="仿宋" w:hAnsi="仿宋" w:eastAsia="仿宋" w:cs="宋体"/>
          <w:sz w:val="28"/>
          <w:szCs w:val="21"/>
        </w:rPr>
        <w:t>提出合理的建议，</w:t>
      </w:r>
      <w:r>
        <w:rPr>
          <w:rFonts w:ascii="仿宋" w:hAnsi="仿宋" w:eastAsia="仿宋" w:cs="Times New Roman"/>
          <w:sz w:val="28"/>
          <w:szCs w:val="21"/>
        </w:rPr>
        <w:t>‌</w:t>
      </w:r>
      <w:r>
        <w:rPr>
          <w:rFonts w:hint="eastAsia" w:ascii="仿宋" w:hAnsi="仿宋" w:eastAsia="仿宋" w:cs="宋体"/>
          <w:sz w:val="28"/>
          <w:szCs w:val="21"/>
        </w:rPr>
        <w:t>从而为纠偏决策提供依据，</w:t>
      </w:r>
      <w:r>
        <w:rPr>
          <w:rFonts w:ascii="仿宋" w:hAnsi="仿宋" w:eastAsia="仿宋" w:cs="Times New Roman"/>
          <w:sz w:val="28"/>
          <w:szCs w:val="21"/>
        </w:rPr>
        <w:t>‌</w:t>
      </w:r>
      <w:r>
        <w:rPr>
          <w:rFonts w:hint="eastAsia" w:ascii="仿宋" w:hAnsi="仿宋" w:eastAsia="仿宋" w:cs="宋体"/>
          <w:sz w:val="28"/>
          <w:szCs w:val="21"/>
        </w:rPr>
        <w:t>改善政府管理，</w:t>
      </w:r>
      <w:r>
        <w:rPr>
          <w:rFonts w:ascii="仿宋" w:hAnsi="仿宋" w:eastAsia="仿宋" w:cs="Times New Roman"/>
          <w:sz w:val="28"/>
          <w:szCs w:val="21"/>
        </w:rPr>
        <w:t>‌</w:t>
      </w:r>
      <w:r>
        <w:rPr>
          <w:rFonts w:hint="eastAsia" w:ascii="仿宋" w:hAnsi="仿宋" w:eastAsia="仿宋" w:cs="宋体"/>
          <w:sz w:val="28"/>
          <w:szCs w:val="21"/>
        </w:rPr>
        <w:t>纠正目标与实际的偏差。</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绩效评价可以为财政部门对各单位提供问责依据：</w:t>
      </w:r>
      <w:r>
        <w:rPr>
          <w:rFonts w:ascii="仿宋" w:hAnsi="仿宋" w:eastAsia="仿宋" w:cs="Times New Roman"/>
          <w:sz w:val="28"/>
          <w:szCs w:val="21"/>
        </w:rPr>
        <w:t>‌</w:t>
      </w:r>
      <w:r>
        <w:rPr>
          <w:rFonts w:hint="eastAsia" w:ascii="仿宋" w:hAnsi="仿宋" w:eastAsia="仿宋" w:cs="宋体"/>
          <w:sz w:val="28"/>
          <w:szCs w:val="21"/>
        </w:rPr>
        <w:t>随着公共财政管理体制的日趋完善，</w:t>
      </w:r>
      <w:r>
        <w:rPr>
          <w:rFonts w:ascii="仿宋" w:hAnsi="仿宋" w:eastAsia="仿宋" w:cs="Times New Roman"/>
          <w:sz w:val="28"/>
          <w:szCs w:val="21"/>
        </w:rPr>
        <w:t>‌</w:t>
      </w:r>
      <w:r>
        <w:rPr>
          <w:rFonts w:hint="eastAsia" w:ascii="仿宋" w:hAnsi="仿宋" w:eastAsia="仿宋" w:cs="宋体"/>
          <w:sz w:val="28"/>
          <w:szCs w:val="21"/>
        </w:rPr>
        <w:t>“花钱必问效，</w:t>
      </w:r>
      <w:r>
        <w:rPr>
          <w:rFonts w:ascii="仿宋" w:hAnsi="仿宋" w:eastAsia="仿宋" w:cs="Times New Roman"/>
          <w:sz w:val="28"/>
          <w:szCs w:val="21"/>
        </w:rPr>
        <w:t>‌</w:t>
      </w:r>
      <w:r>
        <w:rPr>
          <w:rFonts w:hint="eastAsia" w:ascii="仿宋" w:hAnsi="仿宋" w:eastAsia="仿宋" w:cs="宋体"/>
          <w:sz w:val="28"/>
          <w:szCs w:val="21"/>
        </w:rPr>
        <w:t>无效必问责”的理念已经成为财政部门加强预算管理的基本原则。</w:t>
      </w:r>
      <w:r>
        <w:rPr>
          <w:rFonts w:ascii="仿宋" w:hAnsi="仿宋" w:eastAsia="仿宋" w:cs="Times New Roman"/>
          <w:sz w:val="28"/>
          <w:szCs w:val="21"/>
        </w:rPr>
        <w:t>‌</w:t>
      </w:r>
      <w:r>
        <w:rPr>
          <w:rFonts w:hint="eastAsia" w:ascii="仿宋" w:hAnsi="仿宋" w:eastAsia="仿宋" w:cs="宋体"/>
          <w:sz w:val="28"/>
          <w:szCs w:val="21"/>
        </w:rPr>
        <w:t>高质量的绩效评价及其提供的可靠证据，</w:t>
      </w:r>
      <w:r>
        <w:rPr>
          <w:rFonts w:ascii="仿宋" w:hAnsi="仿宋" w:eastAsia="仿宋" w:cs="Times New Roman"/>
          <w:sz w:val="28"/>
          <w:szCs w:val="21"/>
        </w:rPr>
        <w:t>‌</w:t>
      </w:r>
      <w:r>
        <w:rPr>
          <w:rFonts w:hint="eastAsia" w:ascii="仿宋" w:hAnsi="仿宋" w:eastAsia="仿宋" w:cs="宋体"/>
          <w:sz w:val="28"/>
          <w:szCs w:val="21"/>
        </w:rPr>
        <w:t>将成为财政部门对各预算实施主体绩效目标未达成进行问责的客观依据，</w:t>
      </w:r>
      <w:r>
        <w:rPr>
          <w:rFonts w:ascii="仿宋" w:hAnsi="仿宋" w:eastAsia="仿宋" w:cs="Times New Roman"/>
          <w:sz w:val="28"/>
          <w:szCs w:val="21"/>
        </w:rPr>
        <w:t>‌</w:t>
      </w:r>
      <w:r>
        <w:rPr>
          <w:rFonts w:hint="eastAsia" w:ascii="仿宋" w:hAnsi="仿宋" w:eastAsia="仿宋" w:cs="宋体"/>
          <w:sz w:val="28"/>
          <w:szCs w:val="21"/>
        </w:rPr>
        <w:t>能促进政策的执行、</w:t>
      </w:r>
      <w:r>
        <w:rPr>
          <w:rFonts w:ascii="仿宋" w:hAnsi="仿宋" w:eastAsia="仿宋" w:cs="Times New Roman"/>
          <w:sz w:val="28"/>
          <w:szCs w:val="21"/>
        </w:rPr>
        <w:t>‌</w:t>
      </w:r>
      <w:r>
        <w:rPr>
          <w:rFonts w:hint="eastAsia" w:ascii="仿宋" w:hAnsi="仿宋" w:eastAsia="仿宋" w:cs="宋体"/>
          <w:sz w:val="28"/>
          <w:szCs w:val="21"/>
        </w:rPr>
        <w:t>提高政策执行的绩效和有效性。</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绩效评价不仅是评估政府工作的手段，</w:t>
      </w:r>
      <w:r>
        <w:rPr>
          <w:rFonts w:ascii="仿宋" w:hAnsi="仿宋" w:eastAsia="仿宋" w:cs="Times New Roman"/>
          <w:sz w:val="28"/>
          <w:szCs w:val="21"/>
        </w:rPr>
        <w:t>‌</w:t>
      </w:r>
      <w:r>
        <w:rPr>
          <w:rFonts w:hint="eastAsia" w:ascii="仿宋" w:hAnsi="仿宋" w:eastAsia="仿宋" w:cs="宋体"/>
          <w:sz w:val="28"/>
          <w:szCs w:val="21"/>
        </w:rPr>
        <w:t>也是提高政府工作效率和服务质量的重要工具，</w:t>
      </w:r>
      <w:r>
        <w:rPr>
          <w:rFonts w:ascii="仿宋" w:hAnsi="仿宋" w:eastAsia="仿宋" w:cs="Times New Roman"/>
          <w:sz w:val="28"/>
          <w:szCs w:val="21"/>
        </w:rPr>
        <w:t>‌</w:t>
      </w:r>
      <w:r>
        <w:rPr>
          <w:rFonts w:hint="eastAsia" w:ascii="仿宋" w:hAnsi="仿宋" w:eastAsia="仿宋" w:cs="宋体"/>
          <w:sz w:val="28"/>
          <w:szCs w:val="21"/>
        </w:rPr>
        <w:t>对于推动政府管理的科学化、</w:t>
      </w:r>
      <w:r>
        <w:rPr>
          <w:rFonts w:ascii="仿宋" w:hAnsi="仿宋" w:eastAsia="仿宋" w:cs="Times New Roman"/>
          <w:sz w:val="28"/>
          <w:szCs w:val="21"/>
        </w:rPr>
        <w:t>‌</w:t>
      </w:r>
      <w:r>
        <w:rPr>
          <w:rFonts w:hint="eastAsia" w:ascii="仿宋" w:hAnsi="仿宋" w:eastAsia="仿宋" w:cs="宋体"/>
          <w:sz w:val="28"/>
          <w:szCs w:val="21"/>
        </w:rPr>
        <w:t>规范化具有重要意义</w:t>
      </w:r>
      <w:r>
        <w:rPr>
          <w:rFonts w:hint="eastAsia" w:ascii="仿宋" w:hAnsi="仿宋" w:eastAsia="仿宋"/>
          <w:sz w:val="28"/>
          <w:szCs w:val="21"/>
        </w:rPr>
        <w:t>。</w:t>
      </w:r>
    </w:p>
    <w:p>
      <w:pPr>
        <w:spacing w:after="0" w:line="408" w:lineRule="auto"/>
        <w:ind w:firstLine="562" w:firstLineChars="200"/>
        <w:jc w:val="both"/>
        <w:outlineLvl w:val="1"/>
        <w:rPr>
          <w:rFonts w:hint="eastAsia" w:ascii="仿宋" w:hAnsi="仿宋" w:eastAsia="仿宋"/>
          <w:b/>
          <w:sz w:val="28"/>
          <w:szCs w:val="21"/>
        </w:rPr>
      </w:pPr>
      <w:bookmarkStart w:id="13" w:name="_Toc177646539"/>
      <w:r>
        <w:rPr>
          <w:rFonts w:hint="eastAsia" w:ascii="仿宋" w:hAnsi="仿宋" w:eastAsia="仿宋"/>
          <w:b/>
          <w:sz w:val="28"/>
          <w:szCs w:val="21"/>
        </w:rPr>
        <w:t>（二）绩效评价目的对象和范围</w:t>
      </w:r>
      <w:bookmarkEnd w:id="13"/>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本次绩效评价的评价范围为2023年德化县党校新校采购项目专项资金。</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绩效评价期间为：2023年1月1日至2023年12月31日</w:t>
      </w:r>
    </w:p>
    <w:p>
      <w:pPr>
        <w:spacing w:after="0" w:line="408" w:lineRule="auto"/>
        <w:ind w:firstLine="562" w:firstLineChars="200"/>
        <w:jc w:val="both"/>
        <w:outlineLvl w:val="1"/>
        <w:rPr>
          <w:rFonts w:hint="eastAsia" w:ascii="仿宋" w:hAnsi="仿宋" w:eastAsia="仿宋"/>
          <w:b/>
          <w:sz w:val="28"/>
          <w:szCs w:val="21"/>
        </w:rPr>
      </w:pPr>
      <w:bookmarkStart w:id="14" w:name="_Toc177646540"/>
      <w:r>
        <w:rPr>
          <w:rFonts w:hint="eastAsia" w:ascii="仿宋" w:hAnsi="仿宋" w:eastAsia="仿宋"/>
          <w:b/>
          <w:sz w:val="28"/>
          <w:szCs w:val="21"/>
        </w:rPr>
        <w:t>（三）绩效评价依据</w:t>
      </w:r>
      <w:bookmarkEnd w:id="14"/>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（1）《中共中央国务院关于全面实施预算绩效管理的意见》（中发〔2018〕34号）；</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（2）财政部关于印发《项目支出绩效评价管理办法》的通知（财预〔2022〕10号）；</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（3）《福建省财政厅关于印发财政支出绩效评价指标体系及使用指南的通知》（闽财绩〔2012〕13号）；</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（4）福建省财政厅关于印发《福建省财政支出绩效评价管理暂行办法》的通知（闽财绩〔2015〕4号）；</w:t>
      </w:r>
    </w:p>
    <w:p>
      <w:pPr>
        <w:spacing w:after="0" w:line="408" w:lineRule="auto"/>
        <w:ind w:firstLine="560" w:firstLineChars="200"/>
        <w:jc w:val="both"/>
        <w:rPr>
          <w:rFonts w:hint="eastAsia" w:ascii="仿宋" w:hAnsi="仿宋" w:eastAsia="仿宋"/>
          <w:sz w:val="28"/>
          <w:szCs w:val="21"/>
        </w:rPr>
      </w:pPr>
      <w:bookmarkStart w:id="15" w:name="_Hlk173142957"/>
      <w:r>
        <w:rPr>
          <w:rFonts w:hint="eastAsia" w:ascii="仿宋" w:hAnsi="仿宋" w:eastAsia="仿宋"/>
          <w:sz w:val="28"/>
          <w:szCs w:val="21"/>
        </w:rPr>
        <w:t>（5）</w:t>
      </w:r>
      <w:bookmarkEnd w:id="15"/>
      <w:r>
        <w:rPr>
          <w:rFonts w:hint="eastAsia" w:ascii="仿宋" w:hAnsi="仿宋" w:eastAsia="仿宋"/>
          <w:sz w:val="28"/>
          <w:szCs w:val="21"/>
        </w:rPr>
        <w:t>《中华人民共和国招标投标法》；</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（6）《中华人民共和国招标投标法实施条例》；</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（7）《中华人民共和国政府采购法》；</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（8）《中华人民共和国政府采购法实施条例》；</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（9）财政部关于印发《预算绩效评价共性指标体系框架》的通知；</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（10）《项目支出绩效评价管理办法》；</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（11）</w:t>
      </w:r>
      <w:r>
        <w:rPr>
          <w:rFonts w:ascii="仿宋" w:hAnsi="仿宋" w:eastAsia="仿宋"/>
          <w:sz w:val="28"/>
          <w:szCs w:val="21"/>
        </w:rPr>
        <w:t>《中华人民共和国预算法》</w:t>
      </w:r>
      <w:r>
        <w:rPr>
          <w:rFonts w:hint="eastAsia" w:ascii="仿宋" w:hAnsi="仿宋" w:eastAsia="仿宋"/>
          <w:sz w:val="28"/>
          <w:szCs w:val="21"/>
        </w:rPr>
        <w:t>；</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（12）《德化县发展和改革局关于调整德化县委党校新校区项目建议书的复函》德发改审〔2021〕34号；</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（13）《德化县政府采购预算调整申请表》；</w:t>
      </w:r>
    </w:p>
    <w:p>
      <w:pPr>
        <w:spacing w:after="0" w:line="408" w:lineRule="auto"/>
        <w:ind w:firstLine="560" w:firstLineChars="200"/>
        <w:jc w:val="both"/>
        <w:rPr>
          <w:rFonts w:hint="eastAsia" w:ascii="仿宋" w:hAnsi="仿宋" w:eastAsia="仿宋"/>
          <w:sz w:val="28"/>
          <w:szCs w:val="21"/>
          <w:lang w:val="en-US" w:eastAsia="zh-CN"/>
        </w:rPr>
      </w:pPr>
      <w:r>
        <w:rPr>
          <w:rFonts w:hint="eastAsia" w:ascii="仿宋" w:hAnsi="仿宋" w:eastAsia="仿宋"/>
          <w:sz w:val="28"/>
          <w:szCs w:val="21"/>
        </w:rPr>
        <w:t>（14）  《德化县财政局关于开展预算绩效项目重点评价工作的通知》（德财〔2024〕54号）</w:t>
      </w:r>
      <w:r>
        <w:rPr>
          <w:rFonts w:hint="eastAsia" w:ascii="仿宋" w:hAnsi="仿宋" w:eastAsia="仿宋"/>
          <w:sz w:val="28"/>
          <w:szCs w:val="21"/>
          <w:lang w:eastAsia="zh-CN"/>
        </w:rPr>
        <w:t>。</w:t>
      </w:r>
    </w:p>
    <w:p>
      <w:pPr>
        <w:spacing w:after="0" w:line="408" w:lineRule="auto"/>
        <w:ind w:firstLine="562" w:firstLineChars="200"/>
        <w:jc w:val="both"/>
        <w:outlineLvl w:val="1"/>
        <w:rPr>
          <w:rFonts w:hint="eastAsia" w:ascii="仿宋" w:hAnsi="仿宋" w:eastAsia="仿宋"/>
          <w:b/>
          <w:sz w:val="28"/>
          <w:szCs w:val="21"/>
        </w:rPr>
      </w:pPr>
      <w:bookmarkStart w:id="16" w:name="_Toc177646541"/>
      <w:r>
        <w:rPr>
          <w:rFonts w:hint="eastAsia" w:ascii="仿宋" w:hAnsi="仿宋" w:eastAsia="仿宋"/>
          <w:b/>
          <w:sz w:val="28"/>
          <w:szCs w:val="21"/>
        </w:rPr>
        <w:t>（四）绩效评价原则</w:t>
      </w:r>
      <w:bookmarkEnd w:id="16"/>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（1）相关性原则。确定的绩效评价指标应当与绩效目标有直接的联系能够恰当反映目标的实现程度，而与绩效目标无关的指标不应列入评价体系；</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2）重要性原则。应当优先使用最具评价对象代表性、最能反映评价要求的核心指标，而对于那些无足轻重、可有可无的指标应该舍弃，否则，可能造成评价体系过于庞杂，可操作性不强，且不能突出反映问题；</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（3）可比性原则。对同类评价对象要设定共性的绩效评价指标，以便于评价结果可以相互比较。如，项目立项、资金落实、项目管理、财务管理等就属于共性指标；</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（4）经济性原则。绩效评价指标不是设计得越复杂越好，应当通俗易懂、简便易行，数据的获得应当考虑现实条件和可操作性。</w:t>
      </w:r>
    </w:p>
    <w:p>
      <w:pPr>
        <w:spacing w:after="0" w:line="408" w:lineRule="auto"/>
        <w:ind w:firstLine="562" w:firstLineChars="200"/>
        <w:jc w:val="both"/>
        <w:outlineLvl w:val="1"/>
        <w:rPr>
          <w:rFonts w:hint="eastAsia" w:ascii="仿宋" w:hAnsi="仿宋" w:eastAsia="仿宋"/>
          <w:b/>
          <w:sz w:val="28"/>
          <w:szCs w:val="21"/>
        </w:rPr>
      </w:pPr>
      <w:bookmarkStart w:id="17" w:name="_Toc177646542"/>
      <w:r>
        <w:rPr>
          <w:rFonts w:hint="eastAsia" w:ascii="仿宋" w:hAnsi="仿宋" w:eastAsia="仿宋"/>
          <w:b/>
          <w:sz w:val="28"/>
          <w:szCs w:val="21"/>
        </w:rPr>
        <w:t>（五）绩效评价方法</w:t>
      </w:r>
      <w:bookmarkEnd w:id="17"/>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根据《财政支出绩效评价管理暂行办法》（财预〔2011〕第285号），绩效评价指标确定应当遵循以下绩效评价方法：</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（1）比较法。是指通过实际支出、实施效果等与绩效目标、历史情况、不同地区同类支出等的比较，综合分析绩效目标实现程度；</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（2）成本效益分析法。是指将一定时期内的支出与效益进行对比分析，以评价绩效目标实现程度；</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（3）服务对象评判法。是指通过对服务对象进行问卷及抽样调查等对财政支出的效果进行评判，评价绩效目标实现程度。</w:t>
      </w:r>
    </w:p>
    <w:p>
      <w:pPr>
        <w:spacing w:after="0" w:line="408" w:lineRule="auto"/>
        <w:ind w:firstLine="562" w:firstLineChars="200"/>
        <w:jc w:val="both"/>
        <w:outlineLvl w:val="1"/>
        <w:rPr>
          <w:rFonts w:hint="eastAsia" w:ascii="仿宋" w:hAnsi="仿宋" w:eastAsia="仿宋"/>
          <w:b/>
          <w:sz w:val="28"/>
          <w:szCs w:val="21"/>
        </w:rPr>
      </w:pPr>
      <w:bookmarkStart w:id="18" w:name="_Toc177646543"/>
      <w:r>
        <w:rPr>
          <w:rFonts w:hint="eastAsia" w:ascii="仿宋" w:hAnsi="仿宋" w:eastAsia="仿宋"/>
          <w:b/>
          <w:sz w:val="28"/>
          <w:szCs w:val="21"/>
        </w:rPr>
        <w:t>（六）绩效评价过程</w:t>
      </w:r>
      <w:bookmarkEnd w:id="18"/>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根据《德化县财政局关于开展预算绩效项目重点评价工作的通知》德财〔2024〕54号的要求，受德化县财政局委托，评价组进行现场评价工作，主要采取以下方式：</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1）前期准备工作，成立绩效评价小组，对绩效评价工作调研，与项目实施单位负责人进行沟通、询问，了解有关资金使用管理及项目组织实施管理等情况。了解资金使用取得的成效、存在的主要问题及建议等，进行方案设计；</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（2）绩效材料收集，对预算部门和项目实施单位的档案材料进行案卷研究评价，对绩效评价专项资金相关政策文件和制度等资料进行收集，并核实项目申报资金拨付、管理及验收情况、绩效目标实现程度等；</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（3）指标体系手稿设计阶段，评价工作小组通过对相关业务部门采集回来的项目资料进行整理，提取绩效指标，确定指标标准、指标解释、评分标准及评分规则，设计绩效指标体系初始手稿，设计调查问卷；</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（4）实地走访。评价组对项目进行实地调研；</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（5）绩效指标体系初稿阶段，拟写指标体系，完成指标体系初稿设计；</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（6）部门反馈意见阶段，征求预算部门和项目实施单位及委托单位的意见，并向预算单位下发补充资料清单；</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（7）提交绩效评价报告，完成专项资金绩效评价报告，装订成册。</w:t>
      </w:r>
    </w:p>
    <w:p>
      <w:pPr>
        <w:spacing w:after="0" w:line="408" w:lineRule="auto"/>
        <w:ind w:firstLine="562" w:firstLineChars="200"/>
        <w:jc w:val="both"/>
        <w:outlineLvl w:val="1"/>
        <w:rPr>
          <w:rFonts w:hint="eastAsia" w:ascii="仿宋" w:hAnsi="仿宋" w:eastAsia="仿宋"/>
          <w:b/>
          <w:sz w:val="28"/>
          <w:szCs w:val="21"/>
        </w:rPr>
      </w:pPr>
      <w:bookmarkStart w:id="19" w:name="_Toc177646544"/>
      <w:r>
        <w:rPr>
          <w:rFonts w:hint="eastAsia" w:ascii="仿宋" w:hAnsi="仿宋" w:eastAsia="仿宋"/>
          <w:b/>
          <w:sz w:val="28"/>
          <w:szCs w:val="21"/>
        </w:rPr>
        <w:t>（七）绩效评价指标体系</w:t>
      </w:r>
      <w:bookmarkEnd w:id="19"/>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绩效评价指标体系共设置4个一级指标、12个二级指标和31个三级指标。一级指标为决策、过程、产出和效益。其中：“决策”25分，主要体现项目立项、绩效目标和资金投入；“过程”36分，主要体现采购方式和程序合规性、绩效管理、组织实施；“产出”21分，主要体现产出数量、产出质量；“效益”18分，主要体现实施后的社会效益、经济效益，满意度。指标体系设定满分100分，评分等级：90分及以上为优，80-90分为良60-80分为中，60分以下为差。绩效评价指标体系及分值表如下表2所示：</w:t>
      </w:r>
    </w:p>
    <w:p>
      <w:pPr>
        <w:spacing w:after="0" w:line="408" w:lineRule="auto"/>
        <w:jc w:val="center"/>
        <w:rPr>
          <w:rFonts w:hint="eastAsia" w:ascii="仿宋" w:hAnsi="仿宋" w:eastAsia="仿宋"/>
          <w:b/>
          <w:bCs/>
          <w:sz w:val="28"/>
          <w:szCs w:val="21"/>
        </w:rPr>
      </w:pPr>
      <w:r>
        <w:rPr>
          <w:rFonts w:hint="eastAsia" w:ascii="仿宋" w:hAnsi="仿宋" w:eastAsia="仿宋"/>
          <w:b/>
          <w:bCs/>
          <w:sz w:val="24"/>
          <w:szCs w:val="20"/>
        </w:rPr>
        <w:t>表2  2023年德化县党校新校采购项目专项资金绩效评价指标体系及分值表</w:t>
      </w:r>
    </w:p>
    <w:tbl>
      <w:tblPr>
        <w:tblStyle w:val="9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0"/>
        <w:gridCol w:w="1833"/>
        <w:gridCol w:w="1467"/>
        <w:gridCol w:w="2552"/>
        <w:gridCol w:w="3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04" w:type="pct"/>
            <w:shd w:val="clear" w:color="auto" w:fill="D8D8D8" w:themeFill="background1" w:themeFillShade="D9"/>
            <w:vAlign w:val="center"/>
          </w:tcPr>
          <w:p>
            <w:pPr>
              <w:adjustRightInd w:val="0"/>
              <w:snapToGrid w:val="0"/>
              <w:spacing w:after="0" w:line="408" w:lineRule="auto"/>
              <w:jc w:val="center"/>
              <w:rPr>
                <w:rFonts w:hint="eastAsia" w:ascii="仿宋" w:hAnsi="仿宋" w:eastAsia="仿宋"/>
                <w:b/>
                <w:snapToGrid w:val="0"/>
                <w:kern w:val="0"/>
                <w:sz w:val="18"/>
                <w:szCs w:val="21"/>
              </w:rPr>
            </w:pPr>
            <w:r>
              <w:rPr>
                <w:rFonts w:hint="eastAsia" w:ascii="仿宋" w:hAnsi="仿宋" w:eastAsia="仿宋"/>
                <w:b/>
                <w:snapToGrid w:val="0"/>
                <w:kern w:val="0"/>
                <w:sz w:val="18"/>
                <w:szCs w:val="21"/>
              </w:rPr>
              <w:t>一级指标</w:t>
            </w:r>
          </w:p>
        </w:tc>
        <w:tc>
          <w:tcPr>
            <w:tcW w:w="872" w:type="pct"/>
            <w:shd w:val="clear" w:color="auto" w:fill="D8D8D8" w:themeFill="background1" w:themeFillShade="D9"/>
            <w:vAlign w:val="center"/>
          </w:tcPr>
          <w:p>
            <w:pPr>
              <w:adjustRightInd w:val="0"/>
              <w:snapToGrid w:val="0"/>
              <w:spacing w:after="0" w:line="408" w:lineRule="auto"/>
              <w:jc w:val="center"/>
              <w:rPr>
                <w:rFonts w:hint="eastAsia" w:ascii="仿宋" w:hAnsi="仿宋" w:eastAsia="仿宋"/>
                <w:b/>
                <w:snapToGrid w:val="0"/>
                <w:kern w:val="0"/>
                <w:sz w:val="18"/>
                <w:szCs w:val="21"/>
              </w:rPr>
            </w:pPr>
            <w:r>
              <w:rPr>
                <w:rFonts w:hint="eastAsia" w:ascii="仿宋" w:hAnsi="仿宋" w:eastAsia="仿宋"/>
                <w:b/>
                <w:snapToGrid w:val="0"/>
                <w:kern w:val="0"/>
                <w:sz w:val="18"/>
                <w:szCs w:val="21"/>
              </w:rPr>
              <w:t>二级指标</w:t>
            </w:r>
          </w:p>
        </w:tc>
        <w:tc>
          <w:tcPr>
            <w:tcW w:w="698" w:type="pct"/>
            <w:shd w:val="clear" w:color="auto" w:fill="D8D8D8" w:themeFill="background1" w:themeFillShade="D9"/>
            <w:vAlign w:val="center"/>
          </w:tcPr>
          <w:p>
            <w:pPr>
              <w:adjustRightInd w:val="0"/>
              <w:snapToGrid w:val="0"/>
              <w:spacing w:after="0" w:line="408" w:lineRule="auto"/>
              <w:jc w:val="center"/>
              <w:rPr>
                <w:rFonts w:hint="eastAsia" w:ascii="仿宋" w:hAnsi="仿宋" w:eastAsia="仿宋"/>
                <w:b/>
                <w:snapToGrid w:val="0"/>
                <w:kern w:val="0"/>
                <w:sz w:val="18"/>
                <w:szCs w:val="21"/>
              </w:rPr>
            </w:pPr>
            <w:r>
              <w:rPr>
                <w:rFonts w:hint="eastAsia" w:ascii="仿宋" w:hAnsi="仿宋" w:eastAsia="仿宋"/>
                <w:b/>
                <w:snapToGrid w:val="0"/>
                <w:kern w:val="0"/>
                <w:sz w:val="18"/>
                <w:szCs w:val="21"/>
              </w:rPr>
              <w:t>三级指标</w:t>
            </w:r>
          </w:p>
        </w:tc>
        <w:tc>
          <w:tcPr>
            <w:tcW w:w="1214" w:type="pct"/>
            <w:shd w:val="clear" w:color="auto" w:fill="D8D8D8" w:themeFill="background1" w:themeFillShade="D9"/>
            <w:vAlign w:val="center"/>
          </w:tcPr>
          <w:p>
            <w:pPr>
              <w:adjustRightInd w:val="0"/>
              <w:snapToGrid w:val="0"/>
              <w:spacing w:after="0" w:line="408" w:lineRule="auto"/>
              <w:jc w:val="center"/>
              <w:rPr>
                <w:rFonts w:hint="eastAsia" w:ascii="仿宋" w:hAnsi="仿宋" w:eastAsia="仿宋"/>
                <w:b/>
                <w:snapToGrid w:val="0"/>
                <w:kern w:val="0"/>
                <w:sz w:val="18"/>
                <w:szCs w:val="21"/>
              </w:rPr>
            </w:pPr>
            <w:r>
              <w:rPr>
                <w:rFonts w:hint="eastAsia" w:ascii="仿宋" w:hAnsi="仿宋" w:eastAsia="仿宋"/>
                <w:b/>
                <w:snapToGrid w:val="0"/>
                <w:kern w:val="0"/>
                <w:sz w:val="18"/>
                <w:szCs w:val="21"/>
              </w:rPr>
              <w:t>指标解释</w:t>
            </w:r>
          </w:p>
        </w:tc>
        <w:tc>
          <w:tcPr>
            <w:tcW w:w="1712" w:type="pct"/>
            <w:shd w:val="clear" w:color="auto" w:fill="D8D8D8" w:themeFill="background1" w:themeFillShade="D9"/>
            <w:vAlign w:val="center"/>
          </w:tcPr>
          <w:p>
            <w:pPr>
              <w:adjustRightInd w:val="0"/>
              <w:snapToGrid w:val="0"/>
              <w:spacing w:after="0" w:line="408" w:lineRule="auto"/>
              <w:jc w:val="center"/>
              <w:rPr>
                <w:rFonts w:hint="eastAsia" w:ascii="仿宋" w:hAnsi="仿宋" w:eastAsia="仿宋"/>
                <w:b/>
                <w:snapToGrid w:val="0"/>
                <w:kern w:val="0"/>
                <w:sz w:val="18"/>
                <w:szCs w:val="21"/>
              </w:rPr>
            </w:pPr>
            <w:r>
              <w:rPr>
                <w:rFonts w:hint="eastAsia" w:ascii="仿宋" w:hAnsi="仿宋" w:eastAsia="仿宋"/>
                <w:b/>
                <w:snapToGrid w:val="0"/>
                <w:kern w:val="0"/>
                <w:sz w:val="18"/>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04" w:type="pct"/>
            <w:vMerge w:val="restar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决策（25%）</w:t>
            </w:r>
          </w:p>
        </w:tc>
        <w:tc>
          <w:tcPr>
            <w:tcW w:w="872" w:type="pct"/>
            <w:vMerge w:val="restar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项目立项（6分）</w:t>
            </w:r>
          </w:p>
        </w:tc>
        <w:tc>
          <w:tcPr>
            <w:tcW w:w="698"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立项依据充分性（3分）</w:t>
            </w:r>
          </w:p>
        </w:tc>
        <w:tc>
          <w:tcPr>
            <w:tcW w:w="1214"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项目立项是否符合法律法规、相关政策、发展规划以及部门职责，用以反映和考核项目立项依据情况。</w:t>
            </w:r>
          </w:p>
        </w:tc>
        <w:tc>
          <w:tcPr>
            <w:tcW w:w="171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①项目立项是否符合国家法律法规、国民经济发展规划和相关政策；</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②项目立项是否符合行业发展规划和政策要求；</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③项目立项是否与部门职责范围相符，属于部门履职所需；</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④项目是否属于公共财政支持范围，是否符合中央、地方事权支出责任划分原则；</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⑤项目是否与相关部门同类项目或部门内部相关项目重复。</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一项不符扣0.6分，扣完为止。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04"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872"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698"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立项程序规范性（3分）</w:t>
            </w:r>
          </w:p>
        </w:tc>
        <w:tc>
          <w:tcPr>
            <w:tcW w:w="1214"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项目申请、设立过程是否符合相关要求，用以反映和考核项目立项的规范情况。</w:t>
            </w:r>
          </w:p>
        </w:tc>
        <w:tc>
          <w:tcPr>
            <w:tcW w:w="171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①项目是否按照规定的程序申请设立；</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②审批文件、材料是否符合相关要求；</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③事前是否已经过必要的可行性研究、专家论证、风险评估、绩效评估、集体决策。</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一项不符扣1分，扣完为止。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04"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872" w:type="pct"/>
            <w:vMerge w:val="restar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绩效目标（7分）</w:t>
            </w:r>
          </w:p>
        </w:tc>
        <w:tc>
          <w:tcPr>
            <w:tcW w:w="698"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绩效目标合理性（4分）</w:t>
            </w:r>
          </w:p>
        </w:tc>
        <w:tc>
          <w:tcPr>
            <w:tcW w:w="1214"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项目所设定的绩效目标是否依据充分，是否符合客观实际，用以反映和考核项目绩效目标与项目实施的相符情况。</w:t>
            </w:r>
          </w:p>
        </w:tc>
        <w:tc>
          <w:tcPr>
            <w:tcW w:w="171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①项目是否有绩效目标且目标设置是否合理；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②项目绩效目标与实际工作内容是否具有相关性；</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③绩效目标设置是否完整、可理解；</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④是否与预算确定的项目投资额或资金量相匹配。</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一项不符扣1分，扣完为止。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04"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872"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698"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绩效目标明确性（3分）</w:t>
            </w:r>
          </w:p>
        </w:tc>
        <w:tc>
          <w:tcPr>
            <w:tcW w:w="1214"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依据绩效目标设定的绩效指标是否清晰、细化、可衡量等，用以反映和考核项目绩效目标的明细化情况。</w:t>
            </w:r>
          </w:p>
        </w:tc>
        <w:tc>
          <w:tcPr>
            <w:tcW w:w="171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①是否将项目绩效目标细化分解为具体的绩效指标；</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②是否通过清晰、可衡量的指标值予以体现；</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③是否与项目目标任务数或计划数相对应。</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一项不符扣1分。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04"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872" w:type="pct"/>
            <w:vMerge w:val="restar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资金投入（12分）</w:t>
            </w:r>
          </w:p>
        </w:tc>
        <w:tc>
          <w:tcPr>
            <w:tcW w:w="698"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预算编制科学性（4分）</w:t>
            </w:r>
          </w:p>
        </w:tc>
        <w:tc>
          <w:tcPr>
            <w:tcW w:w="1214"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项目预算编制是否经过科学论证、有明确标准，资金额度与年度目标是否相适应，用以反映和考核项目预算编制的科学性、合理性情况。</w:t>
            </w:r>
          </w:p>
        </w:tc>
        <w:tc>
          <w:tcPr>
            <w:tcW w:w="171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①预算编制是否经过科学论证；</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②预算内容与项目内容是否匹配；</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③预算额度测算依据是否充分，是否按照标准编制；</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④预算确定的项目投资额或资金量是</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否与工作任务相匹配。</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一项不符扣1分，扣完为止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04"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872"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698"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采购计划的科学性（4分）</w:t>
            </w:r>
          </w:p>
        </w:tc>
        <w:tc>
          <w:tcPr>
            <w:tcW w:w="1214"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采购计划是否具有科学性，有明确的计划依据，是否具有前瞻性，能够依据现有的情况来预测未来的计划是否可行，使得采购计划得以顺利实施。</w:t>
            </w:r>
          </w:p>
        </w:tc>
        <w:tc>
          <w:tcPr>
            <w:tcW w:w="171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①采购计划是否有前瞻性；</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②采购计划是否考虑得全面；</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③采购计划是否有所依据；</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④采购计划是否顺利实施。</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一项不符扣1分，扣完为止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04"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872"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698"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资金分配合理性（4分）</w:t>
            </w:r>
          </w:p>
        </w:tc>
        <w:tc>
          <w:tcPr>
            <w:tcW w:w="1214"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项目预算资金分配是否有测算依据；与补助单位或地方实际是否相适应。用以反映和考核项目预算资金分配的科学性、合理性情况。</w:t>
            </w:r>
          </w:p>
        </w:tc>
        <w:tc>
          <w:tcPr>
            <w:tcW w:w="171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①预算资金分配依据是否充分；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②资金分配额度是否合理，与项目单位或地方实际是否相适应。</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一项不符扣2分，扣完为止。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04" w:type="pct"/>
            <w:vMerge w:val="restar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过程（36%）</w:t>
            </w:r>
          </w:p>
        </w:tc>
        <w:tc>
          <w:tcPr>
            <w:tcW w:w="872" w:type="pct"/>
            <w:vMerge w:val="restar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采购方式和程序合规性（8分）</w:t>
            </w:r>
          </w:p>
        </w:tc>
        <w:tc>
          <w:tcPr>
            <w:tcW w:w="698"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采购程序规范性（4分）</w:t>
            </w:r>
          </w:p>
        </w:tc>
        <w:tc>
          <w:tcPr>
            <w:tcW w:w="1214"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采购程序和执行是否合法合规。</w:t>
            </w:r>
          </w:p>
        </w:tc>
        <w:tc>
          <w:tcPr>
            <w:tcW w:w="171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①是否有开展内部采购请示；</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②是否有进行公开招标程序；</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③是否有进行中标公告程序；</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④是否有在规定时间内签订合同。</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一项不符扣1分，扣完为止。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04"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872"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698"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采购意向公开（2分）</w:t>
            </w:r>
          </w:p>
        </w:tc>
        <w:tc>
          <w:tcPr>
            <w:tcW w:w="1214"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采购意向是否有按照法律法规的规定进行公开。</w:t>
            </w:r>
          </w:p>
        </w:tc>
        <w:tc>
          <w:tcPr>
            <w:tcW w:w="171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①采购意向公示期是否不少于30天；</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②采购意向公开内容是否包含项目名称、采购需求概况、预算金额、预计采购时间。</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一项不符扣1分，扣完为止。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04"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872"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698"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采购公告公示（2分）</w:t>
            </w:r>
          </w:p>
        </w:tc>
        <w:tc>
          <w:tcPr>
            <w:tcW w:w="1214"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采购公告和采购文件是否按相关规定发布，是否免费获取。</w:t>
            </w:r>
          </w:p>
        </w:tc>
        <w:tc>
          <w:tcPr>
            <w:tcW w:w="171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①采购公告和采购文件是否按相关规定发布；</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②采购公告是否免费获取。</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一项不符扣1分，扣完为止。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04"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872" w:type="pct"/>
            <w:vMerge w:val="restar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绩效管理（10分）</w:t>
            </w:r>
          </w:p>
        </w:tc>
        <w:tc>
          <w:tcPr>
            <w:tcW w:w="698"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绩效自评合规性（3分）</w:t>
            </w:r>
          </w:p>
        </w:tc>
        <w:tc>
          <w:tcPr>
            <w:tcW w:w="1214"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是否按要求开展绩效自评工作；绩效自评报告是否报送及时，绩效自评是否真实可靠。</w:t>
            </w:r>
          </w:p>
        </w:tc>
        <w:tc>
          <w:tcPr>
            <w:tcW w:w="171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①是否按要求开展绩效自评工作；</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②绩效自评报告是否报送及时；</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③绩效自评报告是否完整，数据是否全面、真实、准确，绩效指标是否细化量化和科学合理。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一项不符扣1分，扣完为止。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04"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872"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698"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预算执行率（3分）</w:t>
            </w:r>
          </w:p>
        </w:tc>
        <w:tc>
          <w:tcPr>
            <w:tcW w:w="1214"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项目预算资金是否按照计划执行，用以反映或考核项目预算执行情况（预算执行率=（实际支出资金/实际到位资金）×100%）。</w:t>
            </w:r>
          </w:p>
        </w:tc>
        <w:tc>
          <w:tcPr>
            <w:tcW w:w="171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①95%≤预算执行率≤100%，得3分；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②90%≤预算执行率﹤95%，得2分；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③80%≤预算执行率﹤90%，得1分；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④预算执行率﹤80%，得0分。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04"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872"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698"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资金使用合规性（4分）</w:t>
            </w:r>
          </w:p>
        </w:tc>
        <w:tc>
          <w:tcPr>
            <w:tcW w:w="1214"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项目资金使用是否符合相关的财务管理制度规定，用以反映和考核项目资金的规范运行情况。</w:t>
            </w:r>
          </w:p>
        </w:tc>
        <w:tc>
          <w:tcPr>
            <w:tcW w:w="171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①是否符合国家财经法规和财务管理制度以及有关专项资金管理办法的规定；</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②资金的拨付是否有完整的审批程序和手续；</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③是否符合项目预算批复或合同规定的用途；</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④是否存在截留、挤占、挪用、虚列支出等情况。</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一项不符扣1分，扣完为止。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04"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872" w:type="pct"/>
            <w:vMerge w:val="restar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组织实施（18分）</w:t>
            </w:r>
          </w:p>
        </w:tc>
        <w:tc>
          <w:tcPr>
            <w:tcW w:w="698"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管理制度健全性（4分）</w:t>
            </w:r>
          </w:p>
        </w:tc>
        <w:tc>
          <w:tcPr>
            <w:tcW w:w="1214"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项目实施单位的财务和业务管理制度是否健全，用以反映和考核财务和业务管理制度对项目顺利实施的保障情况。</w:t>
            </w:r>
          </w:p>
        </w:tc>
        <w:tc>
          <w:tcPr>
            <w:tcW w:w="171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①是否制定或具有相应的财务和业务管理制度；</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②财务和业务管理制度是否合法、合规、完整。</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一项不符扣2分，扣完为止。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04"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872"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698"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合同规范性（3分）</w:t>
            </w:r>
          </w:p>
        </w:tc>
        <w:tc>
          <w:tcPr>
            <w:tcW w:w="1214"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合同是否符合法律法规的规定。</w:t>
            </w:r>
          </w:p>
        </w:tc>
        <w:tc>
          <w:tcPr>
            <w:tcW w:w="171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①是否双方均进行盖章；</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②是否对付款进度安排进行了约定；</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③是否对权利义务做了明确约定。</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一项不符扣1分，扣完为止。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04"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872"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698"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履约验收方案的明确性（4分）</w:t>
            </w:r>
          </w:p>
        </w:tc>
        <w:tc>
          <w:tcPr>
            <w:tcW w:w="1214"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履约验收方案是否合理明确。</w:t>
            </w:r>
          </w:p>
        </w:tc>
        <w:tc>
          <w:tcPr>
            <w:tcW w:w="171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①合同中是否明确履约验收的主体；</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②合同中是否明确履约验收的时间、方式、程序、内容和验收标准等事项。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一项不符扣2分，扣完为止。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04"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872"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698"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付款进度的合规性（4分）</w:t>
            </w:r>
          </w:p>
        </w:tc>
        <w:tc>
          <w:tcPr>
            <w:tcW w:w="1214"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付款是否有按照合同的约定进行付款。</w:t>
            </w:r>
          </w:p>
        </w:tc>
        <w:tc>
          <w:tcPr>
            <w:tcW w:w="171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①是否有按照合同约定的付款方式付款；</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②是否存在提前付款或滞后付款的情况。</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一项不符扣2分，扣完为止。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04"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872"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698"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对项目实施的监督约束（3分）</w:t>
            </w:r>
          </w:p>
        </w:tc>
        <w:tc>
          <w:tcPr>
            <w:tcW w:w="1214"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在项目实施过程中，对项目实施过程进行必要的监督与约束。</w:t>
            </w:r>
          </w:p>
        </w:tc>
        <w:tc>
          <w:tcPr>
            <w:tcW w:w="171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①是否有监督供应商在合理的期间内准时供货；</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②是否有监督供应商将货物送至约定地点。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一项不符扣1.5分，扣完为止。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04" w:type="pct"/>
            <w:vMerge w:val="restar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产出（21%）</w:t>
            </w:r>
          </w:p>
        </w:tc>
        <w:tc>
          <w:tcPr>
            <w:tcW w:w="872" w:type="pct"/>
            <w:vMerge w:val="restar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产出数量（12分）</w:t>
            </w:r>
          </w:p>
        </w:tc>
        <w:tc>
          <w:tcPr>
            <w:tcW w:w="698"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举办干部培训的次数（3分）</w:t>
            </w:r>
          </w:p>
        </w:tc>
        <w:tc>
          <w:tcPr>
            <w:tcW w:w="1214"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2023年度德化党校举办干部培训的次数。</w:t>
            </w:r>
          </w:p>
        </w:tc>
        <w:tc>
          <w:tcPr>
            <w:tcW w:w="171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①举办干部培训≥12次，得3分；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②12次&gt;举办干部培训≥10次，得2分；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③10次&gt;举办干部培训≥8次，得1分；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④8次&gt;举办干部培训，得0分。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04"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872"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698"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参加基层培训的人数（3分）</w:t>
            </w:r>
          </w:p>
        </w:tc>
        <w:tc>
          <w:tcPr>
            <w:tcW w:w="1214"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2023年度德化党校举办基层培训时所参与基层培训党员的人数。</w:t>
            </w:r>
          </w:p>
        </w:tc>
        <w:tc>
          <w:tcPr>
            <w:tcW w:w="171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①培训人数≥3500人，得3分；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②3500人&gt;培训人数≥3000人，得2分；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③3000人&gt;培训人数≥2500人，得1分；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④2500人&gt;培训人数,得0分。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04"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872"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698"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参与教师培训的人数（3分）</w:t>
            </w:r>
          </w:p>
        </w:tc>
        <w:tc>
          <w:tcPr>
            <w:tcW w:w="1214"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2023年度德化党校举办教师培训时所参与的教师人数。</w:t>
            </w:r>
          </w:p>
        </w:tc>
        <w:tc>
          <w:tcPr>
            <w:tcW w:w="171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①培训人数≥80人，得3分；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②80人&gt;培训人数≥70人，得2分；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③70人&gt;培训人数≥60人，得1分；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④60人&gt;培训人数,得0分。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04"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872"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698"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购置设备的数量（3分）</w:t>
            </w:r>
          </w:p>
        </w:tc>
        <w:tc>
          <w:tcPr>
            <w:tcW w:w="1214"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2023年度党校新校区采购各类设备的数量。</w:t>
            </w:r>
          </w:p>
        </w:tc>
        <w:tc>
          <w:tcPr>
            <w:tcW w:w="171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①设备数量≥1000台，得3分；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②1000台&gt;设备数量≥900台，得2分；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③900台&gt;设备数量≥800台，得1分；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④800台&gt;设备数量,得0分。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04"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87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产出质量（4分）</w:t>
            </w:r>
          </w:p>
        </w:tc>
        <w:tc>
          <w:tcPr>
            <w:tcW w:w="698"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购置设备的类别（4分）</w:t>
            </w:r>
          </w:p>
        </w:tc>
        <w:tc>
          <w:tcPr>
            <w:tcW w:w="1214"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采购的内容是否与预算的内容是否一致，是否与预算不符。</w:t>
            </w:r>
          </w:p>
        </w:tc>
        <w:tc>
          <w:tcPr>
            <w:tcW w:w="171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①采购是否包括家具和用具；</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②采购是否包括图书和档案；</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③采购是否包括健身设备；</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④采购是否包括厨房设备。</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一项不符扣1分，扣完为止。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04"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872" w:type="pct"/>
            <w:vMerge w:val="restar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产出时效（5分）</w:t>
            </w:r>
          </w:p>
        </w:tc>
        <w:tc>
          <w:tcPr>
            <w:tcW w:w="698"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签订采购合同的及时性（3分）</w:t>
            </w:r>
          </w:p>
        </w:tc>
        <w:tc>
          <w:tcPr>
            <w:tcW w:w="1214"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2023年度是否均有与供应商签订采购合同。</w:t>
            </w:r>
          </w:p>
        </w:tc>
        <w:tc>
          <w:tcPr>
            <w:tcW w:w="171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评价要点：党校是否在2023年已经与各供应商签订合同。</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一项不符扣3分，扣完为止。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04"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872"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698"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采购完成情况（2分）</w:t>
            </w:r>
          </w:p>
        </w:tc>
        <w:tc>
          <w:tcPr>
            <w:tcW w:w="1214"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2023年度是否完成设备采购，设备是否均进场并验收合格。</w:t>
            </w:r>
          </w:p>
        </w:tc>
        <w:tc>
          <w:tcPr>
            <w:tcW w:w="171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①设备是否已经进场；</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②设备是否已经完成验收。</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一项不符扣1分，扣完为止。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04" w:type="pct"/>
            <w:vMerge w:val="restar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效益（18%）</w:t>
            </w:r>
          </w:p>
        </w:tc>
        <w:tc>
          <w:tcPr>
            <w:tcW w:w="872" w:type="pct"/>
            <w:vMerge w:val="restar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社会效益（9分）</w:t>
            </w:r>
          </w:p>
        </w:tc>
        <w:tc>
          <w:tcPr>
            <w:tcW w:w="698"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改善教师办公条件（3分）</w:t>
            </w:r>
          </w:p>
        </w:tc>
        <w:tc>
          <w:tcPr>
            <w:tcW w:w="1214"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党校新校区的设备采购是否改善了教师的办公条件。</w:t>
            </w:r>
          </w:p>
        </w:tc>
        <w:tc>
          <w:tcPr>
            <w:tcW w:w="171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①很大改善，得3分；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②明显改善，得2分；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③小幅度改善，得1分；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④没改善，得0分；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04"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872"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698"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提高教师教学效率（3分）</w:t>
            </w:r>
          </w:p>
        </w:tc>
        <w:tc>
          <w:tcPr>
            <w:tcW w:w="1214"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党校新校区的设备采购是否提高了教师的教学效率。</w:t>
            </w:r>
          </w:p>
        </w:tc>
        <w:tc>
          <w:tcPr>
            <w:tcW w:w="171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①很大提高，得3分；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②明显提高，得2分；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③小幅度提高，得1分；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④没提高，得0分；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04"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872"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698"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改善学员生活条件（3分）</w:t>
            </w:r>
          </w:p>
        </w:tc>
        <w:tc>
          <w:tcPr>
            <w:tcW w:w="1214"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党校新校区的设备采购是否改善了学员的生活条件。</w:t>
            </w:r>
          </w:p>
        </w:tc>
        <w:tc>
          <w:tcPr>
            <w:tcW w:w="171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①很大改善，得3分；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②明显改善，得2分；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③小幅度改善，得1分；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④没改善，得0分；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04"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87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可持续性指标（3分）</w:t>
            </w:r>
          </w:p>
        </w:tc>
        <w:tc>
          <w:tcPr>
            <w:tcW w:w="698"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办公设备的使用年限（3分）</w:t>
            </w:r>
          </w:p>
        </w:tc>
        <w:tc>
          <w:tcPr>
            <w:tcW w:w="1214"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新校区所采购的设备所能使用的寿命时间。</w:t>
            </w:r>
          </w:p>
        </w:tc>
        <w:tc>
          <w:tcPr>
            <w:tcW w:w="171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①使用年限≥10年，得3分；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②10年&gt;使用年限≥7年，得2分；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③7年&gt;使用年限，得1分。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04"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872" w:type="pct"/>
            <w:vMerge w:val="restar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满意度（6分）</w:t>
            </w:r>
          </w:p>
        </w:tc>
        <w:tc>
          <w:tcPr>
            <w:tcW w:w="698"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教师对党校新校区的满意度（3分）</w:t>
            </w:r>
          </w:p>
        </w:tc>
        <w:tc>
          <w:tcPr>
            <w:tcW w:w="1214"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教师对党校新校区的设备采购是否感到满意。</w:t>
            </w:r>
          </w:p>
        </w:tc>
        <w:tc>
          <w:tcPr>
            <w:tcW w:w="171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①非常满意，得3分；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②很满意，得2分；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③满意，得1分；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④一般，得0分；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04"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872"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698"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学员对党校新校区的满意度（3分）</w:t>
            </w:r>
          </w:p>
        </w:tc>
        <w:tc>
          <w:tcPr>
            <w:tcW w:w="1214"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学员对党校新校区的设备采购是否感到满意。</w:t>
            </w:r>
          </w:p>
        </w:tc>
        <w:tc>
          <w:tcPr>
            <w:tcW w:w="171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①非常满意，得3分；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②很满意，得2分；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③满意，得1分；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④一般，得0分；</w:t>
            </w:r>
          </w:p>
        </w:tc>
      </w:tr>
    </w:tbl>
    <w:p>
      <w:pPr>
        <w:spacing w:after="0" w:line="408" w:lineRule="auto"/>
        <w:ind w:firstLine="562" w:firstLineChars="200"/>
        <w:outlineLvl w:val="0"/>
        <w:rPr>
          <w:rFonts w:hint="eastAsia" w:ascii="仿宋" w:hAnsi="仿宋" w:eastAsia="仿宋"/>
          <w:b/>
          <w:sz w:val="28"/>
          <w:szCs w:val="21"/>
        </w:rPr>
      </w:pPr>
      <w:bookmarkStart w:id="20" w:name="_Toc177646545"/>
      <w:r>
        <w:rPr>
          <w:rFonts w:hint="eastAsia" w:ascii="仿宋" w:hAnsi="仿宋" w:eastAsia="仿宋"/>
          <w:b/>
          <w:sz w:val="28"/>
          <w:szCs w:val="21"/>
        </w:rPr>
        <w:t>四、综合评价情况及评价结论</w:t>
      </w:r>
      <w:bookmarkEnd w:id="20"/>
    </w:p>
    <w:p>
      <w:pPr>
        <w:spacing w:after="0" w:line="408" w:lineRule="auto"/>
        <w:ind w:firstLine="562" w:firstLineChars="200"/>
        <w:jc w:val="both"/>
        <w:outlineLvl w:val="1"/>
        <w:rPr>
          <w:rFonts w:hint="eastAsia" w:ascii="仿宋" w:hAnsi="仿宋" w:eastAsia="仿宋"/>
          <w:b/>
          <w:sz w:val="28"/>
          <w:szCs w:val="21"/>
        </w:rPr>
      </w:pPr>
      <w:bookmarkStart w:id="21" w:name="_Toc177646546"/>
      <w:r>
        <w:rPr>
          <w:rFonts w:hint="eastAsia" w:ascii="仿宋" w:hAnsi="仿宋" w:eastAsia="仿宋"/>
          <w:b/>
          <w:sz w:val="28"/>
          <w:szCs w:val="21"/>
        </w:rPr>
        <w:t>（一）项目决策投入情况（权重为25%，得分21分）</w:t>
      </w:r>
      <w:bookmarkEnd w:id="21"/>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决策投入指标25分，包括项目立项（6分）、绩效目标（7分）和资金投入（12分）等三个二级指标和七个三级指标，主要体现项目立项、绩效目标设置、预算编制及资金使用情况。</w:t>
      </w:r>
    </w:p>
    <w:p>
      <w:pPr>
        <w:spacing w:after="0" w:line="408" w:lineRule="auto"/>
        <w:ind w:firstLine="560" w:firstLineChars="200"/>
        <w:jc w:val="both"/>
        <w:outlineLvl w:val="2"/>
        <w:rPr>
          <w:rFonts w:hint="eastAsia" w:ascii="仿宋" w:hAnsi="仿宋" w:eastAsia="仿宋"/>
          <w:sz w:val="28"/>
          <w:szCs w:val="21"/>
        </w:rPr>
      </w:pPr>
      <w:bookmarkStart w:id="22" w:name="_Toc177646547"/>
      <w:r>
        <w:rPr>
          <w:rFonts w:hint="eastAsia" w:ascii="仿宋" w:hAnsi="仿宋" w:eastAsia="仿宋"/>
          <w:sz w:val="28"/>
          <w:szCs w:val="21"/>
        </w:rPr>
        <w:t>1.项目立项（分值为6分）</w:t>
      </w:r>
      <w:bookmarkEnd w:id="22"/>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项目立项（6分）主要从立项依据充分性（3分）和立项程序规范性（3分）两个三级指标进行评价。</w:t>
      </w:r>
    </w:p>
    <w:p>
      <w:pPr>
        <w:spacing w:after="0" w:line="408" w:lineRule="auto"/>
        <w:ind w:firstLine="560" w:firstLineChars="200"/>
        <w:jc w:val="both"/>
        <w:outlineLvl w:val="3"/>
        <w:rPr>
          <w:rFonts w:hint="eastAsia" w:ascii="仿宋" w:hAnsi="仿宋" w:eastAsia="仿宋"/>
          <w:sz w:val="28"/>
          <w:szCs w:val="21"/>
        </w:rPr>
      </w:pPr>
      <w:r>
        <w:rPr>
          <w:rFonts w:hint="eastAsia" w:ascii="仿宋" w:hAnsi="仿宋" w:eastAsia="仿宋"/>
          <w:sz w:val="28"/>
          <w:szCs w:val="21"/>
        </w:rPr>
        <w:t>（1）立项依据充分性（分值为3分）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“立项依据充分性”指标用于评价项目立项依据是否充分。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经评价小组调查，2023年德化县党校新校采购项目立项符合国家法律法规、国民经济发展规划和相关政策且项目立项，符合《德化县发展和改革局关于调整德化县委党校新校区项目建议书的复函》德发改审〔2021〕34号及《德化县政府采购预算调整申请表》文件，</w:t>
      </w:r>
      <w:bookmarkStart w:id="23" w:name="_Hlk174978100"/>
      <w:bookmarkStart w:id="24" w:name="_Hlk174978151"/>
      <w:r>
        <w:rPr>
          <w:rFonts w:hint="eastAsia" w:ascii="仿宋" w:hAnsi="仿宋" w:eastAsia="仿宋"/>
          <w:sz w:val="28"/>
          <w:szCs w:val="21"/>
        </w:rPr>
        <w:t>德化县</w:t>
      </w:r>
      <w:bookmarkEnd w:id="23"/>
      <w:r>
        <w:rPr>
          <w:rFonts w:hint="eastAsia" w:ascii="仿宋" w:hAnsi="仿宋" w:eastAsia="仿宋"/>
          <w:sz w:val="28"/>
          <w:szCs w:val="21"/>
        </w:rPr>
        <w:t>党校新校采购项目</w:t>
      </w:r>
      <w:bookmarkEnd w:id="24"/>
      <w:r>
        <w:rPr>
          <w:rFonts w:hint="eastAsia" w:ascii="仿宋" w:hAnsi="仿宋" w:eastAsia="仿宋"/>
          <w:sz w:val="28"/>
          <w:szCs w:val="21"/>
        </w:rPr>
        <w:t>的立项与德化县委党校的职责范围相符。根据评分标准，此项得3分。</w:t>
      </w:r>
    </w:p>
    <w:p>
      <w:pPr>
        <w:spacing w:after="0" w:line="408" w:lineRule="auto"/>
        <w:ind w:firstLine="560" w:firstLineChars="200"/>
        <w:jc w:val="both"/>
        <w:outlineLvl w:val="3"/>
        <w:rPr>
          <w:rFonts w:hint="eastAsia" w:ascii="仿宋" w:hAnsi="仿宋" w:eastAsia="仿宋"/>
          <w:sz w:val="28"/>
          <w:szCs w:val="21"/>
        </w:rPr>
      </w:pPr>
      <w:r>
        <w:rPr>
          <w:rFonts w:hint="eastAsia" w:ascii="仿宋" w:hAnsi="仿宋" w:eastAsia="仿宋"/>
          <w:sz w:val="28"/>
          <w:szCs w:val="21"/>
        </w:rPr>
        <w:t>（2）立项程序规范性（分值为3分）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“立项程序规范性”指标用于评价项目立项程序是否规范。</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经评价小组调研，项目按照规定的程序申请立项，德化县委党校提交的《2023年度德化县党校新校采购项目专项资金绩效目标申报表》等材料符合《德化县发展和改革局关于调整德化县委党校新校区项目建议书的复函》德发改审〔2021〕34号及《德化县政府采购预算调整申请表》文件相关要求。根据评分标准，此项得3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因此，项目立项合计得6分。</w:t>
      </w:r>
    </w:p>
    <w:p>
      <w:pPr>
        <w:spacing w:after="0" w:line="408" w:lineRule="auto"/>
        <w:ind w:firstLine="560" w:firstLineChars="200"/>
        <w:jc w:val="both"/>
        <w:outlineLvl w:val="2"/>
        <w:rPr>
          <w:rFonts w:hint="eastAsia" w:ascii="仿宋" w:hAnsi="仿宋" w:eastAsia="仿宋"/>
          <w:sz w:val="28"/>
          <w:szCs w:val="21"/>
        </w:rPr>
      </w:pPr>
      <w:bookmarkStart w:id="25" w:name="_Toc177646548"/>
      <w:r>
        <w:rPr>
          <w:rFonts w:hint="eastAsia" w:ascii="仿宋" w:hAnsi="仿宋" w:eastAsia="仿宋"/>
          <w:sz w:val="28"/>
          <w:szCs w:val="21"/>
        </w:rPr>
        <w:t>2.绩效目标（分值为7分）</w:t>
      </w:r>
      <w:bookmarkEnd w:id="25"/>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绩效目标（7分）主要从绩效目标合理性（4分）和绩效目标明确性（3分）两个三级指标进行评价。</w:t>
      </w:r>
    </w:p>
    <w:p>
      <w:pPr>
        <w:spacing w:after="0" w:line="408" w:lineRule="auto"/>
        <w:ind w:firstLine="560" w:firstLineChars="200"/>
        <w:jc w:val="both"/>
        <w:outlineLvl w:val="3"/>
        <w:rPr>
          <w:rFonts w:hint="eastAsia" w:ascii="仿宋" w:hAnsi="仿宋" w:eastAsia="仿宋"/>
          <w:sz w:val="28"/>
          <w:szCs w:val="21"/>
        </w:rPr>
      </w:pPr>
      <w:r>
        <w:rPr>
          <w:rFonts w:hint="eastAsia" w:ascii="仿宋" w:hAnsi="仿宋" w:eastAsia="仿宋"/>
          <w:sz w:val="28"/>
          <w:szCs w:val="21"/>
        </w:rPr>
        <w:t>（1）绩效目标合理性（分值为4分）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“绩效目标合理性”指标用于评价项目绩效目标的设置情况。评价主要所设定的绩效目标是否依据充分，是否符合客观实际，用以反映和考核项目绩效目标与项目实施的相符情况。</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经过评价小组审查，</w:t>
      </w:r>
      <w:bookmarkStart w:id="26" w:name="_Hlk175144864"/>
      <w:r>
        <w:rPr>
          <w:rFonts w:hint="eastAsia" w:ascii="仿宋" w:hAnsi="仿宋" w:eastAsia="仿宋"/>
          <w:sz w:val="28"/>
          <w:szCs w:val="21"/>
        </w:rPr>
        <w:t>德化县委党校</w:t>
      </w:r>
      <w:bookmarkEnd w:id="26"/>
      <w:r>
        <w:rPr>
          <w:rFonts w:hint="eastAsia" w:ascii="仿宋" w:hAnsi="仿宋" w:eastAsia="仿宋"/>
          <w:sz w:val="28"/>
          <w:szCs w:val="21"/>
        </w:rPr>
        <w:t>绩效目标设置存在不合理之处。例如在“绩效目标表”当中的“资金投入”指标全年目标值为“&lt;6950万元”，虽然2023年预算仅1175.1万元，小于资金投入目标值6950万元，但两者相差过大，绩效目标与预算的投资额不具有匹配性。根据评分标准，此项得3分，扣1分。</w:t>
      </w:r>
    </w:p>
    <w:p>
      <w:pPr>
        <w:spacing w:after="0" w:line="408" w:lineRule="auto"/>
        <w:ind w:firstLine="560" w:firstLineChars="200"/>
        <w:jc w:val="both"/>
        <w:outlineLvl w:val="3"/>
        <w:rPr>
          <w:rFonts w:hint="eastAsia" w:ascii="仿宋" w:hAnsi="仿宋" w:eastAsia="仿宋"/>
          <w:sz w:val="28"/>
          <w:szCs w:val="21"/>
        </w:rPr>
      </w:pPr>
      <w:r>
        <w:rPr>
          <w:rFonts w:hint="eastAsia" w:ascii="仿宋" w:hAnsi="仿宋" w:eastAsia="仿宋"/>
          <w:sz w:val="28"/>
          <w:szCs w:val="21"/>
        </w:rPr>
        <w:t>（2）绩效目标明确性（分值为3分）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“绩效目标明确性”指标依据绩效目标设定的绩效指标是否清晰、细化、可衡量等，用以反映和考核项目绩效目标的明细化情况。</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经过评价小组审查，德化县委党校绩效目标设置存在不明确之处。在专项资金绩效目标表中，部分指标的目标值存在不明确之处。例如在绩效目标表的半年度目标中， “保障教学教研情况”指标，并没有明确指出具体的目标值，不具有可执行性、可操作性，该指标设置不明确。根据评分标准，此项得2分，扣1分。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因此，绩效目标合计得5分。</w:t>
      </w:r>
    </w:p>
    <w:p>
      <w:pPr>
        <w:spacing w:after="0" w:line="408" w:lineRule="auto"/>
        <w:ind w:firstLine="560" w:firstLineChars="200"/>
        <w:jc w:val="both"/>
        <w:outlineLvl w:val="2"/>
        <w:rPr>
          <w:rFonts w:hint="eastAsia" w:ascii="仿宋" w:hAnsi="仿宋" w:eastAsia="仿宋"/>
          <w:sz w:val="28"/>
          <w:szCs w:val="21"/>
        </w:rPr>
      </w:pPr>
      <w:bookmarkStart w:id="27" w:name="_Toc177646549"/>
      <w:r>
        <w:rPr>
          <w:rFonts w:hint="eastAsia" w:ascii="仿宋" w:hAnsi="仿宋" w:eastAsia="仿宋"/>
          <w:sz w:val="28"/>
          <w:szCs w:val="21"/>
        </w:rPr>
        <w:t>3.资金投入（分值为12分）</w:t>
      </w:r>
      <w:bookmarkEnd w:id="27"/>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资金投入（12分）主要从预算编制科学性（4分）、采购计划的科学性（4分）、资金分配合理性（4分）三个三级指标进行评价。</w:t>
      </w:r>
    </w:p>
    <w:p>
      <w:pPr>
        <w:spacing w:after="0" w:line="408" w:lineRule="auto"/>
        <w:ind w:firstLine="560" w:firstLineChars="200"/>
        <w:jc w:val="both"/>
        <w:outlineLvl w:val="3"/>
        <w:rPr>
          <w:rFonts w:hint="eastAsia" w:ascii="仿宋" w:hAnsi="仿宋" w:eastAsia="仿宋"/>
          <w:sz w:val="28"/>
          <w:szCs w:val="21"/>
        </w:rPr>
      </w:pPr>
      <w:r>
        <w:rPr>
          <w:rFonts w:hint="eastAsia" w:ascii="仿宋" w:hAnsi="仿宋" w:eastAsia="仿宋"/>
          <w:sz w:val="28"/>
          <w:szCs w:val="21"/>
        </w:rPr>
        <w:t>（1）</w:t>
      </w:r>
      <w:bookmarkStart w:id="28" w:name="_Hlk174274167"/>
      <w:r>
        <w:rPr>
          <w:rFonts w:hint="eastAsia" w:ascii="仿宋" w:hAnsi="仿宋" w:eastAsia="仿宋"/>
          <w:sz w:val="28"/>
          <w:szCs w:val="21"/>
        </w:rPr>
        <w:t>预算编制科学性</w:t>
      </w:r>
      <w:bookmarkEnd w:id="28"/>
      <w:r>
        <w:rPr>
          <w:rFonts w:hint="eastAsia" w:ascii="仿宋" w:hAnsi="仿宋" w:eastAsia="仿宋"/>
          <w:sz w:val="28"/>
          <w:szCs w:val="21"/>
        </w:rPr>
        <w:t>（4分）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“预算编制科学性”评价项目预算编制是否经过科学论证、有明确标准，资金额度与年度目标是否相适应，用以反映和考核项目预算编制的科学性、合理性情况。</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经过评价小组审查，2023年度德化县委党校在党校新校采购专项资金项目的预算编制过程科学合理。严格按照《德化县发展和改革局关于调整德化县委党校新校区项目建议书的复函》德发改审〔2021〕34号及《德化县政府采购预算调整申请表》文件依据来编制预算。根据评分标准，此项得4分。</w:t>
      </w:r>
    </w:p>
    <w:p>
      <w:pPr>
        <w:spacing w:after="0" w:line="408" w:lineRule="auto"/>
        <w:ind w:firstLine="560" w:firstLineChars="200"/>
        <w:jc w:val="both"/>
        <w:outlineLvl w:val="3"/>
        <w:rPr>
          <w:rFonts w:hint="eastAsia" w:ascii="仿宋" w:hAnsi="仿宋" w:eastAsia="仿宋"/>
          <w:sz w:val="28"/>
          <w:szCs w:val="21"/>
        </w:rPr>
      </w:pPr>
      <w:r>
        <w:rPr>
          <w:rFonts w:hint="eastAsia" w:ascii="仿宋" w:hAnsi="仿宋" w:eastAsia="仿宋"/>
          <w:sz w:val="28"/>
          <w:szCs w:val="21"/>
        </w:rPr>
        <w:t>（2）</w:t>
      </w:r>
      <w:bookmarkStart w:id="29" w:name="_Hlk175145207"/>
      <w:r>
        <w:rPr>
          <w:rFonts w:hint="eastAsia" w:ascii="仿宋" w:hAnsi="仿宋" w:eastAsia="仿宋"/>
          <w:sz w:val="28"/>
          <w:szCs w:val="21"/>
        </w:rPr>
        <w:t>采购计划的科学性</w:t>
      </w:r>
      <w:bookmarkEnd w:id="29"/>
      <w:r>
        <w:rPr>
          <w:rFonts w:hint="eastAsia" w:ascii="仿宋" w:hAnsi="仿宋" w:eastAsia="仿宋"/>
          <w:sz w:val="28"/>
          <w:szCs w:val="21"/>
        </w:rPr>
        <w:t>（4分）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“采购计划的科学性”评价项目采购计划是否具有科学性，有明确的计划依据，是否具有前瞻性，能够依据现有的情况来预测未来的计划是否可行，使得采购计划得以顺利实施。</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经过评价小组审查，2023年度德化县委党校在党校新校采购专项资金项目中的采购计划不具有科学性。评价小组经过走访询问相关责任人，2023年度由于党校新校区主体工程尚未竣工验收，二次装修也尚未竣工验收，故采购项目的供应商无法将货物设备运送进场，采购计划没有考虑到装修的因素，故存在计划不科学。根据评分标准，此项得2分，扣2分。</w:t>
      </w:r>
    </w:p>
    <w:p>
      <w:pPr>
        <w:spacing w:after="0" w:line="408" w:lineRule="auto"/>
        <w:ind w:firstLine="560" w:firstLineChars="200"/>
        <w:jc w:val="both"/>
        <w:outlineLvl w:val="3"/>
        <w:rPr>
          <w:rFonts w:hint="eastAsia" w:ascii="仿宋" w:hAnsi="仿宋" w:eastAsia="仿宋"/>
          <w:sz w:val="28"/>
          <w:szCs w:val="21"/>
        </w:rPr>
      </w:pPr>
      <w:r>
        <w:rPr>
          <w:rFonts w:hint="eastAsia" w:ascii="仿宋" w:hAnsi="仿宋" w:eastAsia="仿宋"/>
          <w:sz w:val="28"/>
          <w:szCs w:val="21"/>
        </w:rPr>
        <w:t>（3）资金分配合理性（4分）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“资金分配合理性”指标用于评价项目预算资金分配是否有测算依据；与补助单位或地方实际是否相适应。用以反映和考核项目预算资金分配的科学性、合理性情况。</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经过评价小组审查，2023年度德化县委党校在进行专项资金的分配时资金分配合理，符合项目的实际情况。根据评分标准，此项得4分。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因此，资金投入合计得10分。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综上所述，项目决策共计25分，得21分。</w:t>
      </w:r>
    </w:p>
    <w:p>
      <w:pPr>
        <w:spacing w:after="0" w:line="408" w:lineRule="auto"/>
        <w:ind w:firstLine="562" w:firstLineChars="200"/>
        <w:jc w:val="both"/>
        <w:outlineLvl w:val="1"/>
        <w:rPr>
          <w:rFonts w:hint="eastAsia" w:ascii="仿宋" w:hAnsi="仿宋" w:eastAsia="仿宋"/>
          <w:b/>
          <w:sz w:val="28"/>
          <w:szCs w:val="21"/>
        </w:rPr>
      </w:pPr>
      <w:bookmarkStart w:id="30" w:name="_Toc177646550"/>
      <w:r>
        <w:rPr>
          <w:rFonts w:hint="eastAsia" w:ascii="仿宋" w:hAnsi="仿宋" w:eastAsia="仿宋"/>
          <w:b/>
          <w:sz w:val="28"/>
          <w:szCs w:val="21"/>
        </w:rPr>
        <w:t>（二）项目过程情况（权重为36%，得分30分）</w:t>
      </w:r>
      <w:bookmarkEnd w:id="30"/>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过程指标36分，包括采购方式和程序合规性8分、绩效管理10分、组织实施18分，等三个二级指标和十一个三级指标，主要反映实现绩效目标的采购执行情况、监督情况、采购过程情况。</w:t>
      </w:r>
    </w:p>
    <w:p>
      <w:pPr>
        <w:spacing w:after="0" w:line="408" w:lineRule="auto"/>
        <w:ind w:firstLine="560" w:firstLineChars="200"/>
        <w:jc w:val="both"/>
        <w:outlineLvl w:val="2"/>
        <w:rPr>
          <w:rFonts w:hint="eastAsia" w:ascii="仿宋" w:hAnsi="仿宋" w:eastAsia="仿宋"/>
          <w:sz w:val="28"/>
          <w:szCs w:val="21"/>
        </w:rPr>
      </w:pPr>
      <w:bookmarkStart w:id="31" w:name="_Toc177646551"/>
      <w:r>
        <w:rPr>
          <w:rFonts w:hint="eastAsia" w:ascii="仿宋" w:hAnsi="仿宋" w:eastAsia="仿宋"/>
          <w:sz w:val="28"/>
          <w:szCs w:val="21"/>
        </w:rPr>
        <w:t>1.采购方式和程序合规性（分值为8分）</w:t>
      </w:r>
      <w:bookmarkEnd w:id="31"/>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采购方式和程序合规性（8分）主要从采购程序规范性（4分）、采购意向公开（2分）、采购公告公示（2分）三个三级指标进行评价。</w:t>
      </w:r>
    </w:p>
    <w:p>
      <w:pPr>
        <w:spacing w:after="0" w:line="408" w:lineRule="auto"/>
        <w:ind w:firstLine="560" w:firstLineChars="200"/>
        <w:jc w:val="both"/>
        <w:outlineLvl w:val="3"/>
        <w:rPr>
          <w:rFonts w:hint="eastAsia" w:ascii="仿宋" w:hAnsi="仿宋" w:eastAsia="仿宋"/>
          <w:sz w:val="28"/>
          <w:szCs w:val="21"/>
        </w:rPr>
      </w:pPr>
      <w:r>
        <w:rPr>
          <w:rFonts w:hint="eastAsia" w:ascii="仿宋" w:hAnsi="仿宋" w:eastAsia="仿宋"/>
          <w:sz w:val="28"/>
          <w:szCs w:val="21"/>
        </w:rPr>
        <w:t>（1）采购程序规范性（4分）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采购程序规范性”指标用于评价项目采购过程中所执行的程序是否合法合规、是否符合相关《中华人民共和国政府采购法实施条例》和《中华人民共和国招标投标法实施条例》《政府采购需求管理办法》的规定。</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经过评价小组审查，德化县委党校在实施党校新校采购项目时，根据《政府采购需求管理办法》及《中华人民共和国招标投标法实施条例》的要求开展相关的招投标程序工作；采购程序符合相关招采文件的规范。根据评分标准，此项得4分。</w:t>
      </w:r>
    </w:p>
    <w:p>
      <w:pPr>
        <w:spacing w:after="0" w:line="408" w:lineRule="auto"/>
        <w:ind w:firstLine="560" w:firstLineChars="200"/>
        <w:jc w:val="both"/>
        <w:outlineLvl w:val="3"/>
        <w:rPr>
          <w:rFonts w:hint="eastAsia" w:ascii="仿宋" w:hAnsi="仿宋" w:eastAsia="仿宋"/>
          <w:sz w:val="28"/>
          <w:szCs w:val="21"/>
        </w:rPr>
      </w:pPr>
      <w:r>
        <w:rPr>
          <w:rFonts w:hint="eastAsia" w:ascii="仿宋" w:hAnsi="仿宋" w:eastAsia="仿宋"/>
          <w:sz w:val="28"/>
          <w:szCs w:val="21"/>
        </w:rPr>
        <w:t>（2）采购意向公开（2分）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“采购意向公开”指标用于评价项目采购意向是否按照法律法规的规定进行公开。</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经过评价小组审查，德化县委党校在实施党校新校采购项目实施中有按照招采文件的要求进行采购意向公开。根据评分标准，此项得2分。</w:t>
      </w:r>
    </w:p>
    <w:p>
      <w:pPr>
        <w:spacing w:after="0" w:line="408" w:lineRule="auto"/>
        <w:ind w:firstLine="560" w:firstLineChars="200"/>
        <w:jc w:val="both"/>
        <w:outlineLvl w:val="3"/>
        <w:rPr>
          <w:rFonts w:hint="eastAsia" w:ascii="仿宋" w:hAnsi="仿宋" w:eastAsia="仿宋"/>
          <w:sz w:val="28"/>
          <w:szCs w:val="21"/>
        </w:rPr>
      </w:pPr>
      <w:r>
        <w:rPr>
          <w:rFonts w:hint="eastAsia" w:ascii="仿宋" w:hAnsi="仿宋" w:eastAsia="仿宋"/>
          <w:sz w:val="28"/>
          <w:szCs w:val="21"/>
        </w:rPr>
        <w:t>（3）采购公告公示（2分）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“采购公告公示”指标用于评价项目的采购公告和采购文件是否按相关规定发布，是否免费获取。</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经过评价小组审查，德化县委党校在实施党校新校采购项目实施中所发布的采购公告有在政府采购网上公开，符合《中华人民共和国招标投标法实施条例》的要求。根据评分标准，此项得2分。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因此，采购方式和程序合规性合计得8分。</w:t>
      </w:r>
    </w:p>
    <w:p>
      <w:pPr>
        <w:spacing w:after="0" w:line="408" w:lineRule="auto"/>
        <w:ind w:firstLine="560" w:firstLineChars="200"/>
        <w:jc w:val="both"/>
        <w:outlineLvl w:val="2"/>
        <w:rPr>
          <w:rFonts w:hint="eastAsia" w:ascii="仿宋" w:hAnsi="仿宋" w:eastAsia="仿宋"/>
          <w:sz w:val="28"/>
          <w:szCs w:val="21"/>
        </w:rPr>
      </w:pPr>
      <w:bookmarkStart w:id="32" w:name="_Toc177646552"/>
      <w:r>
        <w:rPr>
          <w:rFonts w:hint="eastAsia" w:ascii="仿宋" w:hAnsi="仿宋" w:eastAsia="仿宋"/>
          <w:sz w:val="28"/>
          <w:szCs w:val="21"/>
        </w:rPr>
        <w:t>2.绩效管理（分值为10分）</w:t>
      </w:r>
      <w:bookmarkEnd w:id="32"/>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绩效管理（10分）主要从绩效自评合规性（3分）、预算执行率（3分）、资金使用合规性（4分）三个三级指标进行评价。</w:t>
      </w:r>
    </w:p>
    <w:p>
      <w:pPr>
        <w:spacing w:after="0" w:line="408" w:lineRule="auto"/>
        <w:ind w:firstLine="560" w:firstLineChars="200"/>
        <w:jc w:val="both"/>
        <w:outlineLvl w:val="3"/>
        <w:rPr>
          <w:rFonts w:hint="eastAsia" w:ascii="仿宋" w:hAnsi="仿宋" w:eastAsia="仿宋"/>
          <w:sz w:val="28"/>
          <w:szCs w:val="21"/>
        </w:rPr>
      </w:pPr>
      <w:r>
        <w:rPr>
          <w:rFonts w:hint="eastAsia" w:ascii="仿宋" w:hAnsi="仿宋" w:eastAsia="仿宋"/>
          <w:sz w:val="28"/>
          <w:szCs w:val="21"/>
        </w:rPr>
        <w:t>（1）绩效自评合规性（3分）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“绩效自评合规性”指标用于评价项目的绩效自评表是否按照规定及时报送，自评表的绩效目标设置是否合规合理。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经过评价小组审查，德化县委党校在实施党校新校采购项目中的绩效自评中，未填报相关绩效自评信息也未填写绩效自评报告。根据评分标准，此项得0分，扣3分。</w:t>
      </w:r>
    </w:p>
    <w:p>
      <w:pPr>
        <w:spacing w:after="0" w:line="408" w:lineRule="auto"/>
        <w:ind w:firstLine="560" w:firstLineChars="200"/>
        <w:jc w:val="both"/>
        <w:outlineLvl w:val="3"/>
        <w:rPr>
          <w:rFonts w:hint="eastAsia" w:ascii="仿宋" w:hAnsi="仿宋" w:eastAsia="仿宋"/>
          <w:sz w:val="28"/>
          <w:szCs w:val="21"/>
        </w:rPr>
      </w:pPr>
      <w:r>
        <w:rPr>
          <w:rFonts w:hint="eastAsia" w:ascii="仿宋" w:hAnsi="仿宋" w:eastAsia="仿宋"/>
          <w:sz w:val="28"/>
          <w:szCs w:val="21"/>
        </w:rPr>
        <w:t>（2）预算执行率（3分）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“预算执行率”指标用于评价项目实施过程中项目预算资金是否按照计划执行，用以反映或考核项目预算执行情况（预算执行率=实际支付资金金额/项目预算资金总额*100%）。</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经过评价小组审查，德化县委党校在实施党校新校采购项目中2023年度预算资金总额为1,175.10万元，2023年预算执行金额为0.00元。2023年预算执行率为0.00%。根据评分标准，此项得0分，扣3分。</w:t>
      </w:r>
    </w:p>
    <w:p>
      <w:pPr>
        <w:spacing w:after="0" w:line="408" w:lineRule="auto"/>
        <w:ind w:firstLine="560" w:firstLineChars="200"/>
        <w:jc w:val="both"/>
        <w:outlineLvl w:val="3"/>
        <w:rPr>
          <w:rFonts w:hint="eastAsia" w:ascii="仿宋" w:hAnsi="仿宋" w:eastAsia="仿宋"/>
          <w:sz w:val="28"/>
          <w:szCs w:val="21"/>
        </w:rPr>
      </w:pPr>
      <w:r>
        <w:rPr>
          <w:rFonts w:hint="eastAsia" w:ascii="仿宋" w:hAnsi="仿宋" w:eastAsia="仿宋"/>
          <w:sz w:val="28"/>
          <w:szCs w:val="21"/>
        </w:rPr>
        <w:t>（3）资金使用合规性（4分）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“资金使用合规性”指标用于评价项目资金使用是否符合相关的财务管理制度规定，用以反映和考核项目资金的规范运行情况。</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经过评价小组审查，德化县委党校在实施党校新校采购项目中资金使用符合国家财经法规和财务管理制度以及有关专项资金管理办法的规定，在资金使用过程中不存在截留、挤占、挪用、虚列支出等情况。根据评分标准，此项得4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因此，绩效管理合计得4分。</w:t>
      </w:r>
    </w:p>
    <w:p>
      <w:pPr>
        <w:spacing w:after="0" w:line="408" w:lineRule="auto"/>
        <w:ind w:firstLine="560" w:firstLineChars="200"/>
        <w:jc w:val="both"/>
        <w:outlineLvl w:val="2"/>
        <w:rPr>
          <w:rFonts w:hint="eastAsia" w:ascii="仿宋" w:hAnsi="仿宋" w:eastAsia="仿宋"/>
          <w:sz w:val="28"/>
          <w:szCs w:val="21"/>
        </w:rPr>
      </w:pPr>
      <w:bookmarkStart w:id="33" w:name="_Toc177646553"/>
      <w:r>
        <w:rPr>
          <w:rFonts w:hint="eastAsia" w:ascii="仿宋" w:hAnsi="仿宋" w:eastAsia="仿宋"/>
          <w:sz w:val="28"/>
          <w:szCs w:val="21"/>
        </w:rPr>
        <w:t>3.组织实施（分值为18分）</w:t>
      </w:r>
      <w:bookmarkEnd w:id="33"/>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组织实施（18分）主要从管理制度健全性（4分）、合同规范性（3分）、履约验收方案的明确性（4分）、付款进度的合规性（4分）、对项目实施的监督约束（3分）五个三级指标进行评价。</w:t>
      </w:r>
    </w:p>
    <w:p>
      <w:pPr>
        <w:spacing w:after="0" w:line="408" w:lineRule="auto"/>
        <w:ind w:firstLine="560" w:firstLineChars="200"/>
        <w:jc w:val="both"/>
        <w:outlineLvl w:val="3"/>
        <w:rPr>
          <w:rFonts w:hint="eastAsia" w:ascii="仿宋" w:hAnsi="仿宋" w:eastAsia="仿宋"/>
          <w:sz w:val="28"/>
          <w:szCs w:val="21"/>
        </w:rPr>
      </w:pPr>
      <w:r>
        <w:rPr>
          <w:rFonts w:hint="eastAsia" w:ascii="仿宋" w:hAnsi="仿宋" w:eastAsia="仿宋"/>
          <w:sz w:val="28"/>
          <w:szCs w:val="21"/>
        </w:rPr>
        <w:t>（1）管理制度健全性（4分）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“管理制度健全性”指标用于评价项目实施单位的财务和业务管理制度是否健全，用以反映和考核财务和业务管理制度对项目顺利实施的保障情况。</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经过评价小组审查，德化县委党校在实施党校新校采购项目有制定相应的财务管理制度，固定资产管理指定页和合同管理制度且财务和业务管理制度合法、合规、完整。根据评分标准，此项得4分。</w:t>
      </w:r>
    </w:p>
    <w:p>
      <w:pPr>
        <w:spacing w:after="0" w:line="408" w:lineRule="auto"/>
        <w:ind w:firstLine="560" w:firstLineChars="200"/>
        <w:jc w:val="both"/>
        <w:outlineLvl w:val="3"/>
        <w:rPr>
          <w:rFonts w:hint="eastAsia" w:ascii="仿宋" w:hAnsi="仿宋" w:eastAsia="仿宋"/>
          <w:sz w:val="28"/>
          <w:szCs w:val="21"/>
        </w:rPr>
      </w:pPr>
      <w:r>
        <w:rPr>
          <w:rFonts w:hint="eastAsia" w:ascii="仿宋" w:hAnsi="仿宋" w:eastAsia="仿宋"/>
          <w:sz w:val="28"/>
          <w:szCs w:val="21"/>
        </w:rPr>
        <w:t>（2）合同规范性（3分）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“合同规范性”指标用于评价项目采购合同的合同条款、合同签字、合同盖章、权利义务的约定等各类合同要素是否符合《中华人民共和国民法典》《政府采购需求管理办法》对相关合同的规定。</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经过评价小组审查，德化县委党校在实施党校新校采购项目中与供应商签订的采购合同中双方均进行并盖章，明确了双方的权利和义务，同时详细的约定了付款进度及付款条件，也详细约定了履约验收的程序及验收方案。根据评分标准，此项得3分。</w:t>
      </w:r>
    </w:p>
    <w:p>
      <w:pPr>
        <w:spacing w:after="0" w:line="408" w:lineRule="auto"/>
        <w:ind w:firstLine="560" w:firstLineChars="200"/>
        <w:jc w:val="both"/>
        <w:outlineLvl w:val="3"/>
        <w:rPr>
          <w:rFonts w:hint="eastAsia" w:ascii="仿宋" w:hAnsi="仿宋" w:eastAsia="仿宋"/>
          <w:sz w:val="28"/>
          <w:szCs w:val="21"/>
        </w:rPr>
      </w:pPr>
      <w:r>
        <w:rPr>
          <w:rFonts w:hint="eastAsia" w:ascii="仿宋" w:hAnsi="仿宋" w:eastAsia="仿宋"/>
          <w:sz w:val="28"/>
          <w:szCs w:val="21"/>
        </w:rPr>
        <w:t>（3）履约验收方案的明确性（4分）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“履约验收方案的明确性”指标用于评价在采购合同中是否明确约定合同履约的验收方案。</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经过评价小组审查，德化县委党校在实施党校新校采购项目中与供应商签订的采购合同中有明确履约验收的主体，合同中有明确履约验收的时间、方式、程序、内容和验收标准等事项。根据评分标准，此项得4分。</w:t>
      </w:r>
    </w:p>
    <w:p>
      <w:pPr>
        <w:spacing w:after="0" w:line="408" w:lineRule="auto"/>
        <w:ind w:firstLine="560" w:firstLineChars="200"/>
        <w:jc w:val="both"/>
        <w:outlineLvl w:val="3"/>
        <w:rPr>
          <w:rFonts w:hint="eastAsia" w:ascii="仿宋" w:hAnsi="仿宋" w:eastAsia="仿宋"/>
          <w:sz w:val="28"/>
          <w:szCs w:val="21"/>
        </w:rPr>
      </w:pPr>
      <w:r>
        <w:rPr>
          <w:rFonts w:hint="eastAsia" w:ascii="仿宋" w:hAnsi="仿宋" w:eastAsia="仿宋"/>
          <w:sz w:val="28"/>
          <w:szCs w:val="21"/>
        </w:rPr>
        <w:t>（4）付款进度的合规性（4分）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“付款进度的合规性”指标用于评价项目实施过程中支付采购款是否有按照采购合同约定的付款进度进行付款。</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经过评价小组审查，德化县委党校在实施党校新校采购项目中均未提前付款，付款符合合同的约定。根据评分标准，此项得4分。</w:t>
      </w:r>
    </w:p>
    <w:p>
      <w:pPr>
        <w:spacing w:after="0" w:line="408" w:lineRule="auto"/>
        <w:ind w:firstLine="560" w:firstLineChars="200"/>
        <w:jc w:val="both"/>
        <w:outlineLvl w:val="3"/>
        <w:rPr>
          <w:rFonts w:hint="eastAsia" w:ascii="仿宋" w:hAnsi="仿宋" w:eastAsia="仿宋"/>
          <w:sz w:val="28"/>
          <w:szCs w:val="21"/>
        </w:rPr>
      </w:pPr>
      <w:r>
        <w:rPr>
          <w:rFonts w:hint="eastAsia" w:ascii="仿宋" w:hAnsi="仿宋" w:eastAsia="仿宋"/>
          <w:sz w:val="28"/>
          <w:szCs w:val="21"/>
        </w:rPr>
        <w:t>（5）对项目实施的监督约束（3分）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“对项目实施的监督约束”指标用于评价在项目实施过程中，对项目实施过程进行必要的监督与约束。</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经过评价小组审查，德化县委党校在实施党校新校采购项目的期间有对供应商的进行相应的监督，有与供应商之间沟通商讨货物设备的准备，沟通进场事宜。根据评分标准，此项得3分。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因此，组织实施合计得18分。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综上所述，项目过程共计36分，得30分。</w:t>
      </w:r>
    </w:p>
    <w:p>
      <w:pPr>
        <w:spacing w:after="0" w:line="408" w:lineRule="auto"/>
        <w:ind w:firstLine="562" w:firstLineChars="200"/>
        <w:jc w:val="both"/>
        <w:outlineLvl w:val="1"/>
        <w:rPr>
          <w:rFonts w:hint="eastAsia" w:ascii="仿宋" w:hAnsi="仿宋" w:eastAsia="仿宋"/>
          <w:b/>
          <w:sz w:val="28"/>
          <w:szCs w:val="21"/>
        </w:rPr>
      </w:pPr>
      <w:bookmarkStart w:id="34" w:name="_Toc177646554"/>
      <w:r>
        <w:rPr>
          <w:rFonts w:hint="eastAsia" w:ascii="仿宋" w:hAnsi="仿宋" w:eastAsia="仿宋"/>
          <w:b/>
          <w:sz w:val="28"/>
          <w:szCs w:val="21"/>
        </w:rPr>
        <w:t>（三）项目产出情况（权重为21%，得分19分）</w:t>
      </w:r>
      <w:bookmarkEnd w:id="34"/>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产出指标21分，包括产出数量（12分）、产出质量（4分）、产出时效（5分），三个二级指标和七个三级指标，主要反映实现绩效目标的产出数量情况和产出质量及产出时效情况。</w:t>
      </w:r>
    </w:p>
    <w:p>
      <w:pPr>
        <w:spacing w:after="0" w:line="408" w:lineRule="auto"/>
        <w:ind w:firstLine="560" w:firstLineChars="200"/>
        <w:jc w:val="both"/>
        <w:outlineLvl w:val="2"/>
        <w:rPr>
          <w:rFonts w:hint="eastAsia" w:ascii="仿宋" w:hAnsi="仿宋" w:eastAsia="仿宋"/>
          <w:sz w:val="28"/>
          <w:szCs w:val="21"/>
        </w:rPr>
      </w:pPr>
      <w:bookmarkStart w:id="35" w:name="_Toc177646555"/>
      <w:r>
        <w:rPr>
          <w:rFonts w:hint="eastAsia" w:ascii="仿宋" w:hAnsi="仿宋" w:eastAsia="仿宋"/>
          <w:sz w:val="28"/>
          <w:szCs w:val="21"/>
        </w:rPr>
        <w:t>1.产出数量（分值为12分）</w:t>
      </w:r>
      <w:bookmarkEnd w:id="35"/>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产出数量（12分）主要从举办干部培训的次数（3分）、参加基层培训的人数（3分）、参与教师培训的人数（3分）、购置设备的数量（3分）四个三级指标进行评价。</w:t>
      </w:r>
    </w:p>
    <w:p>
      <w:pPr>
        <w:spacing w:after="0" w:line="408" w:lineRule="auto"/>
        <w:ind w:firstLine="560" w:firstLineChars="200"/>
        <w:jc w:val="both"/>
        <w:outlineLvl w:val="3"/>
        <w:rPr>
          <w:rFonts w:hint="eastAsia" w:ascii="仿宋" w:hAnsi="仿宋" w:eastAsia="仿宋"/>
          <w:sz w:val="28"/>
          <w:szCs w:val="21"/>
        </w:rPr>
      </w:pPr>
      <w:r>
        <w:rPr>
          <w:rFonts w:hint="eastAsia" w:ascii="仿宋" w:hAnsi="仿宋" w:eastAsia="仿宋"/>
          <w:sz w:val="28"/>
          <w:szCs w:val="21"/>
        </w:rPr>
        <w:t>（1）举办干部培训的次数（3分）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“举办干部培训的次数”指标用于评价2023年度德化党校举办干部培训的次数。</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经过评价小组审查，根据德化县委党校所提供的“2023年度工作总结”</w:t>
      </w:r>
      <w:r>
        <w:rPr>
          <w:rFonts w:hint="eastAsia" w:ascii="仿宋" w:hAnsi="仿宋" w:eastAsia="仿宋"/>
          <w:sz w:val="28"/>
          <w:szCs w:val="21"/>
          <w:lang w:eastAsia="zh-CN"/>
        </w:rPr>
        <w:t>中</w:t>
      </w:r>
      <w:r>
        <w:rPr>
          <w:rFonts w:hint="eastAsia" w:ascii="仿宋" w:hAnsi="仿宋" w:eastAsia="仿宋"/>
          <w:sz w:val="28"/>
          <w:szCs w:val="21"/>
        </w:rPr>
        <w:t>所示，2023年度德化县委党校依托北京大学深圳研究院举办政企能力素质提升培训班2期，赴厦门大学举办领导干部专业能力培训提升班1期，举办县管干部进修班2期、党员发展对象培训班5期，承办集美大学第4期人才国情研修班、省委党校第22期乡镇党委书记培训班、省委党校工会老干部研修班、西藏洛隆县农村致富带头人等外来培训班次，累计共组织10余次培训活动。根据评分标准，此项得3分。</w:t>
      </w:r>
    </w:p>
    <w:p>
      <w:pPr>
        <w:spacing w:after="0" w:line="408" w:lineRule="auto"/>
        <w:ind w:firstLine="560" w:firstLineChars="200"/>
        <w:jc w:val="both"/>
        <w:outlineLvl w:val="3"/>
        <w:rPr>
          <w:rFonts w:hint="eastAsia" w:ascii="仿宋" w:hAnsi="仿宋" w:eastAsia="仿宋"/>
          <w:sz w:val="28"/>
          <w:szCs w:val="21"/>
        </w:rPr>
      </w:pPr>
      <w:r>
        <w:rPr>
          <w:rFonts w:hint="eastAsia" w:ascii="仿宋" w:hAnsi="仿宋" w:eastAsia="仿宋"/>
          <w:sz w:val="28"/>
          <w:szCs w:val="21"/>
        </w:rPr>
        <w:t>（2）参加基层培训的人数（3分）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“参加基层培训的人数”指标用于评价2023年度德化党校举办基层培训时所参与基层培训党员的人数。</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经过评价小组审查，根据德化县委党校所提供的“2023年度工作总结”所示，德化县委党校开展农村党员“入党月”集中培训活动，组织农村党员按照入党月份分期分批集中培训，截至目前举办农村党员集中培训53场次，培训人员3700多人次。根据评分标准，此项得3分。</w:t>
      </w:r>
    </w:p>
    <w:p>
      <w:pPr>
        <w:spacing w:after="0" w:line="408" w:lineRule="auto"/>
        <w:ind w:firstLine="560" w:firstLineChars="200"/>
        <w:jc w:val="both"/>
        <w:outlineLvl w:val="3"/>
        <w:rPr>
          <w:rFonts w:hint="eastAsia" w:ascii="仿宋" w:hAnsi="仿宋" w:eastAsia="仿宋"/>
          <w:sz w:val="28"/>
          <w:szCs w:val="21"/>
        </w:rPr>
      </w:pPr>
      <w:r>
        <w:rPr>
          <w:rFonts w:hint="eastAsia" w:ascii="仿宋" w:hAnsi="仿宋" w:eastAsia="仿宋"/>
          <w:sz w:val="28"/>
          <w:szCs w:val="21"/>
        </w:rPr>
        <w:t>（3）参与教师培训的人数（3分）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“参与教师培训的人数”指标用于评价2023年度德化党校举办教师培训时所参与的教师人数。</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经过评价小组审查，根据德化县委党校所提供的“2023年度工作总结”所示，2023年德化县委党校组织党校领导和教师共9人次进行外出培训，参加全国县级党校学习。根据评分标准，此项得3分。</w:t>
      </w:r>
    </w:p>
    <w:p>
      <w:pPr>
        <w:spacing w:after="0" w:line="408" w:lineRule="auto"/>
        <w:ind w:firstLine="560" w:firstLineChars="200"/>
        <w:jc w:val="both"/>
        <w:outlineLvl w:val="3"/>
        <w:rPr>
          <w:rFonts w:hint="eastAsia" w:ascii="仿宋" w:hAnsi="仿宋" w:eastAsia="仿宋"/>
          <w:sz w:val="28"/>
          <w:szCs w:val="21"/>
        </w:rPr>
      </w:pPr>
      <w:r>
        <w:rPr>
          <w:rFonts w:hint="eastAsia" w:ascii="仿宋" w:hAnsi="仿宋" w:eastAsia="仿宋"/>
          <w:sz w:val="28"/>
          <w:szCs w:val="21"/>
        </w:rPr>
        <w:t>（4）购置设备的数量（3分）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“购置设备的数量”指标用于评价2023年度党校新校区采购各类设备的数量。</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经过评价小组审查，根据《德化县政府采购预算调整申请表》与《新校区采购清单》所示，2023年度德化县委党校在实施党校新校采购项目中共计采购各类设备合计超过1000台。根据评分标准，此项得3分。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因此，产出数量合计得12分</w:t>
      </w:r>
    </w:p>
    <w:p>
      <w:pPr>
        <w:spacing w:after="0" w:line="408" w:lineRule="auto"/>
        <w:ind w:firstLine="560" w:firstLineChars="200"/>
        <w:jc w:val="both"/>
        <w:outlineLvl w:val="2"/>
        <w:rPr>
          <w:rFonts w:hint="eastAsia" w:ascii="仿宋" w:hAnsi="仿宋" w:eastAsia="仿宋"/>
          <w:sz w:val="28"/>
          <w:szCs w:val="21"/>
        </w:rPr>
      </w:pPr>
      <w:bookmarkStart w:id="36" w:name="_Toc177646556"/>
      <w:r>
        <w:rPr>
          <w:rFonts w:hint="eastAsia" w:ascii="仿宋" w:hAnsi="仿宋" w:eastAsia="仿宋"/>
          <w:sz w:val="28"/>
          <w:szCs w:val="21"/>
        </w:rPr>
        <w:t>2.产出质量（分值为4分）</w:t>
      </w:r>
      <w:bookmarkEnd w:id="36"/>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产出质量（4分）主要从购置设备的类别（4分）一个三级指标进行评价。</w:t>
      </w:r>
    </w:p>
    <w:p>
      <w:pPr>
        <w:spacing w:after="0" w:line="408" w:lineRule="auto"/>
        <w:ind w:firstLine="560" w:firstLineChars="200"/>
        <w:jc w:val="both"/>
        <w:outlineLvl w:val="3"/>
        <w:rPr>
          <w:rFonts w:hint="eastAsia" w:ascii="仿宋" w:hAnsi="仿宋" w:eastAsia="仿宋"/>
          <w:sz w:val="28"/>
          <w:szCs w:val="21"/>
        </w:rPr>
      </w:pPr>
      <w:r>
        <w:rPr>
          <w:rFonts w:hint="eastAsia" w:ascii="仿宋" w:hAnsi="仿宋" w:eastAsia="仿宋"/>
          <w:sz w:val="28"/>
          <w:szCs w:val="21"/>
        </w:rPr>
        <w:t>（1）购置设备的类别（4分）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“购置设备的类别”指标用于评价采购的内容是否与预算的内容是否一致，是否与预算时不符。</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经过评价小组审查，根据《德化县政府采购预算调整申请表》与《新校区采购清单》所示，在党校新校采购项目共采购设备一批，家居和用具一批，图书和档案一批，健身设备一批，厨房设备一批。所采购的内容与预算相符合，根据评分标准，此项得3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因此，产出质量合计得4分。</w:t>
      </w:r>
    </w:p>
    <w:p>
      <w:pPr>
        <w:spacing w:after="0" w:line="408" w:lineRule="auto"/>
        <w:ind w:firstLine="560" w:firstLineChars="200"/>
        <w:jc w:val="both"/>
        <w:outlineLvl w:val="2"/>
        <w:rPr>
          <w:rFonts w:hint="eastAsia" w:ascii="仿宋" w:hAnsi="仿宋" w:eastAsia="仿宋"/>
          <w:sz w:val="28"/>
          <w:szCs w:val="21"/>
        </w:rPr>
      </w:pPr>
      <w:bookmarkStart w:id="37" w:name="_Toc177646557"/>
      <w:r>
        <w:rPr>
          <w:rFonts w:hint="eastAsia" w:ascii="仿宋" w:hAnsi="仿宋" w:eastAsia="仿宋"/>
          <w:sz w:val="28"/>
          <w:szCs w:val="21"/>
        </w:rPr>
        <w:t>3.产出时效（5分）</w:t>
      </w:r>
      <w:bookmarkEnd w:id="37"/>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产出时效（5分）主要从签订采购合同的及时性（3分）、采购完成情况（2分）</w:t>
      </w:r>
      <w:r>
        <w:rPr>
          <w:rFonts w:hint="eastAsia" w:ascii="仿宋" w:hAnsi="仿宋" w:eastAsia="仿宋"/>
          <w:sz w:val="28"/>
          <w:szCs w:val="21"/>
          <w:lang w:eastAsia="zh-CN"/>
        </w:rPr>
        <w:t>两个</w:t>
      </w:r>
      <w:r>
        <w:rPr>
          <w:rFonts w:hint="eastAsia" w:ascii="仿宋" w:hAnsi="仿宋" w:eastAsia="仿宋"/>
          <w:sz w:val="28"/>
          <w:szCs w:val="21"/>
        </w:rPr>
        <w:t>三级指标进行评价。</w:t>
      </w:r>
    </w:p>
    <w:p>
      <w:pPr>
        <w:spacing w:after="0" w:line="408" w:lineRule="auto"/>
        <w:ind w:firstLine="560" w:firstLineChars="200"/>
        <w:jc w:val="both"/>
        <w:outlineLvl w:val="3"/>
        <w:rPr>
          <w:rFonts w:hint="eastAsia" w:ascii="仿宋" w:hAnsi="仿宋" w:eastAsia="仿宋"/>
          <w:sz w:val="28"/>
          <w:szCs w:val="21"/>
        </w:rPr>
      </w:pPr>
      <w:r>
        <w:rPr>
          <w:rFonts w:hint="eastAsia" w:ascii="仿宋" w:hAnsi="仿宋" w:eastAsia="仿宋"/>
          <w:sz w:val="28"/>
          <w:szCs w:val="21"/>
        </w:rPr>
        <w:t>（1）签订采购合同的及时性（3分）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“签订采购合同的及时性”指标用于评价2023年度是否均有与供应商签订采购合同。</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经过评价小组审查，德化县委党校在实施党校新校采购项目中，有按照文件的要求与各个供应商签订相关的采购合同。根据评分标准，此项得3分。</w:t>
      </w:r>
    </w:p>
    <w:p>
      <w:pPr>
        <w:spacing w:after="0" w:line="408" w:lineRule="auto"/>
        <w:ind w:firstLine="560" w:firstLineChars="200"/>
        <w:jc w:val="both"/>
        <w:outlineLvl w:val="3"/>
        <w:rPr>
          <w:rFonts w:hint="eastAsia" w:ascii="仿宋" w:hAnsi="仿宋" w:eastAsia="仿宋"/>
          <w:sz w:val="28"/>
          <w:szCs w:val="21"/>
        </w:rPr>
      </w:pPr>
      <w:r>
        <w:rPr>
          <w:rFonts w:hint="eastAsia" w:ascii="仿宋" w:hAnsi="仿宋" w:eastAsia="仿宋"/>
          <w:sz w:val="28"/>
          <w:szCs w:val="21"/>
        </w:rPr>
        <w:t>（2）采购完成情况（2分）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“采购完成情况”指标用于评价2023年度是否完成设备采购，设备是否均进场并验收合格。</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经过评价小组审查，德化县委党校在实施党校新校采购项目中，2023年度所采购的设备并没有进场，也未验收。根据评分标准，此项得0分，扣2分。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综上所述，项目产出共计21分，得19分。</w:t>
      </w:r>
    </w:p>
    <w:p>
      <w:pPr>
        <w:spacing w:after="0" w:line="408" w:lineRule="auto"/>
        <w:ind w:firstLine="562" w:firstLineChars="200"/>
        <w:jc w:val="both"/>
        <w:outlineLvl w:val="1"/>
        <w:rPr>
          <w:rFonts w:hint="eastAsia" w:ascii="仿宋" w:hAnsi="仿宋" w:eastAsia="仿宋"/>
          <w:b/>
          <w:sz w:val="28"/>
          <w:szCs w:val="21"/>
        </w:rPr>
      </w:pPr>
      <w:bookmarkStart w:id="38" w:name="_Toc177646558"/>
      <w:r>
        <w:rPr>
          <w:rFonts w:hint="eastAsia" w:ascii="仿宋" w:hAnsi="仿宋" w:eastAsia="仿宋"/>
          <w:b/>
          <w:sz w:val="28"/>
          <w:szCs w:val="21"/>
        </w:rPr>
        <w:t>（四）项目效益情况（权重为18%，得分18分）</w:t>
      </w:r>
      <w:bookmarkEnd w:id="38"/>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效益指标18分，包括社会效益（9分）、可持续性指标（3分）、满意度（6分）三个二级指标和六个三级指标，主要反映实现绩效目标的社会效益，可持续性与满意度情况。</w:t>
      </w:r>
    </w:p>
    <w:p>
      <w:pPr>
        <w:spacing w:after="0" w:line="408" w:lineRule="auto"/>
        <w:ind w:firstLine="560" w:firstLineChars="200"/>
        <w:jc w:val="both"/>
        <w:outlineLvl w:val="2"/>
        <w:rPr>
          <w:rFonts w:hint="eastAsia" w:ascii="仿宋" w:hAnsi="仿宋" w:eastAsia="仿宋"/>
          <w:sz w:val="28"/>
          <w:szCs w:val="21"/>
        </w:rPr>
      </w:pPr>
      <w:bookmarkStart w:id="39" w:name="_Toc177646559"/>
      <w:r>
        <w:rPr>
          <w:rFonts w:hint="eastAsia" w:ascii="仿宋" w:hAnsi="仿宋" w:eastAsia="仿宋"/>
          <w:sz w:val="28"/>
          <w:szCs w:val="21"/>
        </w:rPr>
        <w:t>1.社会效益（9分）</w:t>
      </w:r>
      <w:bookmarkEnd w:id="39"/>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社会效益（9分）主要从改善教师办公条件（3分）、提高教师教学效率（3分）、改善学员生活条件（3分）三个三级指标进行评价。</w:t>
      </w:r>
    </w:p>
    <w:p>
      <w:pPr>
        <w:spacing w:after="0" w:line="408" w:lineRule="auto"/>
        <w:ind w:firstLine="560" w:firstLineChars="200"/>
        <w:jc w:val="both"/>
        <w:outlineLvl w:val="3"/>
        <w:rPr>
          <w:rFonts w:hint="eastAsia" w:ascii="仿宋" w:hAnsi="仿宋" w:eastAsia="仿宋"/>
          <w:sz w:val="28"/>
          <w:szCs w:val="21"/>
        </w:rPr>
      </w:pPr>
      <w:r>
        <w:rPr>
          <w:rFonts w:hint="eastAsia" w:ascii="仿宋" w:hAnsi="仿宋" w:eastAsia="仿宋"/>
          <w:sz w:val="28"/>
          <w:szCs w:val="21"/>
        </w:rPr>
        <w:t>（1）改善教师办公条件（3分）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“改善教师办公条件”指标用于评价党校新校区的设备采购是否改善了教师的办公条件。</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经过评价小组审查，评价小组通过问卷的方式进行调查，有65人填写了问卷，其中有61人认为党校新校区的设备采购能够在很大程度上改善了教师的办公条件。根据评分标准，此项得3分。</w:t>
      </w:r>
    </w:p>
    <w:p>
      <w:pPr>
        <w:spacing w:after="0" w:line="408" w:lineRule="auto"/>
        <w:ind w:firstLine="560" w:firstLineChars="200"/>
        <w:jc w:val="both"/>
        <w:outlineLvl w:val="3"/>
        <w:rPr>
          <w:rFonts w:hint="eastAsia" w:ascii="仿宋" w:hAnsi="仿宋" w:eastAsia="仿宋"/>
          <w:sz w:val="28"/>
          <w:szCs w:val="21"/>
        </w:rPr>
      </w:pPr>
      <w:r>
        <w:rPr>
          <w:rFonts w:hint="eastAsia" w:ascii="仿宋" w:hAnsi="仿宋" w:eastAsia="仿宋"/>
          <w:sz w:val="28"/>
          <w:szCs w:val="21"/>
        </w:rPr>
        <w:t>（2）提高教师教学效率（3分）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“提高教师教学效率”指标用于评价党校新校区的设备采购是否提高了教师的教学效率。</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经过评价小组审查，评价小组通过问卷的方式进行调查，有65人填写了问卷，其中有60人认为党校新校区的设备采购能够在很大程度上提高了教师的教学效率。根据评分标准，此项得3分。</w:t>
      </w:r>
    </w:p>
    <w:p>
      <w:pPr>
        <w:spacing w:after="0" w:line="408" w:lineRule="auto"/>
        <w:ind w:firstLine="560" w:firstLineChars="200"/>
        <w:jc w:val="both"/>
        <w:outlineLvl w:val="3"/>
        <w:rPr>
          <w:rFonts w:hint="eastAsia" w:ascii="仿宋" w:hAnsi="仿宋" w:eastAsia="仿宋"/>
          <w:sz w:val="28"/>
          <w:szCs w:val="21"/>
        </w:rPr>
      </w:pPr>
      <w:r>
        <w:rPr>
          <w:rFonts w:hint="eastAsia" w:ascii="仿宋" w:hAnsi="仿宋" w:eastAsia="仿宋"/>
          <w:sz w:val="28"/>
          <w:szCs w:val="21"/>
        </w:rPr>
        <w:t>（3）改善学员生活条件（3分）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“改善学员生活条件”指标用于评价党校新校区的设备采购是否改善了学员的生活条件。</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经过评价小组审查，评价小组通过问卷的方式进行调查，有65人填写了问卷，其中有63人认为党校新校区的设备采购能够在很大程度上改善了学员的生活条件。根据评分标准，此项得3分。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因此，社会效益合计得9分。</w:t>
      </w:r>
    </w:p>
    <w:p>
      <w:pPr>
        <w:spacing w:after="0" w:line="408" w:lineRule="auto"/>
        <w:ind w:firstLine="560" w:firstLineChars="200"/>
        <w:jc w:val="both"/>
        <w:outlineLvl w:val="2"/>
        <w:rPr>
          <w:rFonts w:hint="eastAsia" w:ascii="仿宋" w:hAnsi="仿宋" w:eastAsia="仿宋"/>
          <w:sz w:val="28"/>
          <w:szCs w:val="21"/>
        </w:rPr>
      </w:pPr>
      <w:bookmarkStart w:id="40" w:name="_Toc177646560"/>
      <w:r>
        <w:rPr>
          <w:rFonts w:hint="eastAsia" w:ascii="仿宋" w:hAnsi="仿宋" w:eastAsia="仿宋"/>
          <w:sz w:val="28"/>
          <w:szCs w:val="21"/>
        </w:rPr>
        <w:t>2.可持续性指标（3分）</w:t>
      </w:r>
      <w:bookmarkEnd w:id="40"/>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可持续性指标（3分）主要从办公设备的使用年限（3分）一个三级指标进行评价。</w:t>
      </w:r>
    </w:p>
    <w:p>
      <w:pPr>
        <w:spacing w:after="0" w:line="408" w:lineRule="auto"/>
        <w:ind w:firstLine="560" w:firstLineChars="200"/>
        <w:jc w:val="both"/>
        <w:outlineLvl w:val="3"/>
        <w:rPr>
          <w:rFonts w:hint="eastAsia" w:ascii="仿宋" w:hAnsi="仿宋" w:eastAsia="仿宋"/>
          <w:sz w:val="28"/>
          <w:szCs w:val="21"/>
        </w:rPr>
      </w:pPr>
      <w:r>
        <w:rPr>
          <w:rFonts w:hint="eastAsia" w:ascii="仿宋" w:hAnsi="仿宋" w:eastAsia="仿宋"/>
          <w:sz w:val="28"/>
          <w:szCs w:val="21"/>
        </w:rPr>
        <w:t>（1）办公设备的使用年限（3分）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“办公设备的使用年限”指标用于评价新校区所采购的设备所能使用的寿命时间。</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经过评价小组审查，评价小组通过问卷的方式进行调查，有65人填写了问卷，其中有59人认为党校新校区所采购的设备使用年限可以达到10年以上。根据评分标准，此项得3分。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因此，可持续性指标合计得3分。</w:t>
      </w:r>
    </w:p>
    <w:p>
      <w:pPr>
        <w:spacing w:after="0" w:line="408" w:lineRule="auto"/>
        <w:ind w:firstLine="560" w:firstLineChars="200"/>
        <w:jc w:val="both"/>
        <w:outlineLvl w:val="2"/>
        <w:rPr>
          <w:rFonts w:hint="eastAsia" w:ascii="仿宋" w:hAnsi="仿宋" w:eastAsia="仿宋"/>
          <w:sz w:val="28"/>
          <w:szCs w:val="21"/>
        </w:rPr>
      </w:pPr>
      <w:bookmarkStart w:id="41" w:name="_Toc177646561"/>
      <w:r>
        <w:rPr>
          <w:rFonts w:hint="eastAsia" w:ascii="仿宋" w:hAnsi="仿宋" w:eastAsia="仿宋"/>
          <w:sz w:val="28"/>
          <w:szCs w:val="21"/>
        </w:rPr>
        <w:t>3.满意度指标（6分）</w:t>
      </w:r>
      <w:bookmarkEnd w:id="41"/>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满意度指标（6分）主要从教师对党校新校区的满意度（3分）、学员对党校新校区的满意度（3分）</w:t>
      </w:r>
      <w:r>
        <w:rPr>
          <w:rFonts w:hint="eastAsia" w:ascii="仿宋" w:hAnsi="仿宋" w:eastAsia="仿宋"/>
          <w:sz w:val="28"/>
          <w:szCs w:val="21"/>
          <w:lang w:eastAsia="zh-CN"/>
        </w:rPr>
        <w:t>两个</w:t>
      </w:r>
      <w:r>
        <w:rPr>
          <w:rFonts w:hint="eastAsia" w:ascii="仿宋" w:hAnsi="仿宋" w:eastAsia="仿宋"/>
          <w:sz w:val="28"/>
          <w:szCs w:val="21"/>
        </w:rPr>
        <w:t>三级指标进行评价。</w:t>
      </w:r>
    </w:p>
    <w:p>
      <w:pPr>
        <w:spacing w:after="0" w:line="408" w:lineRule="auto"/>
        <w:ind w:firstLine="560" w:firstLineChars="200"/>
        <w:jc w:val="both"/>
        <w:outlineLvl w:val="3"/>
        <w:rPr>
          <w:rFonts w:hint="eastAsia" w:ascii="仿宋" w:hAnsi="仿宋" w:eastAsia="仿宋"/>
          <w:sz w:val="28"/>
          <w:szCs w:val="21"/>
        </w:rPr>
      </w:pPr>
      <w:r>
        <w:rPr>
          <w:rFonts w:hint="eastAsia" w:ascii="仿宋" w:hAnsi="仿宋" w:eastAsia="仿宋"/>
          <w:sz w:val="28"/>
          <w:szCs w:val="21"/>
        </w:rPr>
        <w:t>（1）教师对党校新校区的满意度（3分）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“教师对党校新校区的满意度”指标用于评价教师对党校新校区的设备采购是否感到满意。</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经过评价小组审查，评价小组通过问卷的方式进行调查，有65人填写了问卷，其中有61人认为教师对党校新校区感到非常满意。根据评分标准，此项得3分。</w:t>
      </w:r>
    </w:p>
    <w:p>
      <w:pPr>
        <w:spacing w:after="0" w:line="408" w:lineRule="auto"/>
        <w:ind w:firstLine="560" w:firstLineChars="200"/>
        <w:jc w:val="both"/>
        <w:outlineLvl w:val="3"/>
        <w:rPr>
          <w:rFonts w:hint="eastAsia" w:ascii="仿宋" w:hAnsi="仿宋" w:eastAsia="仿宋"/>
          <w:sz w:val="28"/>
          <w:szCs w:val="21"/>
        </w:rPr>
      </w:pPr>
      <w:r>
        <w:rPr>
          <w:rFonts w:hint="eastAsia" w:ascii="仿宋" w:hAnsi="仿宋" w:eastAsia="仿宋"/>
          <w:sz w:val="28"/>
          <w:szCs w:val="21"/>
        </w:rPr>
        <w:t>（2）学员对党校新校区的满意度（3分）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“学员对党校新校区的满意度”指标用于评价学员对党校新校区的设备采购是否感到满意。</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经过评价小组审查，评价小组通过问卷的方式进行调查，有65人填写了问卷，其中有59人认为学员对党校新校区感到非常满意。根据评分标准，此项得3分。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因此，满意度指标合计得6分。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综上所述，项目效益共计18分，得18分。</w:t>
      </w:r>
    </w:p>
    <w:p>
      <w:pPr>
        <w:spacing w:after="0" w:line="408" w:lineRule="auto"/>
        <w:ind w:firstLine="562" w:firstLineChars="200"/>
        <w:jc w:val="both"/>
        <w:outlineLvl w:val="1"/>
        <w:rPr>
          <w:rFonts w:hint="eastAsia" w:ascii="仿宋" w:hAnsi="仿宋" w:eastAsia="仿宋"/>
          <w:b/>
          <w:sz w:val="28"/>
          <w:szCs w:val="21"/>
        </w:rPr>
      </w:pPr>
      <w:bookmarkStart w:id="42" w:name="_Toc177646562"/>
      <w:r>
        <w:rPr>
          <w:rFonts w:hint="eastAsia" w:ascii="仿宋" w:hAnsi="仿宋" w:eastAsia="仿宋"/>
          <w:b/>
          <w:sz w:val="28"/>
          <w:szCs w:val="21"/>
        </w:rPr>
        <w:t>（五）主要成效</w:t>
      </w:r>
      <w:bookmarkEnd w:id="42"/>
    </w:p>
    <w:p>
      <w:pPr>
        <w:spacing w:after="0" w:line="408" w:lineRule="auto"/>
        <w:ind w:firstLine="560" w:firstLineChars="200"/>
        <w:jc w:val="both"/>
        <w:rPr>
          <w:rFonts w:hint="eastAsia" w:ascii="仿宋" w:hAnsi="仿宋" w:eastAsia="仿宋"/>
          <w:sz w:val="28"/>
          <w:szCs w:val="21"/>
        </w:rPr>
      </w:pPr>
      <w:r>
        <w:rPr>
          <w:rFonts w:ascii="仿宋" w:hAnsi="仿宋" w:eastAsia="仿宋"/>
          <w:sz w:val="28"/>
          <w:szCs w:val="21"/>
        </w:rPr>
        <w:t>2023年德化县党校新校采购项目专项资金</w:t>
      </w:r>
      <w:r>
        <w:rPr>
          <w:rFonts w:hint="eastAsia" w:ascii="仿宋" w:hAnsi="仿宋" w:eastAsia="仿宋"/>
          <w:sz w:val="28"/>
          <w:szCs w:val="21"/>
        </w:rPr>
        <w:t>取得的主要成效表现在：截</w:t>
      </w:r>
      <w:r>
        <w:rPr>
          <w:rFonts w:hint="eastAsia" w:ascii="仿宋" w:hAnsi="仿宋" w:eastAsia="仿宋"/>
          <w:sz w:val="28"/>
          <w:szCs w:val="21"/>
          <w:lang w:eastAsia="zh-CN"/>
        </w:rPr>
        <w:t>至</w:t>
      </w:r>
      <w:r>
        <w:rPr>
          <w:rFonts w:hint="eastAsia" w:ascii="仿宋" w:hAnsi="仿宋" w:eastAsia="仿宋"/>
          <w:sz w:val="28"/>
          <w:szCs w:val="21"/>
        </w:rPr>
        <w:t>2023年12月31日，德化县委党校已经根据《德化县发展和改革局关于调整德化县委党校新校区项目建议书的复函》德发改审〔2021〕34号及《德化县政府采购预算调整申请表》文件的要求，进行公开招投标，并已经选中相应的供应商来执行</w:t>
      </w:r>
      <w:r>
        <w:rPr>
          <w:rFonts w:ascii="仿宋" w:hAnsi="仿宋" w:eastAsia="仿宋"/>
          <w:sz w:val="28"/>
          <w:szCs w:val="21"/>
        </w:rPr>
        <w:t>新校采购项目</w:t>
      </w:r>
      <w:r>
        <w:rPr>
          <w:rFonts w:hint="eastAsia" w:ascii="仿宋" w:hAnsi="仿宋" w:eastAsia="仿宋"/>
          <w:sz w:val="28"/>
          <w:szCs w:val="21"/>
        </w:rPr>
        <w:t>，同时也已经与各供应商签订合同。</w:t>
      </w:r>
    </w:p>
    <w:p>
      <w:pPr>
        <w:spacing w:after="0" w:line="408" w:lineRule="auto"/>
        <w:ind w:firstLine="562" w:firstLineChars="200"/>
        <w:jc w:val="both"/>
        <w:outlineLvl w:val="1"/>
        <w:rPr>
          <w:rFonts w:hint="eastAsia" w:ascii="仿宋" w:hAnsi="仿宋" w:eastAsia="仿宋"/>
          <w:b/>
          <w:sz w:val="28"/>
          <w:szCs w:val="21"/>
        </w:rPr>
      </w:pPr>
      <w:bookmarkStart w:id="43" w:name="_Toc177646563"/>
      <w:r>
        <w:rPr>
          <w:rFonts w:hint="eastAsia" w:ascii="仿宋" w:hAnsi="仿宋" w:eastAsia="仿宋"/>
          <w:b/>
          <w:sz w:val="28"/>
          <w:szCs w:val="21"/>
        </w:rPr>
        <w:t>（六）绩效评价结论</w:t>
      </w:r>
      <w:bookmarkEnd w:id="43"/>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2023年德化县党校新校采购项目专项资金绩效评价报告得分88分，评价等级为“良”。主要扣分项目为：绩效目标合理性扣1分，绩效目标明确性扣1分，采购计划的科学性扣2分，绩效自评合规性扣3分，预算执行率扣3分，采购完成情况扣2分，合计共扣12分，最终得分88分。</w:t>
      </w:r>
    </w:p>
    <w:p>
      <w:pPr>
        <w:spacing w:after="0" w:line="408" w:lineRule="auto"/>
        <w:ind w:firstLine="562" w:firstLineChars="200"/>
        <w:outlineLvl w:val="0"/>
        <w:rPr>
          <w:rFonts w:hint="eastAsia" w:ascii="仿宋" w:hAnsi="仿宋" w:eastAsia="仿宋"/>
          <w:b/>
          <w:sz w:val="28"/>
          <w:szCs w:val="21"/>
        </w:rPr>
      </w:pPr>
      <w:bookmarkStart w:id="44" w:name="_Toc177646564"/>
      <w:r>
        <w:rPr>
          <w:rFonts w:hint="eastAsia" w:ascii="仿宋" w:hAnsi="仿宋" w:eastAsia="仿宋"/>
          <w:b/>
          <w:sz w:val="28"/>
          <w:szCs w:val="21"/>
        </w:rPr>
        <w:t>五、存在的问题</w:t>
      </w:r>
      <w:bookmarkEnd w:id="44"/>
    </w:p>
    <w:p>
      <w:pPr>
        <w:spacing w:after="0" w:line="408" w:lineRule="auto"/>
        <w:ind w:firstLine="562" w:firstLineChars="200"/>
        <w:jc w:val="both"/>
        <w:outlineLvl w:val="1"/>
        <w:rPr>
          <w:rFonts w:hint="eastAsia" w:ascii="仿宋" w:hAnsi="仿宋" w:eastAsia="仿宋"/>
          <w:b/>
          <w:sz w:val="28"/>
          <w:szCs w:val="21"/>
        </w:rPr>
      </w:pPr>
      <w:bookmarkStart w:id="45" w:name="_Toc177646565"/>
      <w:r>
        <w:rPr>
          <w:rFonts w:hint="eastAsia" w:ascii="仿宋" w:hAnsi="仿宋" w:eastAsia="仿宋"/>
          <w:b/>
          <w:sz w:val="28"/>
          <w:szCs w:val="21"/>
        </w:rPr>
        <w:t>（一）预算绩效管理不到位，绩效自评机制尚待完善</w:t>
      </w:r>
      <w:bookmarkEnd w:id="45"/>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经评价小组的调查核实，德化县委党校在实施党校新校采购项目中的预算绩效管理、绩效自评工作方面存在诸多不完善。例如，2023年度绩效季度监控表，绩效自评表存在缺失，2023年度绩效自评报告缺失，绩效自评工作存在不足。项目的绩效目标和项目的工作成果缺乏有效的绩效监控与评价。对项目执行过程也没有通过绩效指标绩效自评方式进行有效的监督。同时绩效目标数据没有录入一体化系统，导致绩效自评评价数据不完整。</w:t>
      </w:r>
    </w:p>
    <w:p>
      <w:pPr>
        <w:spacing w:after="0" w:line="408" w:lineRule="auto"/>
        <w:ind w:firstLine="562" w:firstLineChars="200"/>
        <w:jc w:val="both"/>
        <w:outlineLvl w:val="1"/>
        <w:rPr>
          <w:rFonts w:hint="eastAsia" w:ascii="仿宋" w:hAnsi="仿宋" w:eastAsia="仿宋"/>
          <w:b/>
          <w:sz w:val="28"/>
          <w:szCs w:val="21"/>
        </w:rPr>
      </w:pPr>
      <w:bookmarkStart w:id="46" w:name="_Toc177646566"/>
      <w:r>
        <w:rPr>
          <w:rFonts w:hint="eastAsia" w:ascii="仿宋" w:hAnsi="仿宋" w:eastAsia="仿宋"/>
          <w:b/>
          <w:sz w:val="28"/>
          <w:szCs w:val="21"/>
        </w:rPr>
        <w:t>（二）对项目采购规划不足，项目延期验收</w:t>
      </w:r>
      <w:bookmarkEnd w:id="46"/>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德化县委党校在实施党校新校采购项目中，党校的采购计划存在不足，不具有科学性。德化县委党校在采购规划初期设定计划时，未能科学、准确、合理地预估新校区的装修与竣工验收所需时间，导致实际竣工验收时间较预期存在显著延误。截至2023年12月31日，新校区主体工程及大楼二次装修均未完成竣工验收。受此影响，供应商无法将采购的设备运输至新校区，导致设备无法按时进场，进而推迟了设备的实际交货期，并导致付款日期延后，最终造成合同履约时间的延迟。</w:t>
      </w:r>
    </w:p>
    <w:p>
      <w:pPr>
        <w:spacing w:after="0" w:line="408" w:lineRule="auto"/>
        <w:ind w:firstLine="562" w:firstLineChars="200"/>
        <w:jc w:val="both"/>
        <w:outlineLvl w:val="1"/>
        <w:rPr>
          <w:rFonts w:hint="eastAsia" w:ascii="仿宋" w:hAnsi="仿宋" w:eastAsia="仿宋"/>
          <w:b/>
          <w:sz w:val="28"/>
          <w:szCs w:val="21"/>
        </w:rPr>
      </w:pPr>
      <w:bookmarkStart w:id="47" w:name="_Toc177646567"/>
      <w:r>
        <w:rPr>
          <w:rFonts w:hint="eastAsia" w:ascii="仿宋" w:hAnsi="仿宋" w:eastAsia="仿宋"/>
          <w:b/>
          <w:sz w:val="28"/>
          <w:szCs w:val="21"/>
        </w:rPr>
        <w:t>（三）资金未按照预算计划执行</w:t>
      </w:r>
      <w:bookmarkEnd w:id="47"/>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德化县委党校在实施党校新校采购项目中，2023年度全年预算金额为1,175.10万元。2023年度预算实际的执行金额0元，预算执行率为0.00%。2023年度由于受到党校新校区竣工验收的影响，进而导致所采购的设备无法进场，最终2023年度预算无法执行。</w:t>
      </w:r>
    </w:p>
    <w:p>
      <w:pPr>
        <w:spacing w:after="0" w:line="408" w:lineRule="auto"/>
        <w:ind w:firstLine="562" w:firstLineChars="200"/>
        <w:outlineLvl w:val="0"/>
        <w:rPr>
          <w:rFonts w:hint="eastAsia" w:ascii="仿宋" w:hAnsi="仿宋" w:eastAsia="仿宋"/>
          <w:b/>
          <w:sz w:val="28"/>
          <w:szCs w:val="21"/>
        </w:rPr>
      </w:pPr>
      <w:bookmarkStart w:id="48" w:name="_Toc177646568"/>
      <w:r>
        <w:rPr>
          <w:rFonts w:hint="eastAsia" w:ascii="仿宋" w:hAnsi="仿宋" w:eastAsia="仿宋"/>
          <w:b/>
          <w:sz w:val="28"/>
          <w:szCs w:val="21"/>
        </w:rPr>
        <w:t>六、有关建议</w:t>
      </w:r>
      <w:bookmarkEnd w:id="48"/>
    </w:p>
    <w:p>
      <w:pPr>
        <w:spacing w:after="0" w:line="408" w:lineRule="auto"/>
        <w:ind w:firstLine="562" w:firstLineChars="200"/>
        <w:jc w:val="both"/>
        <w:outlineLvl w:val="1"/>
        <w:rPr>
          <w:rFonts w:hint="eastAsia" w:ascii="仿宋" w:hAnsi="仿宋" w:eastAsia="仿宋"/>
          <w:b/>
          <w:sz w:val="28"/>
          <w:szCs w:val="21"/>
        </w:rPr>
      </w:pPr>
      <w:bookmarkStart w:id="49" w:name="_Toc177646569"/>
      <w:r>
        <w:rPr>
          <w:rFonts w:hint="eastAsia" w:ascii="仿宋" w:hAnsi="仿宋" w:eastAsia="仿宋"/>
          <w:b/>
          <w:sz w:val="28"/>
          <w:szCs w:val="21"/>
        </w:rPr>
        <w:t>（一）完善绩效目标管理制度，加强绩效自评工作</w:t>
      </w:r>
      <w:bookmarkEnd w:id="49"/>
    </w:p>
    <w:p>
      <w:pPr>
        <w:spacing w:after="0" w:line="408" w:lineRule="auto"/>
        <w:ind w:firstLine="560" w:firstLineChars="200"/>
        <w:jc w:val="both"/>
        <w:rPr>
          <w:rFonts w:hint="eastAsia" w:ascii="仿宋" w:hAnsi="仿宋" w:eastAsia="仿宋"/>
          <w:sz w:val="28"/>
          <w:szCs w:val="21"/>
        </w:rPr>
      </w:pPr>
      <w:bookmarkStart w:id="50" w:name="_Toc4687"/>
      <w:bookmarkStart w:id="51" w:name="_Toc5329"/>
      <w:bookmarkStart w:id="52" w:name="_Toc2462"/>
      <w:bookmarkStart w:id="53" w:name="_Toc9269"/>
      <w:r>
        <w:rPr>
          <w:rFonts w:hint="eastAsia" w:ascii="仿宋" w:hAnsi="仿宋" w:eastAsia="仿宋"/>
          <w:sz w:val="28"/>
          <w:szCs w:val="21"/>
        </w:rPr>
        <w:t>针对预算绩效管理不完善问题，德化县委党校一方面应当制定详细的绩效目标表，包括项目的预期成果、关键绩效指标、对每个指标要有合适的目标值等，定期编制绩效季度监控表，提高对项目进度和绩效目标完成情况的监督力度。另一方面是加强绩效自评工作，完善《政策绩效自评表》，并在自评表中详细说明绩效目标的完成情况，包括已完成的任务、取得的成果和存在的问题，最终并形成绩效自评报告。除此之外，还要加强数据录入与管理，并定期更新一体化系统中的数据，以便于进行实时分析和监控。德化</w:t>
      </w:r>
      <w:r>
        <w:rPr>
          <w:rFonts w:hint="eastAsia" w:ascii="仿宋" w:hAnsi="仿宋" w:eastAsia="仿宋"/>
          <w:sz w:val="28"/>
          <w:szCs w:val="21"/>
          <w:lang w:eastAsia="zh-CN"/>
        </w:rPr>
        <w:t>县</w:t>
      </w:r>
      <w:r>
        <w:rPr>
          <w:rFonts w:hint="eastAsia" w:ascii="仿宋" w:hAnsi="仿宋" w:eastAsia="仿宋"/>
          <w:sz w:val="28"/>
          <w:szCs w:val="21"/>
        </w:rPr>
        <w:t>委党校还应当建立内部审核机制，提高项目管理人员的绩效管理意识。</w:t>
      </w:r>
      <w:bookmarkEnd w:id="50"/>
      <w:bookmarkEnd w:id="51"/>
      <w:bookmarkEnd w:id="52"/>
      <w:bookmarkEnd w:id="53"/>
    </w:p>
    <w:p>
      <w:pPr>
        <w:spacing w:after="0" w:line="408" w:lineRule="auto"/>
        <w:ind w:firstLine="562" w:firstLineChars="200"/>
        <w:jc w:val="both"/>
        <w:outlineLvl w:val="1"/>
        <w:rPr>
          <w:rFonts w:hint="eastAsia" w:ascii="仿宋" w:hAnsi="仿宋" w:eastAsia="仿宋"/>
          <w:b/>
          <w:sz w:val="28"/>
          <w:szCs w:val="21"/>
        </w:rPr>
      </w:pPr>
      <w:bookmarkStart w:id="54" w:name="_Toc177646570"/>
      <w:r>
        <w:rPr>
          <w:rFonts w:hint="eastAsia" w:ascii="仿宋" w:hAnsi="仿宋" w:eastAsia="仿宋"/>
          <w:b/>
          <w:sz w:val="28"/>
          <w:szCs w:val="21"/>
        </w:rPr>
        <w:t>（二）建立风险监控机制，及时跟踪采购的实施进度</w:t>
      </w:r>
      <w:bookmarkEnd w:id="54"/>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建议德化县委党校应充分</w:t>
      </w:r>
      <w:r>
        <w:rPr>
          <w:rFonts w:hint="eastAsia" w:ascii="仿宋" w:hAnsi="仿宋" w:eastAsia="仿宋"/>
          <w:sz w:val="28"/>
          <w:szCs w:val="21"/>
          <w:lang w:eastAsia="zh-CN"/>
        </w:rPr>
        <w:t>地</w:t>
      </w:r>
      <w:bookmarkStart w:id="60" w:name="_GoBack"/>
      <w:bookmarkEnd w:id="60"/>
      <w:r>
        <w:rPr>
          <w:rFonts w:hint="eastAsia" w:ascii="仿宋" w:hAnsi="仿宋" w:eastAsia="仿宋"/>
          <w:sz w:val="28"/>
          <w:szCs w:val="21"/>
        </w:rPr>
        <w:t>考虑党校现有的实际情况，采购计划之前先组建采购计划小组，</w:t>
      </w:r>
      <w:r>
        <w:rPr>
          <w:rFonts w:ascii="仿宋" w:hAnsi="仿宋" w:eastAsia="仿宋"/>
          <w:sz w:val="28"/>
          <w:szCs w:val="21"/>
        </w:rPr>
        <w:t>对</w:t>
      </w:r>
      <w:r>
        <w:rPr>
          <w:rFonts w:hint="eastAsia" w:ascii="仿宋" w:hAnsi="仿宋" w:eastAsia="仿宋"/>
          <w:sz w:val="28"/>
          <w:szCs w:val="21"/>
        </w:rPr>
        <w:t>采购活动中的</w:t>
      </w:r>
      <w:r>
        <w:rPr>
          <w:rFonts w:ascii="仿宋" w:hAnsi="仿宋" w:eastAsia="仿宋"/>
          <w:sz w:val="28"/>
          <w:szCs w:val="21"/>
        </w:rPr>
        <w:t>潜在风险进行预警和管理</w:t>
      </w:r>
      <w:r>
        <w:rPr>
          <w:rFonts w:hint="eastAsia" w:ascii="仿宋" w:hAnsi="仿宋" w:eastAsia="仿宋"/>
          <w:sz w:val="28"/>
          <w:szCs w:val="21"/>
        </w:rPr>
        <w:t>，并</w:t>
      </w:r>
      <w:r>
        <w:rPr>
          <w:rFonts w:ascii="仿宋" w:hAnsi="仿宋" w:eastAsia="仿宋"/>
          <w:sz w:val="28"/>
          <w:szCs w:val="21"/>
        </w:rPr>
        <w:t>建立风险预警系统</w:t>
      </w:r>
      <w:r>
        <w:rPr>
          <w:rFonts w:hint="eastAsia" w:ascii="仿宋" w:hAnsi="仿宋" w:eastAsia="仿宋"/>
          <w:sz w:val="28"/>
          <w:szCs w:val="21"/>
        </w:rPr>
        <w:t>，</w:t>
      </w:r>
      <w:r>
        <w:rPr>
          <w:rFonts w:ascii="仿宋" w:hAnsi="仿宋" w:eastAsia="仿宋"/>
          <w:sz w:val="28"/>
          <w:szCs w:val="21"/>
        </w:rPr>
        <w:t>通过与供应商建立紧密的合作关系，更好地理解供应商的能力和需求，从而制定更加合理的采购计划</w:t>
      </w:r>
      <w:r>
        <w:rPr>
          <w:rFonts w:hint="eastAsia" w:ascii="Courier New" w:hAnsi="Courier New" w:eastAsia="仿宋" w:cs="Courier New"/>
          <w:sz w:val="28"/>
          <w:szCs w:val="21"/>
        </w:rPr>
        <w:t>。同时，应</w:t>
      </w:r>
      <w:r>
        <w:rPr>
          <w:rFonts w:ascii="Courier New" w:hAnsi="Courier New" w:eastAsia="仿宋" w:cs="Courier New"/>
          <w:sz w:val="28"/>
          <w:szCs w:val="21"/>
        </w:rPr>
        <w:t>对采购决策进行评估和反馈，及时调整和改进决策管理措施和方法。定期评估计划的执行情况，及时发现并解决执行中的问题，确保采购计划的科学性和有效性‌</w:t>
      </w:r>
      <w:r>
        <w:rPr>
          <w:rFonts w:hint="eastAsia" w:ascii="Courier New" w:hAnsi="Courier New" w:eastAsia="仿宋" w:cs="Courier New"/>
          <w:sz w:val="28"/>
          <w:szCs w:val="21"/>
        </w:rPr>
        <w:t>。</w:t>
      </w:r>
    </w:p>
    <w:p>
      <w:pPr>
        <w:spacing w:after="0" w:line="408" w:lineRule="auto"/>
        <w:ind w:firstLine="562" w:firstLineChars="200"/>
        <w:jc w:val="both"/>
        <w:outlineLvl w:val="1"/>
        <w:rPr>
          <w:rFonts w:hint="eastAsia" w:ascii="仿宋" w:hAnsi="仿宋" w:eastAsia="仿宋"/>
          <w:b/>
          <w:sz w:val="28"/>
          <w:szCs w:val="21"/>
        </w:rPr>
      </w:pPr>
      <w:bookmarkStart w:id="55" w:name="_Toc177646571"/>
      <w:r>
        <w:rPr>
          <w:rFonts w:hint="eastAsia" w:ascii="仿宋" w:hAnsi="仿宋" w:eastAsia="仿宋"/>
          <w:b/>
          <w:sz w:val="28"/>
          <w:szCs w:val="21"/>
        </w:rPr>
        <w:t>（三）加强预算管理，提高资金执行率</w:t>
      </w:r>
      <w:bookmarkEnd w:id="55"/>
    </w:p>
    <w:p>
      <w:pPr>
        <w:spacing w:after="0" w:line="408" w:lineRule="auto"/>
        <w:ind w:firstLine="560" w:firstLineChars="200"/>
        <w:jc w:val="both"/>
        <w:rPr>
          <w:rFonts w:ascii="Courier New" w:hAnsi="Courier New" w:eastAsia="仿宋" w:cs="Courier New"/>
          <w:sz w:val="28"/>
          <w:szCs w:val="21"/>
        </w:rPr>
      </w:pPr>
      <w:r>
        <w:rPr>
          <w:rFonts w:hint="eastAsia" w:ascii="仿宋" w:hAnsi="仿宋" w:eastAsia="仿宋"/>
          <w:sz w:val="28"/>
          <w:szCs w:val="21"/>
        </w:rPr>
        <w:t>德化县委党校应当严格执行预算，加强资金调度</w:t>
      </w:r>
      <w:r>
        <w:rPr>
          <w:rFonts w:ascii="Courier New" w:hAnsi="Courier New" w:eastAsia="仿宋" w:cs="Courier New"/>
          <w:sz w:val="28"/>
          <w:szCs w:val="21"/>
        </w:rPr>
        <w:t>‌</w:t>
      </w:r>
      <w:r>
        <w:rPr>
          <w:rFonts w:hint="eastAsia" w:ascii="仿宋" w:hAnsi="仿宋" w:eastAsia="仿宋" w:cs="仿宋"/>
          <w:sz w:val="28"/>
          <w:szCs w:val="21"/>
        </w:rPr>
        <w:t>，确保基本支出预算按序时进度及时拨付。德化县委党校一方面要建立健全加强预算支出执行管理的长效机制</w:t>
      </w:r>
      <w:r>
        <w:rPr>
          <w:rFonts w:ascii="Courier New" w:hAnsi="Courier New" w:eastAsia="仿宋" w:cs="Courier New"/>
          <w:sz w:val="28"/>
          <w:szCs w:val="21"/>
        </w:rPr>
        <w:t>‌</w:t>
      </w:r>
      <w:r>
        <w:rPr>
          <w:rFonts w:hint="eastAsia" w:ascii="仿宋" w:hAnsi="仿宋" w:eastAsia="仿宋" w:cs="仿宋"/>
          <w:sz w:val="28"/>
          <w:szCs w:val="21"/>
        </w:rPr>
        <w:t>，增强部门预算单位加强预算执行的责任意识，强化财政资金使用的追踪问效，提高财政资金的效益性和安全性</w:t>
      </w:r>
      <w:r>
        <w:rPr>
          <w:rFonts w:ascii="Courier New" w:hAnsi="Courier New" w:eastAsia="仿宋" w:cs="Courier New"/>
          <w:sz w:val="28"/>
          <w:szCs w:val="21"/>
        </w:rPr>
        <w:t>‌</w:t>
      </w:r>
      <w:r>
        <w:rPr>
          <w:rFonts w:hint="eastAsia" w:ascii="Courier New" w:hAnsi="Courier New" w:eastAsia="仿宋" w:cs="Courier New"/>
          <w:sz w:val="28"/>
          <w:szCs w:val="21"/>
        </w:rPr>
        <w:t>。另一方面要强化预算管理意识，加大执行力度</w:t>
      </w:r>
      <w:r>
        <w:rPr>
          <w:rFonts w:ascii="Courier New" w:hAnsi="Courier New" w:eastAsia="仿宋" w:cs="Courier New"/>
          <w:sz w:val="28"/>
          <w:szCs w:val="21"/>
        </w:rPr>
        <w:t>‌</w:t>
      </w:r>
      <w:r>
        <w:rPr>
          <w:rFonts w:hint="eastAsia" w:ascii="仿宋" w:hAnsi="仿宋" w:eastAsia="仿宋" w:cs="仿宋"/>
          <w:sz w:val="28"/>
          <w:szCs w:val="21"/>
        </w:rPr>
        <w:t>，加强有关法律法规学习，自觉强化财政预算执行管理的重要性认识，并坚持以身作则，抓好预算执行管理的有效实施，确保年度预算的顺利完成</w:t>
      </w:r>
      <w:r>
        <w:rPr>
          <w:rFonts w:ascii="Courier New" w:hAnsi="Courier New" w:eastAsia="仿宋" w:cs="Courier New"/>
          <w:sz w:val="28"/>
          <w:szCs w:val="21"/>
        </w:rPr>
        <w:t>‌</w:t>
      </w:r>
      <w:r>
        <w:rPr>
          <w:rFonts w:hint="eastAsia" w:ascii="Courier New" w:hAnsi="Courier New" w:eastAsia="仿宋" w:cs="Courier New"/>
          <w:sz w:val="28"/>
          <w:szCs w:val="21"/>
        </w:rPr>
        <w:t>。除此之外，应当安排专人作为项目管理人，来对项目进行跟踪与监督，以提高预算执行力度，提高预算执行率。</w:t>
      </w:r>
    </w:p>
    <w:p>
      <w:pPr>
        <w:spacing w:after="0" w:line="408" w:lineRule="auto"/>
        <w:ind w:firstLine="562" w:firstLineChars="200"/>
        <w:outlineLvl w:val="0"/>
        <w:rPr>
          <w:rFonts w:hint="eastAsia" w:ascii="仿宋" w:hAnsi="仿宋" w:eastAsia="仿宋"/>
          <w:b/>
          <w:sz w:val="28"/>
          <w:szCs w:val="21"/>
        </w:rPr>
      </w:pPr>
      <w:bookmarkStart w:id="56" w:name="_Toc177646572"/>
      <w:r>
        <w:rPr>
          <w:rFonts w:hint="eastAsia" w:ascii="仿宋" w:hAnsi="仿宋" w:eastAsia="仿宋"/>
          <w:b/>
          <w:sz w:val="28"/>
          <w:szCs w:val="21"/>
        </w:rPr>
        <w:t>七、其他需要说明的问题</w:t>
      </w:r>
      <w:bookmarkEnd w:id="56"/>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本报告中“2023年德化县党校新校采购项目专项资金”相关数据，均以项目单位提供的项目支出明细账、财务报表为来源依据。</w:t>
      </w:r>
    </w:p>
    <w:p>
      <w:pPr>
        <w:spacing w:after="0" w:line="408" w:lineRule="auto"/>
        <w:ind w:firstLine="560" w:firstLineChars="200"/>
        <w:jc w:val="both"/>
        <w:rPr>
          <w:rFonts w:hint="eastAsia" w:ascii="仿宋" w:hAnsi="仿宋" w:eastAsia="仿宋"/>
          <w:sz w:val="28"/>
          <w:szCs w:val="21"/>
        </w:rPr>
      </w:pP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 xml:space="preserve">                                      泉州市启程财务咨询有限公司</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 xml:space="preserve">                                           2024年</w:t>
      </w:r>
      <w:r>
        <w:rPr>
          <w:rFonts w:hint="eastAsia" w:ascii="仿宋" w:hAnsi="仿宋" w:eastAsia="仿宋"/>
          <w:sz w:val="28"/>
          <w:szCs w:val="21"/>
          <w:lang w:val="en-US" w:eastAsia="zh-CN"/>
        </w:rPr>
        <w:t>9</w:t>
      </w:r>
      <w:r>
        <w:rPr>
          <w:rFonts w:hint="eastAsia" w:ascii="仿宋" w:hAnsi="仿宋" w:eastAsia="仿宋"/>
          <w:sz w:val="28"/>
          <w:szCs w:val="21"/>
        </w:rPr>
        <w:t>月</w:t>
      </w:r>
      <w:r>
        <w:rPr>
          <w:rFonts w:hint="eastAsia" w:ascii="仿宋" w:hAnsi="仿宋" w:eastAsia="仿宋"/>
          <w:sz w:val="28"/>
          <w:szCs w:val="21"/>
          <w:lang w:val="en-US" w:eastAsia="zh-CN"/>
        </w:rPr>
        <w:t>30</w:t>
      </w:r>
      <w:r>
        <w:rPr>
          <w:rFonts w:hint="eastAsia" w:ascii="仿宋" w:hAnsi="仿宋" w:eastAsia="仿宋"/>
          <w:sz w:val="28"/>
          <w:szCs w:val="21"/>
        </w:rPr>
        <w:t>日</w:t>
      </w:r>
    </w:p>
    <w:p>
      <w:pPr>
        <w:spacing w:after="0" w:line="408" w:lineRule="auto"/>
        <w:ind w:firstLine="560" w:firstLineChars="200"/>
        <w:jc w:val="both"/>
        <w:rPr>
          <w:rFonts w:hint="eastAsia" w:ascii="仿宋" w:hAnsi="仿宋" w:eastAsia="仿宋"/>
          <w:sz w:val="28"/>
          <w:szCs w:val="21"/>
        </w:rPr>
      </w:pPr>
    </w:p>
    <w:p>
      <w:pPr>
        <w:spacing w:after="0" w:line="408" w:lineRule="auto"/>
        <w:ind w:firstLine="560" w:firstLineChars="200"/>
        <w:jc w:val="both"/>
        <w:rPr>
          <w:rFonts w:hint="eastAsia" w:ascii="仿宋" w:hAnsi="仿宋" w:eastAsia="仿宋"/>
          <w:sz w:val="28"/>
          <w:szCs w:val="21"/>
        </w:rPr>
      </w:pPr>
    </w:p>
    <w:p>
      <w:pPr>
        <w:spacing w:after="0" w:line="408" w:lineRule="auto"/>
        <w:ind w:firstLine="560" w:firstLineChars="200"/>
        <w:jc w:val="both"/>
        <w:rPr>
          <w:rFonts w:hint="eastAsia" w:ascii="仿宋" w:hAnsi="仿宋" w:eastAsia="仿宋"/>
          <w:sz w:val="28"/>
          <w:szCs w:val="21"/>
        </w:rPr>
      </w:pPr>
    </w:p>
    <w:p>
      <w:pPr>
        <w:spacing w:after="0" w:line="408" w:lineRule="auto"/>
        <w:ind w:firstLine="560" w:firstLineChars="200"/>
        <w:jc w:val="both"/>
        <w:rPr>
          <w:rFonts w:hint="eastAsia" w:ascii="仿宋" w:hAnsi="仿宋" w:eastAsia="仿宋"/>
          <w:sz w:val="28"/>
          <w:szCs w:val="21"/>
        </w:rPr>
      </w:pPr>
    </w:p>
    <w:p>
      <w:pPr>
        <w:spacing w:after="0" w:line="408" w:lineRule="auto"/>
        <w:ind w:firstLine="560" w:firstLineChars="200"/>
        <w:jc w:val="both"/>
        <w:rPr>
          <w:rFonts w:hint="eastAsia" w:ascii="仿宋" w:hAnsi="仿宋" w:eastAsia="仿宋"/>
          <w:sz w:val="28"/>
          <w:szCs w:val="21"/>
        </w:rPr>
      </w:pPr>
    </w:p>
    <w:p>
      <w:pPr>
        <w:spacing w:after="0" w:line="408" w:lineRule="auto"/>
        <w:ind w:firstLine="560" w:firstLineChars="200"/>
        <w:jc w:val="both"/>
        <w:rPr>
          <w:rFonts w:hint="eastAsia" w:ascii="仿宋" w:hAnsi="仿宋" w:eastAsia="仿宋"/>
          <w:sz w:val="28"/>
          <w:szCs w:val="21"/>
        </w:rPr>
      </w:pPr>
    </w:p>
    <w:p>
      <w:pPr>
        <w:spacing w:after="0" w:line="408" w:lineRule="auto"/>
        <w:ind w:firstLine="560" w:firstLineChars="200"/>
        <w:jc w:val="both"/>
        <w:rPr>
          <w:rFonts w:hint="eastAsia" w:ascii="仿宋" w:hAnsi="仿宋" w:eastAsia="仿宋"/>
          <w:sz w:val="28"/>
          <w:szCs w:val="21"/>
        </w:rPr>
      </w:pPr>
    </w:p>
    <w:p>
      <w:pPr>
        <w:spacing w:after="0" w:line="408" w:lineRule="auto"/>
        <w:ind w:firstLine="560" w:firstLineChars="200"/>
        <w:jc w:val="both"/>
        <w:rPr>
          <w:rFonts w:hint="eastAsia" w:ascii="仿宋" w:hAnsi="仿宋" w:eastAsia="仿宋"/>
          <w:sz w:val="28"/>
          <w:szCs w:val="21"/>
        </w:rPr>
      </w:pPr>
    </w:p>
    <w:p>
      <w:pPr>
        <w:spacing w:after="0" w:line="408" w:lineRule="auto"/>
        <w:ind w:firstLine="560" w:firstLineChars="200"/>
        <w:jc w:val="both"/>
        <w:rPr>
          <w:rFonts w:hint="eastAsia" w:ascii="仿宋" w:hAnsi="仿宋" w:eastAsia="仿宋"/>
          <w:sz w:val="28"/>
          <w:szCs w:val="21"/>
        </w:rPr>
      </w:pPr>
    </w:p>
    <w:p>
      <w:pPr>
        <w:spacing w:after="0" w:line="408" w:lineRule="auto"/>
        <w:ind w:firstLine="422" w:firstLineChars="200"/>
        <w:outlineLvl w:val="0"/>
        <w:rPr>
          <w:rFonts w:hint="eastAsia" w:ascii="仿宋" w:hAnsi="仿宋" w:eastAsia="仿宋"/>
          <w:b/>
          <w:sz w:val="21"/>
          <w:szCs w:val="16"/>
        </w:rPr>
      </w:pPr>
      <w:bookmarkStart w:id="57" w:name="_Toc177646573"/>
      <w:r>
        <w:rPr>
          <w:rFonts w:hint="eastAsia" w:ascii="仿宋" w:hAnsi="仿宋" w:eastAsia="仿宋"/>
          <w:b/>
          <w:sz w:val="21"/>
          <w:szCs w:val="16"/>
        </w:rPr>
        <w:t>附件一：</w:t>
      </w:r>
      <w:r>
        <w:rPr>
          <w:rFonts w:hint="eastAsia" w:ascii="仿宋" w:hAnsi="仿宋" w:eastAsia="仿宋" w:cs="仿宋"/>
          <w:b/>
          <w:sz w:val="21"/>
          <w:szCs w:val="21"/>
        </w:rPr>
        <w:t>调查问卷</w:t>
      </w:r>
      <w:bookmarkEnd w:id="57"/>
    </w:p>
    <w:tbl>
      <w:tblPr>
        <w:tblStyle w:val="9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35"/>
        <w:gridCol w:w="1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4107" w:type="pct"/>
            <w:shd w:val="clear" w:color="auto" w:fill="D8D8D8" w:themeFill="background1" w:themeFillShade="D9"/>
            <w:vAlign w:val="center"/>
          </w:tcPr>
          <w:p>
            <w:pPr>
              <w:adjustRightInd w:val="0"/>
              <w:snapToGrid w:val="0"/>
              <w:spacing w:after="0" w:line="408" w:lineRule="auto"/>
              <w:jc w:val="center"/>
              <w:rPr>
                <w:rFonts w:hint="eastAsia" w:ascii="仿宋" w:hAnsi="仿宋" w:eastAsia="仿宋" w:cs="仿宋"/>
                <w:b/>
                <w:snapToGrid w:val="0"/>
                <w:kern w:val="0"/>
                <w:sz w:val="18"/>
              </w:rPr>
            </w:pPr>
            <w:r>
              <w:rPr>
                <w:rFonts w:hint="eastAsia" w:ascii="仿宋" w:hAnsi="仿宋" w:eastAsia="仿宋" w:cs="仿宋"/>
                <w:b/>
                <w:snapToGrid w:val="0"/>
                <w:kern w:val="0"/>
                <w:sz w:val="18"/>
              </w:rPr>
              <w:t>调查项目</w:t>
            </w:r>
          </w:p>
        </w:tc>
        <w:tc>
          <w:tcPr>
            <w:tcW w:w="893" w:type="pct"/>
            <w:shd w:val="clear" w:color="auto" w:fill="D8D8D8" w:themeFill="background1" w:themeFillShade="D9"/>
            <w:vAlign w:val="center"/>
          </w:tcPr>
          <w:p>
            <w:pPr>
              <w:adjustRightInd w:val="0"/>
              <w:snapToGrid w:val="0"/>
              <w:spacing w:after="0" w:line="408" w:lineRule="auto"/>
              <w:jc w:val="center"/>
              <w:rPr>
                <w:rFonts w:hint="eastAsia" w:ascii="仿宋" w:hAnsi="仿宋" w:eastAsia="仿宋" w:cs="仿宋"/>
                <w:b/>
                <w:snapToGrid w:val="0"/>
                <w:kern w:val="0"/>
                <w:sz w:val="18"/>
              </w:rPr>
            </w:pPr>
            <w:r>
              <w:rPr>
                <w:rFonts w:hint="eastAsia" w:ascii="仿宋" w:hAnsi="仿宋" w:eastAsia="仿宋" w:cs="仿宋"/>
                <w:b/>
                <w:snapToGrid w:val="0"/>
                <w:kern w:val="0"/>
                <w:sz w:val="18"/>
              </w:rPr>
              <w:t>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107" w:type="pct"/>
            <w:shd w:val="clear" w:color="auto" w:fill="auto"/>
            <w:vAlign w:val="center"/>
          </w:tcPr>
          <w:p>
            <w:pPr>
              <w:adjustRightInd w:val="0"/>
              <w:snapToGrid w:val="0"/>
              <w:spacing w:after="0" w:line="408" w:lineRule="auto"/>
              <w:rPr>
                <w:rFonts w:hint="eastAsia" w:ascii="仿宋" w:hAnsi="仿宋" w:eastAsia="仿宋" w:cs="仿宋"/>
                <w:snapToGrid w:val="0"/>
                <w:kern w:val="0"/>
                <w:sz w:val="18"/>
              </w:rPr>
            </w:pPr>
            <w:r>
              <w:rPr>
                <w:rFonts w:hint="eastAsia" w:ascii="仿宋" w:hAnsi="仿宋" w:eastAsia="仿宋" w:cs="仿宋"/>
                <w:snapToGrid w:val="0"/>
                <w:kern w:val="0"/>
                <w:sz w:val="18"/>
              </w:rPr>
              <w:t>（1）你是党员吗？</w:t>
            </w:r>
            <w:r>
              <w:rPr>
                <w:rFonts w:hint="eastAsia" w:ascii="仿宋" w:hAnsi="仿宋" w:eastAsia="仿宋" w:cs="仿宋"/>
                <w:snapToGrid w:val="0"/>
                <w:kern w:val="0"/>
                <w:sz w:val="18"/>
              </w:rPr>
              <w:br w:type="textWrapping"/>
            </w:r>
            <w:r>
              <w:rPr>
                <w:rFonts w:hint="eastAsia" w:ascii="仿宋" w:hAnsi="仿宋" w:eastAsia="仿宋" w:cs="仿宋"/>
                <w:snapToGrid w:val="0"/>
                <w:kern w:val="0"/>
                <w:sz w:val="18"/>
              </w:rPr>
              <w:t>A：是B：不是</w:t>
            </w:r>
          </w:p>
        </w:tc>
        <w:tc>
          <w:tcPr>
            <w:tcW w:w="893" w:type="pct"/>
            <w:shd w:val="clear" w:color="auto" w:fill="auto"/>
            <w:vAlign w:val="center"/>
          </w:tcPr>
          <w:p>
            <w:pPr>
              <w:adjustRightInd w:val="0"/>
              <w:snapToGrid w:val="0"/>
              <w:spacing w:after="0" w:line="408" w:lineRule="auto"/>
              <w:rPr>
                <w:rFonts w:hint="eastAsia" w:ascii="仿宋" w:hAnsi="仿宋" w:eastAsia="仿宋" w:cs="仿宋"/>
                <w:snapToGrid w:val="0"/>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107" w:type="pct"/>
            <w:shd w:val="clear" w:color="auto" w:fill="auto"/>
            <w:vAlign w:val="center"/>
          </w:tcPr>
          <w:p>
            <w:pPr>
              <w:adjustRightInd w:val="0"/>
              <w:snapToGrid w:val="0"/>
              <w:spacing w:after="0" w:line="408" w:lineRule="auto"/>
              <w:rPr>
                <w:rFonts w:hint="eastAsia" w:ascii="仿宋" w:hAnsi="仿宋" w:eastAsia="仿宋" w:cs="仿宋"/>
                <w:snapToGrid w:val="0"/>
                <w:kern w:val="0"/>
                <w:sz w:val="18"/>
              </w:rPr>
            </w:pPr>
            <w:r>
              <w:rPr>
                <w:rFonts w:hint="eastAsia" w:ascii="仿宋" w:hAnsi="仿宋" w:eastAsia="仿宋" w:cs="仿宋"/>
                <w:snapToGrid w:val="0"/>
                <w:kern w:val="0"/>
                <w:sz w:val="18"/>
              </w:rPr>
              <w:t>（2）你是干部还是基层？</w:t>
            </w:r>
            <w:r>
              <w:rPr>
                <w:rFonts w:hint="eastAsia" w:ascii="仿宋" w:hAnsi="仿宋" w:eastAsia="仿宋" w:cs="仿宋"/>
                <w:snapToGrid w:val="0"/>
                <w:kern w:val="0"/>
                <w:sz w:val="18"/>
              </w:rPr>
              <w:br w:type="textWrapping"/>
            </w:r>
            <w:r>
              <w:rPr>
                <w:rFonts w:hint="eastAsia" w:ascii="仿宋" w:hAnsi="仿宋" w:eastAsia="仿宋" w:cs="仿宋"/>
                <w:snapToGrid w:val="0"/>
                <w:kern w:val="0"/>
                <w:sz w:val="18"/>
              </w:rPr>
              <w:t>A：干部B：基层</w:t>
            </w:r>
          </w:p>
        </w:tc>
        <w:tc>
          <w:tcPr>
            <w:tcW w:w="893" w:type="pct"/>
            <w:shd w:val="clear" w:color="auto" w:fill="auto"/>
            <w:vAlign w:val="center"/>
          </w:tcPr>
          <w:p>
            <w:pPr>
              <w:adjustRightInd w:val="0"/>
              <w:snapToGrid w:val="0"/>
              <w:spacing w:after="0" w:line="408" w:lineRule="auto"/>
              <w:rPr>
                <w:rFonts w:hint="eastAsia" w:ascii="仿宋" w:hAnsi="仿宋" w:eastAsia="仿宋" w:cs="仿宋"/>
                <w:snapToGrid w:val="0"/>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107" w:type="pct"/>
            <w:shd w:val="clear" w:color="auto" w:fill="auto"/>
            <w:vAlign w:val="center"/>
          </w:tcPr>
          <w:p>
            <w:pPr>
              <w:adjustRightInd w:val="0"/>
              <w:snapToGrid w:val="0"/>
              <w:spacing w:after="0" w:line="408" w:lineRule="auto"/>
              <w:rPr>
                <w:rFonts w:hint="eastAsia" w:ascii="仿宋" w:hAnsi="仿宋" w:eastAsia="仿宋" w:cs="仿宋"/>
                <w:snapToGrid w:val="0"/>
                <w:kern w:val="0"/>
                <w:sz w:val="18"/>
              </w:rPr>
            </w:pPr>
            <w:r>
              <w:rPr>
                <w:rFonts w:hint="eastAsia" w:ascii="仿宋" w:hAnsi="仿宋" w:eastAsia="仿宋" w:cs="仿宋"/>
                <w:snapToGrid w:val="0"/>
                <w:kern w:val="0"/>
                <w:sz w:val="18"/>
              </w:rPr>
              <w:t>（3）你参与过德化县党校培训吗？</w:t>
            </w:r>
            <w:r>
              <w:rPr>
                <w:rFonts w:hint="eastAsia" w:ascii="仿宋" w:hAnsi="仿宋" w:eastAsia="仿宋" w:cs="仿宋"/>
                <w:snapToGrid w:val="0"/>
                <w:kern w:val="0"/>
                <w:sz w:val="18"/>
              </w:rPr>
              <w:br w:type="textWrapping"/>
            </w:r>
            <w:r>
              <w:rPr>
                <w:rFonts w:hint="eastAsia" w:ascii="仿宋" w:hAnsi="仿宋" w:eastAsia="仿宋" w:cs="仿宋"/>
                <w:snapToGrid w:val="0"/>
                <w:kern w:val="0"/>
                <w:sz w:val="18"/>
              </w:rPr>
              <w:t>A：参与过B：没参与过</w:t>
            </w:r>
          </w:p>
        </w:tc>
        <w:tc>
          <w:tcPr>
            <w:tcW w:w="893" w:type="pct"/>
            <w:shd w:val="clear" w:color="auto" w:fill="auto"/>
            <w:vAlign w:val="center"/>
          </w:tcPr>
          <w:p>
            <w:pPr>
              <w:adjustRightInd w:val="0"/>
              <w:snapToGrid w:val="0"/>
              <w:spacing w:after="0" w:line="408" w:lineRule="auto"/>
              <w:rPr>
                <w:rFonts w:hint="eastAsia" w:ascii="仿宋" w:hAnsi="仿宋" w:eastAsia="仿宋" w:cs="仿宋"/>
                <w:snapToGrid w:val="0"/>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107" w:type="pct"/>
            <w:shd w:val="clear" w:color="auto" w:fill="auto"/>
            <w:vAlign w:val="center"/>
          </w:tcPr>
          <w:p>
            <w:pPr>
              <w:adjustRightInd w:val="0"/>
              <w:snapToGrid w:val="0"/>
              <w:spacing w:after="0" w:line="408" w:lineRule="auto"/>
              <w:rPr>
                <w:rFonts w:hint="eastAsia" w:ascii="仿宋" w:hAnsi="仿宋" w:eastAsia="仿宋" w:cs="仿宋"/>
                <w:snapToGrid w:val="0"/>
                <w:kern w:val="0"/>
                <w:sz w:val="18"/>
              </w:rPr>
            </w:pPr>
            <w:r>
              <w:rPr>
                <w:rFonts w:hint="eastAsia" w:ascii="仿宋" w:hAnsi="仿宋" w:eastAsia="仿宋" w:cs="仿宋"/>
                <w:snapToGrid w:val="0"/>
                <w:kern w:val="0"/>
                <w:sz w:val="18"/>
              </w:rPr>
              <w:t>（4）你认为德化县党校新校区新采购设备设施是否能够提高教师的办公条件？</w:t>
            </w:r>
            <w:r>
              <w:rPr>
                <w:rFonts w:hint="eastAsia" w:ascii="仿宋" w:hAnsi="仿宋" w:eastAsia="仿宋" w:cs="仿宋"/>
                <w:snapToGrid w:val="0"/>
                <w:kern w:val="0"/>
                <w:sz w:val="18"/>
              </w:rPr>
              <w:br w:type="textWrapping"/>
            </w:r>
            <w:r>
              <w:rPr>
                <w:rFonts w:hint="eastAsia" w:ascii="仿宋" w:hAnsi="仿宋" w:eastAsia="仿宋" w:cs="仿宋"/>
                <w:snapToGrid w:val="0"/>
                <w:kern w:val="0"/>
                <w:sz w:val="18"/>
              </w:rPr>
              <w:t>A：很大改善B：明显改善C：小幅度改善D：没改善</w:t>
            </w:r>
          </w:p>
        </w:tc>
        <w:tc>
          <w:tcPr>
            <w:tcW w:w="893" w:type="pct"/>
            <w:shd w:val="clear" w:color="auto" w:fill="auto"/>
            <w:vAlign w:val="center"/>
          </w:tcPr>
          <w:p>
            <w:pPr>
              <w:adjustRightInd w:val="0"/>
              <w:snapToGrid w:val="0"/>
              <w:spacing w:after="0" w:line="408" w:lineRule="auto"/>
              <w:rPr>
                <w:rFonts w:hint="eastAsia" w:ascii="仿宋" w:hAnsi="仿宋" w:eastAsia="仿宋" w:cs="仿宋"/>
                <w:snapToGrid w:val="0"/>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107" w:type="pct"/>
            <w:shd w:val="clear" w:color="auto" w:fill="auto"/>
            <w:vAlign w:val="center"/>
          </w:tcPr>
          <w:p>
            <w:pPr>
              <w:adjustRightInd w:val="0"/>
              <w:snapToGrid w:val="0"/>
              <w:spacing w:after="0" w:line="408" w:lineRule="auto"/>
              <w:rPr>
                <w:rFonts w:hint="eastAsia" w:ascii="仿宋" w:hAnsi="仿宋" w:eastAsia="仿宋" w:cs="仿宋"/>
                <w:snapToGrid w:val="0"/>
                <w:kern w:val="0"/>
                <w:sz w:val="18"/>
              </w:rPr>
            </w:pPr>
            <w:r>
              <w:rPr>
                <w:rFonts w:hint="eastAsia" w:ascii="仿宋" w:hAnsi="仿宋" w:eastAsia="仿宋" w:cs="仿宋"/>
                <w:snapToGrid w:val="0"/>
                <w:kern w:val="0"/>
                <w:sz w:val="18"/>
              </w:rPr>
              <w:t>（5）你认为德化县党校新校区新采购设备设施是否能够提高教师教学效率？</w:t>
            </w:r>
            <w:r>
              <w:rPr>
                <w:rFonts w:hint="eastAsia" w:ascii="仿宋" w:hAnsi="仿宋" w:eastAsia="仿宋" w:cs="仿宋"/>
                <w:snapToGrid w:val="0"/>
                <w:kern w:val="0"/>
                <w:sz w:val="18"/>
              </w:rPr>
              <w:br w:type="textWrapping"/>
            </w:r>
            <w:r>
              <w:rPr>
                <w:rFonts w:hint="eastAsia" w:ascii="仿宋" w:hAnsi="仿宋" w:eastAsia="仿宋" w:cs="仿宋"/>
                <w:snapToGrid w:val="0"/>
                <w:kern w:val="0"/>
                <w:sz w:val="18"/>
              </w:rPr>
              <w:t>A：很大提高B：明显提高C：小幅度提高D：没提高</w:t>
            </w:r>
          </w:p>
        </w:tc>
        <w:tc>
          <w:tcPr>
            <w:tcW w:w="893" w:type="pct"/>
            <w:shd w:val="clear" w:color="auto" w:fill="auto"/>
            <w:vAlign w:val="center"/>
          </w:tcPr>
          <w:p>
            <w:pPr>
              <w:adjustRightInd w:val="0"/>
              <w:snapToGrid w:val="0"/>
              <w:spacing w:after="0" w:line="408" w:lineRule="auto"/>
              <w:rPr>
                <w:rFonts w:hint="eastAsia" w:ascii="仿宋" w:hAnsi="仿宋" w:eastAsia="仿宋" w:cs="仿宋"/>
                <w:snapToGrid w:val="0"/>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107" w:type="pct"/>
            <w:shd w:val="clear" w:color="auto" w:fill="auto"/>
            <w:vAlign w:val="center"/>
          </w:tcPr>
          <w:p>
            <w:pPr>
              <w:adjustRightInd w:val="0"/>
              <w:snapToGrid w:val="0"/>
              <w:spacing w:after="0" w:line="408" w:lineRule="auto"/>
              <w:rPr>
                <w:rFonts w:hint="eastAsia" w:ascii="仿宋" w:hAnsi="仿宋" w:eastAsia="仿宋" w:cs="仿宋"/>
                <w:snapToGrid w:val="0"/>
                <w:kern w:val="0"/>
                <w:sz w:val="18"/>
              </w:rPr>
            </w:pPr>
            <w:r>
              <w:rPr>
                <w:rFonts w:hint="eastAsia" w:ascii="仿宋" w:hAnsi="仿宋" w:eastAsia="仿宋" w:cs="仿宋"/>
                <w:snapToGrid w:val="0"/>
                <w:kern w:val="0"/>
                <w:sz w:val="18"/>
              </w:rPr>
              <w:t>（6）你认为德化县党校新校区新采购设备设施是否能够改善学员生活条件？</w:t>
            </w:r>
            <w:r>
              <w:rPr>
                <w:rFonts w:hint="eastAsia" w:ascii="仿宋" w:hAnsi="仿宋" w:eastAsia="仿宋" w:cs="仿宋"/>
                <w:snapToGrid w:val="0"/>
                <w:kern w:val="0"/>
                <w:sz w:val="18"/>
              </w:rPr>
              <w:br w:type="textWrapping"/>
            </w:r>
            <w:r>
              <w:rPr>
                <w:rFonts w:hint="eastAsia" w:ascii="仿宋" w:hAnsi="仿宋" w:eastAsia="仿宋" w:cs="仿宋"/>
                <w:snapToGrid w:val="0"/>
                <w:kern w:val="0"/>
                <w:sz w:val="18"/>
              </w:rPr>
              <w:t>A：很大改善B：明显改善C：小幅度改善D：没改善</w:t>
            </w:r>
          </w:p>
        </w:tc>
        <w:tc>
          <w:tcPr>
            <w:tcW w:w="893" w:type="pct"/>
            <w:shd w:val="clear" w:color="auto" w:fill="auto"/>
            <w:vAlign w:val="center"/>
          </w:tcPr>
          <w:p>
            <w:pPr>
              <w:adjustRightInd w:val="0"/>
              <w:snapToGrid w:val="0"/>
              <w:spacing w:after="0" w:line="408" w:lineRule="auto"/>
              <w:rPr>
                <w:rFonts w:hint="eastAsia" w:ascii="仿宋" w:hAnsi="仿宋" w:eastAsia="仿宋" w:cs="仿宋"/>
                <w:snapToGrid w:val="0"/>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107" w:type="pct"/>
            <w:shd w:val="clear" w:color="auto" w:fill="auto"/>
            <w:vAlign w:val="center"/>
          </w:tcPr>
          <w:p>
            <w:pPr>
              <w:adjustRightInd w:val="0"/>
              <w:snapToGrid w:val="0"/>
              <w:spacing w:after="0" w:line="408" w:lineRule="auto"/>
              <w:rPr>
                <w:rFonts w:hint="eastAsia" w:ascii="仿宋" w:hAnsi="仿宋" w:eastAsia="仿宋" w:cs="仿宋"/>
                <w:snapToGrid w:val="0"/>
                <w:kern w:val="0"/>
                <w:sz w:val="18"/>
              </w:rPr>
            </w:pPr>
            <w:r>
              <w:rPr>
                <w:rFonts w:hint="eastAsia" w:ascii="仿宋" w:hAnsi="仿宋" w:eastAsia="仿宋" w:cs="仿宋"/>
                <w:snapToGrid w:val="0"/>
                <w:kern w:val="0"/>
                <w:sz w:val="18"/>
              </w:rPr>
              <w:t>（7）你认为德化县党校新校区新采购设备能够使用多少年？</w:t>
            </w:r>
            <w:r>
              <w:rPr>
                <w:rFonts w:hint="eastAsia" w:ascii="仿宋" w:hAnsi="仿宋" w:eastAsia="仿宋" w:cs="仿宋"/>
                <w:snapToGrid w:val="0"/>
                <w:kern w:val="0"/>
                <w:sz w:val="18"/>
              </w:rPr>
              <w:br w:type="textWrapping"/>
            </w:r>
            <w:r>
              <w:rPr>
                <w:rFonts w:hint="eastAsia" w:ascii="仿宋" w:hAnsi="仿宋" w:eastAsia="仿宋" w:cs="仿宋"/>
                <w:snapToGrid w:val="0"/>
                <w:kern w:val="0"/>
                <w:sz w:val="18"/>
              </w:rPr>
              <w:t>A：10年以上B：7至10年C：小于7年D：不确定</w:t>
            </w:r>
          </w:p>
        </w:tc>
        <w:tc>
          <w:tcPr>
            <w:tcW w:w="893" w:type="pct"/>
            <w:shd w:val="clear" w:color="auto" w:fill="auto"/>
            <w:vAlign w:val="center"/>
          </w:tcPr>
          <w:p>
            <w:pPr>
              <w:adjustRightInd w:val="0"/>
              <w:snapToGrid w:val="0"/>
              <w:spacing w:after="0" w:line="408" w:lineRule="auto"/>
              <w:rPr>
                <w:rFonts w:hint="eastAsia" w:ascii="仿宋" w:hAnsi="仿宋" w:eastAsia="仿宋" w:cs="仿宋"/>
                <w:snapToGrid w:val="0"/>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107" w:type="pct"/>
            <w:shd w:val="clear" w:color="auto" w:fill="auto"/>
            <w:vAlign w:val="center"/>
          </w:tcPr>
          <w:p>
            <w:pPr>
              <w:adjustRightInd w:val="0"/>
              <w:snapToGrid w:val="0"/>
              <w:spacing w:after="0" w:line="408" w:lineRule="auto"/>
              <w:rPr>
                <w:rFonts w:hint="eastAsia" w:ascii="仿宋" w:hAnsi="仿宋" w:eastAsia="仿宋" w:cs="仿宋"/>
                <w:snapToGrid w:val="0"/>
                <w:kern w:val="0"/>
                <w:sz w:val="18"/>
              </w:rPr>
            </w:pPr>
            <w:r>
              <w:rPr>
                <w:rFonts w:hint="eastAsia" w:ascii="仿宋" w:hAnsi="仿宋" w:eastAsia="仿宋" w:cs="仿宋"/>
                <w:snapToGrid w:val="0"/>
                <w:kern w:val="0"/>
                <w:sz w:val="18"/>
              </w:rPr>
              <w:t>（8）你认为教师对党校新校区的满意度如何？</w:t>
            </w:r>
            <w:r>
              <w:rPr>
                <w:rFonts w:hint="eastAsia" w:ascii="仿宋" w:hAnsi="仿宋" w:eastAsia="仿宋" w:cs="仿宋"/>
                <w:snapToGrid w:val="0"/>
                <w:kern w:val="0"/>
                <w:sz w:val="18"/>
              </w:rPr>
              <w:br w:type="textWrapping"/>
            </w:r>
            <w:r>
              <w:rPr>
                <w:rFonts w:hint="eastAsia" w:ascii="仿宋" w:hAnsi="仿宋" w:eastAsia="仿宋" w:cs="仿宋"/>
                <w:snapToGrid w:val="0"/>
                <w:kern w:val="0"/>
                <w:sz w:val="18"/>
              </w:rPr>
              <w:t>A：非常满意B：很满意C：满意D：一般</w:t>
            </w:r>
          </w:p>
        </w:tc>
        <w:tc>
          <w:tcPr>
            <w:tcW w:w="893" w:type="pct"/>
            <w:shd w:val="clear" w:color="auto" w:fill="auto"/>
            <w:vAlign w:val="center"/>
          </w:tcPr>
          <w:p>
            <w:pPr>
              <w:adjustRightInd w:val="0"/>
              <w:snapToGrid w:val="0"/>
              <w:spacing w:after="0" w:line="408" w:lineRule="auto"/>
              <w:rPr>
                <w:rFonts w:hint="eastAsia" w:ascii="仿宋" w:hAnsi="仿宋" w:eastAsia="仿宋" w:cs="仿宋"/>
                <w:snapToGrid w:val="0"/>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107" w:type="pct"/>
            <w:shd w:val="clear" w:color="auto" w:fill="auto"/>
            <w:vAlign w:val="center"/>
          </w:tcPr>
          <w:p>
            <w:pPr>
              <w:adjustRightInd w:val="0"/>
              <w:snapToGrid w:val="0"/>
              <w:spacing w:after="0" w:line="408" w:lineRule="auto"/>
              <w:rPr>
                <w:rFonts w:hint="eastAsia" w:ascii="仿宋" w:hAnsi="仿宋" w:eastAsia="仿宋" w:cs="仿宋"/>
                <w:snapToGrid w:val="0"/>
                <w:kern w:val="0"/>
                <w:sz w:val="18"/>
              </w:rPr>
            </w:pPr>
            <w:r>
              <w:rPr>
                <w:rFonts w:hint="eastAsia" w:ascii="仿宋" w:hAnsi="仿宋" w:eastAsia="仿宋" w:cs="仿宋"/>
                <w:snapToGrid w:val="0"/>
                <w:kern w:val="0"/>
                <w:sz w:val="18"/>
              </w:rPr>
              <w:t>（9）你认为学员对党校新校区的满意度如何？</w:t>
            </w:r>
            <w:r>
              <w:rPr>
                <w:rFonts w:hint="eastAsia" w:ascii="仿宋" w:hAnsi="仿宋" w:eastAsia="仿宋" w:cs="仿宋"/>
                <w:snapToGrid w:val="0"/>
                <w:kern w:val="0"/>
                <w:sz w:val="18"/>
              </w:rPr>
              <w:br w:type="textWrapping"/>
            </w:r>
            <w:r>
              <w:rPr>
                <w:rFonts w:hint="eastAsia" w:ascii="仿宋" w:hAnsi="仿宋" w:eastAsia="仿宋" w:cs="仿宋"/>
                <w:snapToGrid w:val="0"/>
                <w:kern w:val="0"/>
                <w:sz w:val="18"/>
              </w:rPr>
              <w:t>A：非常满意B：很满意C：满意D：一般</w:t>
            </w:r>
          </w:p>
        </w:tc>
        <w:tc>
          <w:tcPr>
            <w:tcW w:w="893" w:type="pct"/>
            <w:shd w:val="clear" w:color="auto" w:fill="auto"/>
            <w:vAlign w:val="center"/>
          </w:tcPr>
          <w:p>
            <w:pPr>
              <w:adjustRightInd w:val="0"/>
              <w:snapToGrid w:val="0"/>
              <w:spacing w:after="0" w:line="408" w:lineRule="auto"/>
              <w:rPr>
                <w:rFonts w:hint="eastAsia" w:ascii="仿宋" w:hAnsi="仿宋" w:eastAsia="仿宋" w:cs="仿宋"/>
                <w:snapToGrid w:val="0"/>
                <w:kern w:val="0"/>
                <w:sz w:val="18"/>
              </w:rPr>
            </w:pPr>
          </w:p>
        </w:tc>
      </w:tr>
    </w:tbl>
    <w:p>
      <w:pPr>
        <w:spacing w:after="0" w:line="408" w:lineRule="auto"/>
        <w:ind w:firstLine="422" w:firstLineChars="200"/>
        <w:rPr>
          <w:rFonts w:hint="eastAsia" w:ascii="仿宋" w:hAnsi="仿宋" w:eastAsia="仿宋"/>
          <w:b/>
          <w:sz w:val="21"/>
          <w:szCs w:val="16"/>
        </w:rPr>
      </w:pPr>
    </w:p>
    <w:p>
      <w:pPr>
        <w:spacing w:after="0" w:line="408" w:lineRule="auto"/>
        <w:ind w:firstLine="422" w:firstLineChars="200"/>
        <w:rPr>
          <w:rFonts w:hint="eastAsia" w:ascii="仿宋" w:hAnsi="仿宋" w:eastAsia="仿宋"/>
          <w:b/>
          <w:sz w:val="21"/>
          <w:szCs w:val="16"/>
        </w:rPr>
      </w:pPr>
    </w:p>
    <w:p>
      <w:pPr>
        <w:spacing w:after="0" w:line="408" w:lineRule="auto"/>
        <w:ind w:firstLine="422" w:firstLineChars="200"/>
        <w:rPr>
          <w:rFonts w:hint="eastAsia" w:ascii="仿宋" w:hAnsi="仿宋" w:eastAsia="仿宋"/>
          <w:b/>
          <w:sz w:val="21"/>
          <w:szCs w:val="16"/>
        </w:rPr>
      </w:pPr>
    </w:p>
    <w:p>
      <w:pPr>
        <w:spacing w:after="0" w:line="408" w:lineRule="auto"/>
        <w:ind w:firstLine="422" w:firstLineChars="200"/>
        <w:rPr>
          <w:rFonts w:hint="eastAsia" w:ascii="仿宋" w:hAnsi="仿宋" w:eastAsia="仿宋"/>
          <w:b/>
          <w:sz w:val="21"/>
          <w:szCs w:val="16"/>
        </w:rPr>
      </w:pPr>
    </w:p>
    <w:p>
      <w:pPr>
        <w:spacing w:after="0" w:line="408" w:lineRule="auto"/>
        <w:ind w:firstLine="422" w:firstLineChars="200"/>
        <w:rPr>
          <w:rFonts w:hint="eastAsia" w:ascii="仿宋" w:hAnsi="仿宋" w:eastAsia="仿宋"/>
          <w:b/>
          <w:sz w:val="21"/>
          <w:szCs w:val="16"/>
        </w:rPr>
      </w:pPr>
    </w:p>
    <w:p>
      <w:pPr>
        <w:spacing w:after="0" w:line="408" w:lineRule="auto"/>
        <w:ind w:firstLine="422" w:firstLineChars="200"/>
        <w:rPr>
          <w:rFonts w:hint="eastAsia" w:ascii="仿宋" w:hAnsi="仿宋" w:eastAsia="仿宋"/>
          <w:b/>
          <w:sz w:val="21"/>
          <w:szCs w:val="16"/>
        </w:rPr>
      </w:pPr>
    </w:p>
    <w:p>
      <w:pPr>
        <w:spacing w:after="0" w:line="408" w:lineRule="auto"/>
        <w:ind w:firstLine="422" w:firstLineChars="200"/>
        <w:rPr>
          <w:rFonts w:hint="eastAsia" w:ascii="仿宋" w:hAnsi="仿宋" w:eastAsia="仿宋"/>
          <w:b/>
          <w:sz w:val="21"/>
          <w:szCs w:val="16"/>
        </w:rPr>
      </w:pPr>
    </w:p>
    <w:p>
      <w:pPr>
        <w:spacing w:after="0" w:line="408" w:lineRule="auto"/>
        <w:ind w:firstLine="422" w:firstLineChars="200"/>
        <w:rPr>
          <w:rFonts w:hint="eastAsia" w:ascii="仿宋" w:hAnsi="仿宋" w:eastAsia="仿宋"/>
          <w:b/>
          <w:sz w:val="21"/>
          <w:szCs w:val="16"/>
        </w:rPr>
      </w:pPr>
    </w:p>
    <w:p>
      <w:pPr>
        <w:spacing w:after="0" w:line="408" w:lineRule="auto"/>
        <w:ind w:firstLine="422" w:firstLineChars="200"/>
        <w:rPr>
          <w:rFonts w:hint="eastAsia" w:ascii="仿宋" w:hAnsi="仿宋" w:eastAsia="仿宋"/>
          <w:b/>
          <w:sz w:val="21"/>
          <w:szCs w:val="16"/>
        </w:rPr>
      </w:pPr>
    </w:p>
    <w:p>
      <w:pPr>
        <w:spacing w:after="0" w:line="408" w:lineRule="auto"/>
        <w:rPr>
          <w:rFonts w:hint="eastAsia" w:ascii="仿宋" w:hAnsi="仿宋" w:eastAsia="仿宋"/>
          <w:b/>
          <w:sz w:val="21"/>
          <w:szCs w:val="16"/>
        </w:rPr>
      </w:pPr>
    </w:p>
    <w:p>
      <w:pPr>
        <w:spacing w:after="0" w:line="408" w:lineRule="auto"/>
        <w:ind w:firstLine="422" w:firstLineChars="200"/>
        <w:outlineLvl w:val="0"/>
        <w:rPr>
          <w:rFonts w:hint="eastAsia" w:ascii="仿宋" w:hAnsi="仿宋" w:eastAsia="仿宋"/>
          <w:b/>
          <w:sz w:val="21"/>
          <w:szCs w:val="16"/>
        </w:rPr>
      </w:pPr>
      <w:bookmarkStart w:id="58" w:name="_Toc177646574"/>
      <w:r>
        <w:rPr>
          <w:rFonts w:hint="eastAsia" w:ascii="仿宋" w:hAnsi="仿宋" w:eastAsia="仿宋"/>
          <w:b/>
          <w:sz w:val="21"/>
          <w:szCs w:val="16"/>
        </w:rPr>
        <w:t>附件二：访谈相关照片</w:t>
      </w:r>
      <w:bookmarkEnd w:id="58"/>
    </w:p>
    <w:p>
      <w:pPr>
        <w:spacing w:after="0" w:line="408" w:lineRule="auto"/>
        <w:ind w:firstLine="440" w:firstLineChars="200"/>
        <w:jc w:val="both"/>
        <w:rPr>
          <w:rFonts w:hint="eastAsia" w:ascii="仿宋" w:hAnsi="仿宋" w:eastAsia="仿宋"/>
          <w:sz w:val="28"/>
          <w:szCs w:val="21"/>
        </w:rPr>
      </w:pPr>
      <w:r>
        <w:drawing>
          <wp:inline distT="0" distB="0" distL="0" distR="0">
            <wp:extent cx="2816860" cy="2052320"/>
            <wp:effectExtent l="0" t="0" r="2540" b="5080"/>
            <wp:docPr id="161571238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712381"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828075" cy="2060245"/>
                    </a:xfrm>
                    <a:prstGeom prst="rect">
                      <a:avLst/>
                    </a:prstGeom>
                    <a:noFill/>
                    <a:ln>
                      <a:noFill/>
                    </a:ln>
                  </pic:spPr>
                </pic:pic>
              </a:graphicData>
            </a:graphic>
          </wp:inline>
        </w:drawing>
      </w:r>
      <w:r>
        <w:rPr>
          <w:rFonts w:hint="eastAsia" w:ascii="仿宋" w:hAnsi="仿宋" w:eastAsia="仿宋"/>
          <w:sz w:val="28"/>
          <w:szCs w:val="21"/>
        </w:rPr>
        <w:t xml:space="preserve">  </w:t>
      </w:r>
      <w:r>
        <w:drawing>
          <wp:inline distT="0" distB="0" distL="0" distR="0">
            <wp:extent cx="2863850" cy="2026920"/>
            <wp:effectExtent l="0" t="0" r="0" b="0"/>
            <wp:docPr id="55595765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957650" name="图片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885409" cy="2041873"/>
                    </a:xfrm>
                    <a:prstGeom prst="rect">
                      <a:avLst/>
                    </a:prstGeom>
                    <a:noFill/>
                    <a:ln>
                      <a:noFill/>
                    </a:ln>
                  </pic:spPr>
                </pic:pic>
              </a:graphicData>
            </a:graphic>
          </wp:inline>
        </w:drawing>
      </w:r>
      <w:r>
        <w:rPr>
          <w:rFonts w:hint="eastAsia" w:ascii="仿宋" w:hAnsi="仿宋" w:eastAsia="仿宋"/>
          <w:sz w:val="28"/>
          <w:szCs w:val="21"/>
        </w:rPr>
        <w:t xml:space="preserve">  </w:t>
      </w:r>
    </w:p>
    <w:p>
      <w:pPr>
        <w:spacing w:after="0" w:line="408" w:lineRule="auto"/>
        <w:ind w:firstLine="560" w:firstLineChars="200"/>
        <w:jc w:val="both"/>
        <w:rPr>
          <w:rFonts w:hint="eastAsia" w:ascii="仿宋" w:hAnsi="仿宋" w:eastAsia="仿宋"/>
          <w:sz w:val="28"/>
          <w:szCs w:val="21"/>
        </w:rPr>
      </w:pPr>
    </w:p>
    <w:p>
      <w:pPr>
        <w:spacing w:after="0" w:line="408" w:lineRule="auto"/>
        <w:ind w:firstLine="440" w:firstLineChars="200"/>
        <w:jc w:val="both"/>
        <w:rPr>
          <w:rFonts w:hint="eastAsia" w:ascii="仿宋" w:hAnsi="仿宋" w:eastAsia="仿宋"/>
          <w:sz w:val="28"/>
          <w:szCs w:val="21"/>
        </w:rPr>
      </w:pPr>
      <w:r>
        <w:drawing>
          <wp:inline distT="0" distB="0" distL="0" distR="0">
            <wp:extent cx="2816860" cy="2052320"/>
            <wp:effectExtent l="0" t="0" r="2540" b="5080"/>
            <wp:docPr id="168800624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006240" name="图片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825894" cy="2058902"/>
                    </a:xfrm>
                    <a:prstGeom prst="rect">
                      <a:avLst/>
                    </a:prstGeom>
                    <a:noFill/>
                    <a:ln>
                      <a:noFill/>
                    </a:ln>
                  </pic:spPr>
                </pic:pic>
              </a:graphicData>
            </a:graphic>
          </wp:inline>
        </w:drawing>
      </w:r>
      <w:r>
        <w:rPr>
          <w:rFonts w:hint="eastAsia" w:ascii="仿宋" w:hAnsi="仿宋" w:eastAsia="仿宋"/>
          <w:sz w:val="28"/>
        </w:rPr>
        <w:t xml:space="preserve">   </w:t>
      </w:r>
      <w:r>
        <w:drawing>
          <wp:inline distT="0" distB="0" distL="0" distR="0">
            <wp:extent cx="2773680" cy="2056130"/>
            <wp:effectExtent l="0" t="0" r="7620" b="1270"/>
            <wp:docPr id="82231937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319375" name="图片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flipH="1">
                      <a:off x="0" y="0"/>
                      <a:ext cx="2840197" cy="2105563"/>
                    </a:xfrm>
                    <a:prstGeom prst="rect">
                      <a:avLst/>
                    </a:prstGeom>
                    <a:noFill/>
                    <a:ln>
                      <a:noFill/>
                    </a:ln>
                  </pic:spPr>
                </pic:pic>
              </a:graphicData>
            </a:graphic>
          </wp:inline>
        </w:drawing>
      </w:r>
    </w:p>
    <w:p>
      <w:pPr>
        <w:spacing w:after="0" w:line="408" w:lineRule="auto"/>
        <w:ind w:firstLine="560" w:firstLineChars="200"/>
        <w:jc w:val="both"/>
        <w:rPr>
          <w:rFonts w:hint="eastAsia" w:ascii="仿宋" w:hAnsi="仿宋" w:eastAsia="仿宋"/>
          <w:sz w:val="28"/>
          <w:szCs w:val="21"/>
        </w:rPr>
      </w:pPr>
    </w:p>
    <w:p>
      <w:pPr>
        <w:spacing w:after="0" w:line="408" w:lineRule="auto"/>
        <w:ind w:firstLine="425" w:firstLineChars="152"/>
        <w:jc w:val="both"/>
        <w:rPr>
          <w:rFonts w:hint="eastAsia" w:ascii="仿宋" w:hAnsi="仿宋" w:eastAsia="仿宋"/>
          <w:sz w:val="28"/>
          <w:szCs w:val="21"/>
        </w:rPr>
      </w:pPr>
      <w:r>
        <w:rPr>
          <w:rFonts w:ascii="仿宋" w:hAnsi="仿宋" w:eastAsia="仿宋"/>
          <w:sz w:val="28"/>
        </w:rPr>
        <w:drawing>
          <wp:inline distT="0" distB="0" distL="0" distR="0">
            <wp:extent cx="2827020" cy="2063750"/>
            <wp:effectExtent l="0" t="0" r="0" b="0"/>
            <wp:docPr id="104662183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621835" name="图片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843481" cy="2075791"/>
                    </a:xfrm>
                    <a:prstGeom prst="rect">
                      <a:avLst/>
                    </a:prstGeom>
                    <a:noFill/>
                    <a:ln>
                      <a:noFill/>
                    </a:ln>
                  </pic:spPr>
                </pic:pic>
              </a:graphicData>
            </a:graphic>
          </wp:inline>
        </w:drawing>
      </w:r>
      <w:r>
        <w:rPr>
          <w:rFonts w:hint="eastAsia" w:ascii="仿宋" w:hAnsi="仿宋" w:eastAsia="仿宋"/>
          <w:sz w:val="28"/>
        </w:rPr>
        <w:t xml:space="preserve">  </w:t>
      </w:r>
      <w:r>
        <w:rPr>
          <w:rFonts w:ascii="仿宋" w:hAnsi="仿宋" w:eastAsia="仿宋"/>
          <w:sz w:val="28"/>
        </w:rPr>
        <w:drawing>
          <wp:inline distT="0" distB="0" distL="0" distR="0">
            <wp:extent cx="2869565" cy="2065655"/>
            <wp:effectExtent l="0" t="0" r="6985" b="0"/>
            <wp:docPr id="164490045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900454" name="图片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885376" cy="2076962"/>
                    </a:xfrm>
                    <a:prstGeom prst="rect">
                      <a:avLst/>
                    </a:prstGeom>
                    <a:noFill/>
                    <a:ln>
                      <a:noFill/>
                    </a:ln>
                  </pic:spPr>
                </pic:pic>
              </a:graphicData>
            </a:graphic>
          </wp:inline>
        </w:drawing>
      </w:r>
      <w:r>
        <w:rPr>
          <w:rFonts w:hint="eastAsia" w:ascii="仿宋" w:hAnsi="仿宋" w:eastAsia="仿宋"/>
          <w:sz w:val="28"/>
        </w:rPr>
        <w:t xml:space="preserve">  </w:t>
      </w:r>
    </w:p>
    <w:p>
      <w:pPr>
        <w:spacing w:after="0" w:line="408" w:lineRule="auto"/>
        <w:ind w:firstLine="562" w:firstLineChars="200"/>
        <w:rPr>
          <w:rFonts w:hint="eastAsia" w:ascii="仿宋" w:hAnsi="仿宋" w:eastAsia="仿宋"/>
          <w:b/>
          <w:sz w:val="28"/>
          <w:szCs w:val="21"/>
        </w:rPr>
      </w:pPr>
    </w:p>
    <w:p>
      <w:pPr>
        <w:spacing w:after="0" w:line="408" w:lineRule="auto"/>
        <w:ind w:firstLine="562" w:firstLineChars="200"/>
        <w:rPr>
          <w:rFonts w:hint="eastAsia" w:ascii="仿宋" w:hAnsi="仿宋" w:eastAsia="仿宋"/>
          <w:b/>
          <w:sz w:val="28"/>
          <w:szCs w:val="21"/>
        </w:rPr>
      </w:pPr>
    </w:p>
    <w:p>
      <w:pPr>
        <w:spacing w:after="0" w:line="408" w:lineRule="auto"/>
        <w:ind w:firstLine="562" w:firstLineChars="200"/>
        <w:rPr>
          <w:rFonts w:hint="eastAsia" w:ascii="仿宋" w:hAnsi="仿宋" w:eastAsia="仿宋"/>
          <w:b/>
          <w:sz w:val="28"/>
          <w:szCs w:val="21"/>
        </w:rPr>
      </w:pPr>
    </w:p>
    <w:p>
      <w:pPr>
        <w:spacing w:after="0" w:line="408" w:lineRule="auto"/>
        <w:ind w:firstLine="562" w:firstLineChars="200"/>
        <w:rPr>
          <w:rFonts w:hint="eastAsia" w:ascii="仿宋" w:hAnsi="仿宋" w:eastAsia="仿宋"/>
          <w:b/>
          <w:sz w:val="28"/>
          <w:szCs w:val="21"/>
        </w:rPr>
      </w:pPr>
    </w:p>
    <w:p>
      <w:pPr>
        <w:spacing w:after="0" w:line="408" w:lineRule="auto"/>
        <w:ind w:firstLine="422" w:firstLineChars="200"/>
        <w:outlineLvl w:val="0"/>
        <w:rPr>
          <w:rFonts w:hint="eastAsia" w:ascii="仿宋" w:hAnsi="仿宋" w:eastAsia="仿宋"/>
          <w:b/>
          <w:sz w:val="21"/>
          <w:szCs w:val="16"/>
        </w:rPr>
      </w:pPr>
      <w:bookmarkStart w:id="59" w:name="_Toc177646575"/>
      <w:r>
        <w:rPr>
          <w:rFonts w:hint="eastAsia" w:ascii="仿宋" w:hAnsi="仿宋" w:eastAsia="仿宋"/>
          <w:b/>
          <w:sz w:val="21"/>
          <w:szCs w:val="16"/>
        </w:rPr>
        <w:t>附件三：绩效评价指标体系及得分情况表</w:t>
      </w:r>
      <w:bookmarkEnd w:id="59"/>
    </w:p>
    <w:tbl>
      <w:tblPr>
        <w:tblStyle w:val="9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
        <w:gridCol w:w="1701"/>
        <w:gridCol w:w="1619"/>
        <w:gridCol w:w="1844"/>
        <w:gridCol w:w="3326"/>
        <w:gridCol w:w="492"/>
        <w:gridCol w:w="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95" w:type="pct"/>
            <w:shd w:val="clear" w:color="auto" w:fill="D8D8D8" w:themeFill="background1" w:themeFillShade="D9"/>
            <w:vAlign w:val="center"/>
          </w:tcPr>
          <w:p>
            <w:pPr>
              <w:adjustRightInd w:val="0"/>
              <w:snapToGrid w:val="0"/>
              <w:spacing w:after="0" w:line="408" w:lineRule="auto"/>
              <w:jc w:val="center"/>
              <w:rPr>
                <w:rFonts w:hint="eastAsia" w:ascii="仿宋" w:hAnsi="仿宋" w:eastAsia="仿宋"/>
                <w:b/>
                <w:snapToGrid w:val="0"/>
                <w:kern w:val="0"/>
                <w:sz w:val="18"/>
                <w:szCs w:val="21"/>
              </w:rPr>
            </w:pPr>
            <w:r>
              <w:rPr>
                <w:rFonts w:hint="eastAsia" w:ascii="仿宋" w:hAnsi="仿宋" w:eastAsia="仿宋"/>
                <w:b/>
                <w:snapToGrid w:val="0"/>
                <w:kern w:val="0"/>
                <w:sz w:val="18"/>
                <w:szCs w:val="21"/>
              </w:rPr>
              <w:t>一级指标</w:t>
            </w:r>
          </w:p>
        </w:tc>
        <w:tc>
          <w:tcPr>
            <w:tcW w:w="809" w:type="pct"/>
            <w:shd w:val="clear" w:color="auto" w:fill="D8D8D8" w:themeFill="background1" w:themeFillShade="D9"/>
            <w:vAlign w:val="center"/>
          </w:tcPr>
          <w:p>
            <w:pPr>
              <w:adjustRightInd w:val="0"/>
              <w:snapToGrid w:val="0"/>
              <w:spacing w:after="0" w:line="408" w:lineRule="auto"/>
              <w:jc w:val="center"/>
              <w:rPr>
                <w:rFonts w:hint="eastAsia" w:ascii="仿宋" w:hAnsi="仿宋" w:eastAsia="仿宋"/>
                <w:b/>
                <w:snapToGrid w:val="0"/>
                <w:kern w:val="0"/>
                <w:sz w:val="18"/>
                <w:szCs w:val="21"/>
              </w:rPr>
            </w:pPr>
            <w:r>
              <w:rPr>
                <w:rFonts w:hint="eastAsia" w:ascii="仿宋" w:hAnsi="仿宋" w:eastAsia="仿宋"/>
                <w:b/>
                <w:snapToGrid w:val="0"/>
                <w:kern w:val="0"/>
                <w:sz w:val="18"/>
                <w:szCs w:val="21"/>
              </w:rPr>
              <w:t>二级指标</w:t>
            </w:r>
          </w:p>
        </w:tc>
        <w:tc>
          <w:tcPr>
            <w:tcW w:w="770" w:type="pct"/>
            <w:shd w:val="clear" w:color="auto" w:fill="D8D8D8" w:themeFill="background1" w:themeFillShade="D9"/>
            <w:vAlign w:val="center"/>
          </w:tcPr>
          <w:p>
            <w:pPr>
              <w:adjustRightInd w:val="0"/>
              <w:snapToGrid w:val="0"/>
              <w:spacing w:after="0" w:line="408" w:lineRule="auto"/>
              <w:jc w:val="center"/>
              <w:rPr>
                <w:rFonts w:hint="eastAsia" w:ascii="仿宋" w:hAnsi="仿宋" w:eastAsia="仿宋"/>
                <w:b/>
                <w:snapToGrid w:val="0"/>
                <w:kern w:val="0"/>
                <w:sz w:val="18"/>
                <w:szCs w:val="21"/>
              </w:rPr>
            </w:pPr>
            <w:r>
              <w:rPr>
                <w:rFonts w:hint="eastAsia" w:ascii="仿宋" w:hAnsi="仿宋" w:eastAsia="仿宋"/>
                <w:b/>
                <w:snapToGrid w:val="0"/>
                <w:kern w:val="0"/>
                <w:sz w:val="18"/>
                <w:szCs w:val="21"/>
              </w:rPr>
              <w:t>三级指标</w:t>
            </w:r>
          </w:p>
        </w:tc>
        <w:tc>
          <w:tcPr>
            <w:tcW w:w="877" w:type="pct"/>
            <w:shd w:val="clear" w:color="auto" w:fill="D8D8D8" w:themeFill="background1" w:themeFillShade="D9"/>
            <w:vAlign w:val="center"/>
          </w:tcPr>
          <w:p>
            <w:pPr>
              <w:adjustRightInd w:val="0"/>
              <w:snapToGrid w:val="0"/>
              <w:spacing w:after="0" w:line="408" w:lineRule="auto"/>
              <w:jc w:val="center"/>
              <w:rPr>
                <w:rFonts w:hint="eastAsia" w:ascii="仿宋" w:hAnsi="仿宋" w:eastAsia="仿宋"/>
                <w:b/>
                <w:snapToGrid w:val="0"/>
                <w:kern w:val="0"/>
                <w:sz w:val="18"/>
                <w:szCs w:val="21"/>
              </w:rPr>
            </w:pPr>
            <w:r>
              <w:rPr>
                <w:rFonts w:hint="eastAsia" w:ascii="仿宋" w:hAnsi="仿宋" w:eastAsia="仿宋"/>
                <w:b/>
                <w:snapToGrid w:val="0"/>
                <w:kern w:val="0"/>
                <w:sz w:val="18"/>
                <w:szCs w:val="21"/>
              </w:rPr>
              <w:t>指标解释</w:t>
            </w:r>
          </w:p>
        </w:tc>
        <w:tc>
          <w:tcPr>
            <w:tcW w:w="1582" w:type="pct"/>
            <w:shd w:val="clear" w:color="auto" w:fill="D8D8D8" w:themeFill="background1" w:themeFillShade="D9"/>
            <w:vAlign w:val="center"/>
          </w:tcPr>
          <w:p>
            <w:pPr>
              <w:adjustRightInd w:val="0"/>
              <w:snapToGrid w:val="0"/>
              <w:spacing w:after="0" w:line="408" w:lineRule="auto"/>
              <w:jc w:val="center"/>
              <w:rPr>
                <w:rFonts w:hint="eastAsia" w:ascii="仿宋" w:hAnsi="仿宋" w:eastAsia="仿宋"/>
                <w:b/>
                <w:snapToGrid w:val="0"/>
                <w:kern w:val="0"/>
                <w:sz w:val="18"/>
                <w:szCs w:val="21"/>
              </w:rPr>
            </w:pPr>
            <w:r>
              <w:rPr>
                <w:rFonts w:hint="eastAsia" w:ascii="仿宋" w:hAnsi="仿宋" w:eastAsia="仿宋"/>
                <w:b/>
                <w:snapToGrid w:val="0"/>
                <w:kern w:val="0"/>
                <w:sz w:val="18"/>
                <w:szCs w:val="21"/>
              </w:rPr>
              <w:t>评分标准</w:t>
            </w:r>
          </w:p>
        </w:tc>
        <w:tc>
          <w:tcPr>
            <w:tcW w:w="234" w:type="pct"/>
            <w:shd w:val="clear" w:color="auto" w:fill="D8D8D8" w:themeFill="background1" w:themeFillShade="D9"/>
            <w:vAlign w:val="center"/>
          </w:tcPr>
          <w:p>
            <w:pPr>
              <w:adjustRightInd w:val="0"/>
              <w:snapToGrid w:val="0"/>
              <w:spacing w:after="0" w:line="408" w:lineRule="auto"/>
              <w:jc w:val="center"/>
              <w:rPr>
                <w:rFonts w:hint="eastAsia" w:ascii="仿宋" w:hAnsi="仿宋" w:eastAsia="仿宋"/>
                <w:b/>
                <w:snapToGrid w:val="0"/>
                <w:kern w:val="0"/>
                <w:sz w:val="18"/>
                <w:szCs w:val="21"/>
              </w:rPr>
            </w:pPr>
            <w:r>
              <w:rPr>
                <w:rFonts w:hint="eastAsia" w:ascii="仿宋" w:hAnsi="仿宋" w:eastAsia="仿宋"/>
                <w:b/>
                <w:snapToGrid w:val="0"/>
                <w:kern w:val="0"/>
                <w:sz w:val="18"/>
                <w:szCs w:val="21"/>
              </w:rPr>
              <w:t>分值</w:t>
            </w:r>
          </w:p>
        </w:tc>
        <w:tc>
          <w:tcPr>
            <w:tcW w:w="233" w:type="pct"/>
            <w:shd w:val="clear" w:color="auto" w:fill="D8D8D8" w:themeFill="background1" w:themeFillShade="D9"/>
            <w:vAlign w:val="center"/>
          </w:tcPr>
          <w:p>
            <w:pPr>
              <w:adjustRightInd w:val="0"/>
              <w:snapToGrid w:val="0"/>
              <w:spacing w:after="0" w:line="408" w:lineRule="auto"/>
              <w:jc w:val="center"/>
              <w:rPr>
                <w:rFonts w:hint="eastAsia" w:ascii="仿宋" w:hAnsi="仿宋" w:eastAsia="仿宋"/>
                <w:b/>
                <w:snapToGrid w:val="0"/>
                <w:kern w:val="0"/>
                <w:sz w:val="18"/>
                <w:szCs w:val="21"/>
              </w:rPr>
            </w:pPr>
            <w:r>
              <w:rPr>
                <w:rFonts w:hint="eastAsia" w:ascii="仿宋" w:hAnsi="仿宋" w:eastAsia="仿宋"/>
                <w:b/>
                <w:snapToGrid w:val="0"/>
                <w:kern w:val="0"/>
                <w:sz w:val="18"/>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95" w:type="pct"/>
            <w:vMerge w:val="restar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决策（25%）</w:t>
            </w:r>
          </w:p>
        </w:tc>
        <w:tc>
          <w:tcPr>
            <w:tcW w:w="809" w:type="pct"/>
            <w:vMerge w:val="restar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项目立项（6分）</w:t>
            </w:r>
          </w:p>
        </w:tc>
        <w:tc>
          <w:tcPr>
            <w:tcW w:w="770"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立项依据充分性（3分）</w:t>
            </w:r>
          </w:p>
        </w:tc>
        <w:tc>
          <w:tcPr>
            <w:tcW w:w="877"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项目立项是否符合法律法规、相关政策、发展规划以及部门职责，用以反映和考核项目立项依据情况。</w:t>
            </w:r>
          </w:p>
        </w:tc>
        <w:tc>
          <w:tcPr>
            <w:tcW w:w="158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①项目立项是否符合国家法律法规、国民经济发展规划和相关政策；</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②项目立项是否符合行业发展规划和政策要求；</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③项目立项是否与部门职责范围相符，属于部门履职所需；</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④项目是否属于公共财政支持范围，是否符合中央、地方事权支出责任划分原则；</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⑤项目是否与相关部门同类项目或部门内部相关项目重复。</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一项不符扣0.6分，扣完为止。</w:t>
            </w:r>
          </w:p>
        </w:tc>
        <w:tc>
          <w:tcPr>
            <w:tcW w:w="234"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3</w:t>
            </w:r>
          </w:p>
        </w:tc>
        <w:tc>
          <w:tcPr>
            <w:tcW w:w="233"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95"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809"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770"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立项程序规范性（3分）</w:t>
            </w:r>
          </w:p>
        </w:tc>
        <w:tc>
          <w:tcPr>
            <w:tcW w:w="877"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项目申请、设立过程是否符合相关要求，用以反映和考核项目立项的规范情况。</w:t>
            </w:r>
          </w:p>
        </w:tc>
        <w:tc>
          <w:tcPr>
            <w:tcW w:w="158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①项目是否按照规定的程序申请设立；</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②审批文件、材料是否符合相关要求；</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③事前是否已经过必要的可行性研究、专家论证、风险评估、绩效评估、集体决策。</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一项不符扣1分，扣完为止。</w:t>
            </w:r>
          </w:p>
        </w:tc>
        <w:tc>
          <w:tcPr>
            <w:tcW w:w="234"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3</w:t>
            </w:r>
          </w:p>
        </w:tc>
        <w:tc>
          <w:tcPr>
            <w:tcW w:w="233"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95"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809" w:type="pct"/>
            <w:vMerge w:val="restar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绩效目标（7分）</w:t>
            </w:r>
          </w:p>
        </w:tc>
        <w:tc>
          <w:tcPr>
            <w:tcW w:w="770"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绩效目标合理性（4分）</w:t>
            </w:r>
          </w:p>
        </w:tc>
        <w:tc>
          <w:tcPr>
            <w:tcW w:w="877"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项目所设定的绩效目标是否依据充分，是否符合客观实际，用以反映和考核项目绩效目标与项目实施的相符情况。</w:t>
            </w:r>
          </w:p>
        </w:tc>
        <w:tc>
          <w:tcPr>
            <w:tcW w:w="158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①项目是否有绩效目标且目标设置是否合理；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②项目绩效目标与实际工作内容是否具有相关性；</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③绩效目标设置是否完整、可理解；</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④是否与预算确定的项目投资额或资金量相匹配。</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一项不符扣1分，扣完为止。</w:t>
            </w:r>
          </w:p>
        </w:tc>
        <w:tc>
          <w:tcPr>
            <w:tcW w:w="234"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4</w:t>
            </w:r>
          </w:p>
        </w:tc>
        <w:tc>
          <w:tcPr>
            <w:tcW w:w="233"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95"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809"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770"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绩效目标明确性（3分）</w:t>
            </w:r>
          </w:p>
        </w:tc>
        <w:tc>
          <w:tcPr>
            <w:tcW w:w="877"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依据绩效目标设定的绩效指标是否清晰、细化、可衡量等，用以反映和考核项目绩效目标的明细化情况。</w:t>
            </w:r>
          </w:p>
        </w:tc>
        <w:tc>
          <w:tcPr>
            <w:tcW w:w="158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①是否将项目绩效目标细化分解为具体的绩效指标；</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②是否通过清晰、可衡量的指标值予以体现；</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③是否与项目目标任务数或计划数相对应。</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一项不符扣1分。</w:t>
            </w:r>
          </w:p>
        </w:tc>
        <w:tc>
          <w:tcPr>
            <w:tcW w:w="234"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3</w:t>
            </w:r>
          </w:p>
        </w:tc>
        <w:tc>
          <w:tcPr>
            <w:tcW w:w="233"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95"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809" w:type="pct"/>
            <w:vMerge w:val="restar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资金投入（12分）</w:t>
            </w:r>
          </w:p>
        </w:tc>
        <w:tc>
          <w:tcPr>
            <w:tcW w:w="770"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预算编制科学性（4分）</w:t>
            </w:r>
          </w:p>
        </w:tc>
        <w:tc>
          <w:tcPr>
            <w:tcW w:w="877"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项目预算编制是否经过科学论证、有明确标准，资金额度与年度目标是否相适应，用以反映和考核项目预算编制的科学性、合理性情况。</w:t>
            </w:r>
          </w:p>
        </w:tc>
        <w:tc>
          <w:tcPr>
            <w:tcW w:w="158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①预算编制是否经过科学论证；</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②预算内容与项目内容是否匹配；</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③预算额度测算依据是否充分，是否按照标准编制；</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④预算确定的项目投资额或资金量是</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否与工作任务相匹配。</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一项不符扣1分，扣完为止</w:t>
            </w:r>
          </w:p>
        </w:tc>
        <w:tc>
          <w:tcPr>
            <w:tcW w:w="234"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4</w:t>
            </w:r>
          </w:p>
        </w:tc>
        <w:tc>
          <w:tcPr>
            <w:tcW w:w="233"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95"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809"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770"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采购计划的科学性（4分）</w:t>
            </w:r>
          </w:p>
        </w:tc>
        <w:tc>
          <w:tcPr>
            <w:tcW w:w="877"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采购计划是否具有科学性，有明确的计划依据，是否具有前瞻性，能够依据现有的情况来预测未来的计划是否可行，使得采购计划得以顺利实施。</w:t>
            </w:r>
          </w:p>
        </w:tc>
        <w:tc>
          <w:tcPr>
            <w:tcW w:w="158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①采购计划是否有前瞻性；</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②采购计划是否考虑</w:t>
            </w:r>
            <w:r>
              <w:rPr>
                <w:rFonts w:hint="eastAsia" w:ascii="仿宋" w:hAnsi="仿宋" w:eastAsia="仿宋"/>
                <w:bCs/>
                <w:snapToGrid w:val="0"/>
                <w:kern w:val="0"/>
                <w:sz w:val="18"/>
                <w:szCs w:val="21"/>
                <w:lang w:eastAsia="zh-CN"/>
              </w:rPr>
              <w:t>得</w:t>
            </w:r>
            <w:r>
              <w:rPr>
                <w:rFonts w:hint="eastAsia" w:ascii="仿宋" w:hAnsi="仿宋" w:eastAsia="仿宋"/>
                <w:bCs/>
                <w:snapToGrid w:val="0"/>
                <w:kern w:val="0"/>
                <w:sz w:val="18"/>
                <w:szCs w:val="21"/>
              </w:rPr>
              <w:t>全面；</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③采购计划是否有所依据；</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④采购计划是否顺利实施。</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一项不符扣1分，扣完为止</w:t>
            </w:r>
          </w:p>
        </w:tc>
        <w:tc>
          <w:tcPr>
            <w:tcW w:w="234"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4</w:t>
            </w:r>
          </w:p>
        </w:tc>
        <w:tc>
          <w:tcPr>
            <w:tcW w:w="233"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95"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809"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770"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资金分配合理性（4分）</w:t>
            </w:r>
          </w:p>
        </w:tc>
        <w:tc>
          <w:tcPr>
            <w:tcW w:w="877"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项目预算资金分配是否有测算依据；与补助单位或地方实际是否相适应。用以反映和考核项目预算资金分配的科学性、合理性情况。</w:t>
            </w:r>
          </w:p>
        </w:tc>
        <w:tc>
          <w:tcPr>
            <w:tcW w:w="158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①预算资金分配依据是否充分；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②资金分配额度是否合理，与项目单位或地方实际是否相适应。</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一项不符扣2分，扣完为止。</w:t>
            </w:r>
          </w:p>
        </w:tc>
        <w:tc>
          <w:tcPr>
            <w:tcW w:w="234"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4</w:t>
            </w:r>
          </w:p>
        </w:tc>
        <w:tc>
          <w:tcPr>
            <w:tcW w:w="233"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95" w:type="pct"/>
            <w:vMerge w:val="restar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过程（36%）</w:t>
            </w:r>
          </w:p>
        </w:tc>
        <w:tc>
          <w:tcPr>
            <w:tcW w:w="809" w:type="pct"/>
            <w:vMerge w:val="restar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采购方式和程序合规性（8分）</w:t>
            </w:r>
          </w:p>
        </w:tc>
        <w:tc>
          <w:tcPr>
            <w:tcW w:w="770"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采购程序规范性（4分）</w:t>
            </w:r>
          </w:p>
        </w:tc>
        <w:tc>
          <w:tcPr>
            <w:tcW w:w="877"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采购程序和执行是否合法合规。</w:t>
            </w:r>
          </w:p>
        </w:tc>
        <w:tc>
          <w:tcPr>
            <w:tcW w:w="158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①是否有开展内部采购请示；</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②是否有进行公开招标程序；</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③是否有进行中标公告程序；</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④是否有在规定时间内签订合同。</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一项不符扣1分，扣完为止。</w:t>
            </w:r>
          </w:p>
        </w:tc>
        <w:tc>
          <w:tcPr>
            <w:tcW w:w="234"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4</w:t>
            </w:r>
          </w:p>
        </w:tc>
        <w:tc>
          <w:tcPr>
            <w:tcW w:w="233"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95"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809"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770"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采购意向公开（2分）</w:t>
            </w:r>
          </w:p>
        </w:tc>
        <w:tc>
          <w:tcPr>
            <w:tcW w:w="877"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采购意向是否有按照法律法规的规定进行公开。</w:t>
            </w:r>
          </w:p>
        </w:tc>
        <w:tc>
          <w:tcPr>
            <w:tcW w:w="158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①采购意向公示期是否不少于30天；</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②采购意向公开内容是否包含项目名称、采购需求概况、预算金额、预计采购时间。</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一项不符扣1分，扣完为止。</w:t>
            </w:r>
          </w:p>
        </w:tc>
        <w:tc>
          <w:tcPr>
            <w:tcW w:w="234"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2</w:t>
            </w:r>
          </w:p>
        </w:tc>
        <w:tc>
          <w:tcPr>
            <w:tcW w:w="233"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95"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809"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770"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采购公告公示（2分）</w:t>
            </w:r>
          </w:p>
        </w:tc>
        <w:tc>
          <w:tcPr>
            <w:tcW w:w="877"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采购公告和采购文件是否按相关规定发布，是否免费获取。</w:t>
            </w:r>
          </w:p>
        </w:tc>
        <w:tc>
          <w:tcPr>
            <w:tcW w:w="158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①采购公告和采购文件是否按相关规定发布；</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②采购公告是否免费获取。</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一项不符扣1分，扣完为止。</w:t>
            </w:r>
          </w:p>
        </w:tc>
        <w:tc>
          <w:tcPr>
            <w:tcW w:w="234"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2</w:t>
            </w:r>
          </w:p>
        </w:tc>
        <w:tc>
          <w:tcPr>
            <w:tcW w:w="233"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95"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809" w:type="pct"/>
            <w:vMerge w:val="restar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绩效管理（10分）</w:t>
            </w:r>
          </w:p>
        </w:tc>
        <w:tc>
          <w:tcPr>
            <w:tcW w:w="770"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绩效自评合规性（3分）</w:t>
            </w:r>
          </w:p>
        </w:tc>
        <w:tc>
          <w:tcPr>
            <w:tcW w:w="877"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是否按要求开展绩效自评工作；绩效自评报告是否报送及时，绩效自评是否真实可靠。</w:t>
            </w:r>
          </w:p>
        </w:tc>
        <w:tc>
          <w:tcPr>
            <w:tcW w:w="158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p>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①是否按要求开展绩效自评工作；</w:t>
            </w:r>
          </w:p>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②绩效自评报告是否报送及时；</w:t>
            </w:r>
          </w:p>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③绩效自评报告是否完整，数据是否全面、真实、准确，绩效指标是否细化量化和科学合理。</w:t>
            </w:r>
          </w:p>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一项不符扣1分，扣完为止。</w:t>
            </w:r>
          </w:p>
        </w:tc>
        <w:tc>
          <w:tcPr>
            <w:tcW w:w="234"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3</w:t>
            </w:r>
          </w:p>
        </w:tc>
        <w:tc>
          <w:tcPr>
            <w:tcW w:w="233"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95"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809"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770"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预算执行率（3分）</w:t>
            </w:r>
          </w:p>
        </w:tc>
        <w:tc>
          <w:tcPr>
            <w:tcW w:w="877"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项目预算资金是否按照计划执行，用以反映或考核项目预算执行情况（预算执行率=（实际支出资金/实际到位资金）×100%）。</w:t>
            </w:r>
          </w:p>
        </w:tc>
        <w:tc>
          <w:tcPr>
            <w:tcW w:w="158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p>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①95%≤预算执行率≤100%，得3分；</w:t>
            </w:r>
          </w:p>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②90%≤预算执行率﹤95%，得2分；</w:t>
            </w:r>
          </w:p>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③80%≤预算执行率﹤90%，得1分；</w:t>
            </w:r>
          </w:p>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④预算执行率﹤80%，得0分。</w:t>
            </w:r>
          </w:p>
        </w:tc>
        <w:tc>
          <w:tcPr>
            <w:tcW w:w="234"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3</w:t>
            </w:r>
          </w:p>
        </w:tc>
        <w:tc>
          <w:tcPr>
            <w:tcW w:w="233"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95"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809"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770"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资金使用合规性（4分）</w:t>
            </w:r>
          </w:p>
        </w:tc>
        <w:tc>
          <w:tcPr>
            <w:tcW w:w="877"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项目资金使用是否符合相关的财务管理制度规定，用以反映和考核项目资金的规范运行情况。</w:t>
            </w:r>
          </w:p>
        </w:tc>
        <w:tc>
          <w:tcPr>
            <w:tcW w:w="158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①是否符合国家财经法规和财务管理制度以及有关专项资金管理办法的规定；</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②资金的拨付是否有完整的审批程序和手续；</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③是否符合项目预算批复或合同规定的用途；</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④是否存在截留、挤占、挪用、虚列支出等情况。</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一项不符扣1分，扣完为止。</w:t>
            </w:r>
          </w:p>
        </w:tc>
        <w:tc>
          <w:tcPr>
            <w:tcW w:w="234"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4</w:t>
            </w:r>
          </w:p>
        </w:tc>
        <w:tc>
          <w:tcPr>
            <w:tcW w:w="233"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95"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809" w:type="pct"/>
            <w:vMerge w:val="restar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组织实施（18分）</w:t>
            </w:r>
          </w:p>
        </w:tc>
        <w:tc>
          <w:tcPr>
            <w:tcW w:w="770"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管理制度健全性（4分）</w:t>
            </w:r>
          </w:p>
        </w:tc>
        <w:tc>
          <w:tcPr>
            <w:tcW w:w="877"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项目实施单位的财务和业务管理制度是否健全，用以反映和考核财务和业务管理制度对项目顺利实施的保障情况。</w:t>
            </w:r>
          </w:p>
        </w:tc>
        <w:tc>
          <w:tcPr>
            <w:tcW w:w="158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①是否制定或具有相应的财务和业务管理制度；</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②财务和业务管理制度是否合法、合规、完整。</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一项不符扣2分，扣完为止。</w:t>
            </w:r>
          </w:p>
        </w:tc>
        <w:tc>
          <w:tcPr>
            <w:tcW w:w="234"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4</w:t>
            </w:r>
          </w:p>
        </w:tc>
        <w:tc>
          <w:tcPr>
            <w:tcW w:w="233"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95"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809"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770"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合同规范性（3分）</w:t>
            </w:r>
          </w:p>
        </w:tc>
        <w:tc>
          <w:tcPr>
            <w:tcW w:w="877"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合同是否符合法律法规的规定。</w:t>
            </w:r>
          </w:p>
        </w:tc>
        <w:tc>
          <w:tcPr>
            <w:tcW w:w="158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①是否双方均进行盖章；</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②是否对付款进度安排进行了约定；</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③是否对权利义务做了明确约定。</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一项不符扣1分，扣完为止。</w:t>
            </w:r>
          </w:p>
        </w:tc>
        <w:tc>
          <w:tcPr>
            <w:tcW w:w="234"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3</w:t>
            </w:r>
          </w:p>
        </w:tc>
        <w:tc>
          <w:tcPr>
            <w:tcW w:w="233"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95"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809"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770"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履约验收方案的明确性（4分）</w:t>
            </w:r>
          </w:p>
        </w:tc>
        <w:tc>
          <w:tcPr>
            <w:tcW w:w="877"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履约验收方案是否合理明确。</w:t>
            </w:r>
          </w:p>
        </w:tc>
        <w:tc>
          <w:tcPr>
            <w:tcW w:w="158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①合同中是否明确履约验收的主体；</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②合同中是否明确履约验收的时间、方式、程序、内容和验收标准等事项。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一项不符扣2分，扣完为止。</w:t>
            </w:r>
          </w:p>
        </w:tc>
        <w:tc>
          <w:tcPr>
            <w:tcW w:w="234"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4</w:t>
            </w:r>
          </w:p>
        </w:tc>
        <w:tc>
          <w:tcPr>
            <w:tcW w:w="233"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95"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809"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770"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付款进度的合规性（4分）</w:t>
            </w:r>
          </w:p>
        </w:tc>
        <w:tc>
          <w:tcPr>
            <w:tcW w:w="877"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付款是否有按照合同的约定进行付款。</w:t>
            </w:r>
          </w:p>
        </w:tc>
        <w:tc>
          <w:tcPr>
            <w:tcW w:w="158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①是否有按照合同约定的付款方式付款；</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②是否存在提前付款或滞后付款的情况。</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一项不符扣2分，扣完为止。</w:t>
            </w:r>
          </w:p>
        </w:tc>
        <w:tc>
          <w:tcPr>
            <w:tcW w:w="234"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4</w:t>
            </w:r>
          </w:p>
        </w:tc>
        <w:tc>
          <w:tcPr>
            <w:tcW w:w="233"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95"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809"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770"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对项目实施的监督约束（3分）</w:t>
            </w:r>
          </w:p>
        </w:tc>
        <w:tc>
          <w:tcPr>
            <w:tcW w:w="877"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在项目实施过程中，对项目实施过程进行必要的监督与约束。</w:t>
            </w:r>
          </w:p>
        </w:tc>
        <w:tc>
          <w:tcPr>
            <w:tcW w:w="158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①是否有监督供应商在合理的期间内准时供货；</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②是否有监督供应商将货物送至约定地点。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一项不符扣1.5分，扣完为止。</w:t>
            </w:r>
          </w:p>
        </w:tc>
        <w:tc>
          <w:tcPr>
            <w:tcW w:w="234"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3</w:t>
            </w:r>
          </w:p>
        </w:tc>
        <w:tc>
          <w:tcPr>
            <w:tcW w:w="233"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95" w:type="pct"/>
            <w:vMerge w:val="restar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产出（21%）</w:t>
            </w:r>
          </w:p>
        </w:tc>
        <w:tc>
          <w:tcPr>
            <w:tcW w:w="809" w:type="pct"/>
            <w:vMerge w:val="restar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产出数量（12分）</w:t>
            </w:r>
          </w:p>
        </w:tc>
        <w:tc>
          <w:tcPr>
            <w:tcW w:w="770"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举办干部培训的次数（3分）</w:t>
            </w:r>
          </w:p>
        </w:tc>
        <w:tc>
          <w:tcPr>
            <w:tcW w:w="877"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2023年度德化党校举办干部培训的次数。</w:t>
            </w:r>
          </w:p>
        </w:tc>
        <w:tc>
          <w:tcPr>
            <w:tcW w:w="158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①举办干部培训≥12次，得3分；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②12次&gt;举办干部培训≥10次，得2分；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③10次&gt;举办干部培训≥8次，得1分；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④8次&gt;举办干部培训，得0分。</w:t>
            </w:r>
          </w:p>
        </w:tc>
        <w:tc>
          <w:tcPr>
            <w:tcW w:w="234"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3</w:t>
            </w:r>
          </w:p>
        </w:tc>
        <w:tc>
          <w:tcPr>
            <w:tcW w:w="233"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95"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809"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770"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参加基层培训的人数（3分）</w:t>
            </w:r>
          </w:p>
        </w:tc>
        <w:tc>
          <w:tcPr>
            <w:tcW w:w="877"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2023年度德化党校举办基层培训时所参与基层培训党员的人数。</w:t>
            </w:r>
          </w:p>
        </w:tc>
        <w:tc>
          <w:tcPr>
            <w:tcW w:w="158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①培训人数≥3500人，得3分；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②3500人&gt;培训人数≥3000人，得2分；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③3000人&gt;培训人数≥2500人，得1分；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④2500人&gt;培训人数,得0分。</w:t>
            </w:r>
          </w:p>
        </w:tc>
        <w:tc>
          <w:tcPr>
            <w:tcW w:w="234"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3</w:t>
            </w:r>
          </w:p>
        </w:tc>
        <w:tc>
          <w:tcPr>
            <w:tcW w:w="233"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95"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809"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770"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参与教师培训的人数（3分）</w:t>
            </w:r>
          </w:p>
        </w:tc>
        <w:tc>
          <w:tcPr>
            <w:tcW w:w="877"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2023年度德化党校举办教师培训时所参与的教师人数。</w:t>
            </w:r>
          </w:p>
        </w:tc>
        <w:tc>
          <w:tcPr>
            <w:tcW w:w="158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①培训人数≥80人，得3分；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②80人&gt;培训人数≥70人，得2分；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③70人&gt;培训人数≥60人，得1分；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④60人&gt;培训人数,得0分。</w:t>
            </w:r>
          </w:p>
        </w:tc>
        <w:tc>
          <w:tcPr>
            <w:tcW w:w="234"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3</w:t>
            </w:r>
          </w:p>
        </w:tc>
        <w:tc>
          <w:tcPr>
            <w:tcW w:w="233"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95"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809"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770"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购置设备的数量（3分）</w:t>
            </w:r>
          </w:p>
        </w:tc>
        <w:tc>
          <w:tcPr>
            <w:tcW w:w="877"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2023年度党校新校区采购各类设备的数量。</w:t>
            </w:r>
          </w:p>
        </w:tc>
        <w:tc>
          <w:tcPr>
            <w:tcW w:w="158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①设备数量≥1000台，得3分；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②1000台&gt;设备数量≥900台，得2分；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③900台&gt;设备数量≥800台，得1分；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④800台&gt;设备数量,得0分。</w:t>
            </w:r>
          </w:p>
        </w:tc>
        <w:tc>
          <w:tcPr>
            <w:tcW w:w="234"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3</w:t>
            </w:r>
          </w:p>
        </w:tc>
        <w:tc>
          <w:tcPr>
            <w:tcW w:w="233"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95"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809"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产出质量（4分）</w:t>
            </w:r>
          </w:p>
        </w:tc>
        <w:tc>
          <w:tcPr>
            <w:tcW w:w="770"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购置设备的类别（4分）</w:t>
            </w:r>
          </w:p>
        </w:tc>
        <w:tc>
          <w:tcPr>
            <w:tcW w:w="877"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采购的内容是否与预算的内容是否一致，是否与预算时不符。</w:t>
            </w:r>
          </w:p>
        </w:tc>
        <w:tc>
          <w:tcPr>
            <w:tcW w:w="158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①采购是否包括家具和用具；</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②采购是否包括图书和档案；</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③采购是否包括健身设备；</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④采购是否包括厨房设备。</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一项不符扣1分，扣完为止。</w:t>
            </w:r>
          </w:p>
        </w:tc>
        <w:tc>
          <w:tcPr>
            <w:tcW w:w="234"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4</w:t>
            </w:r>
          </w:p>
        </w:tc>
        <w:tc>
          <w:tcPr>
            <w:tcW w:w="233"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95"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809" w:type="pct"/>
            <w:vMerge w:val="restar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产出时效（5分）</w:t>
            </w:r>
          </w:p>
        </w:tc>
        <w:tc>
          <w:tcPr>
            <w:tcW w:w="770"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签订采购合同的及时性（3分）</w:t>
            </w:r>
          </w:p>
        </w:tc>
        <w:tc>
          <w:tcPr>
            <w:tcW w:w="877"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2023年度是否均有与供应商签订采购合同。</w:t>
            </w:r>
          </w:p>
        </w:tc>
        <w:tc>
          <w:tcPr>
            <w:tcW w:w="158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评价要点：党校是否在2023年已经与各供应商签订合同。</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一项不符扣3分，扣完为止。</w:t>
            </w:r>
          </w:p>
        </w:tc>
        <w:tc>
          <w:tcPr>
            <w:tcW w:w="234"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3</w:t>
            </w:r>
          </w:p>
        </w:tc>
        <w:tc>
          <w:tcPr>
            <w:tcW w:w="233"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95"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809"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770"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采购完成情况（2分）</w:t>
            </w:r>
          </w:p>
        </w:tc>
        <w:tc>
          <w:tcPr>
            <w:tcW w:w="877"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2023年度是否完成设备采购，设备是否均进场并验收合格。</w:t>
            </w:r>
          </w:p>
        </w:tc>
        <w:tc>
          <w:tcPr>
            <w:tcW w:w="158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①设备是否已经进场；</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②设备是否已经完成验收。</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一项不符扣1分，扣完为止。</w:t>
            </w:r>
          </w:p>
        </w:tc>
        <w:tc>
          <w:tcPr>
            <w:tcW w:w="234"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2</w:t>
            </w:r>
          </w:p>
        </w:tc>
        <w:tc>
          <w:tcPr>
            <w:tcW w:w="233"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95" w:type="pct"/>
            <w:vMerge w:val="restar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效益（18%）</w:t>
            </w:r>
          </w:p>
        </w:tc>
        <w:tc>
          <w:tcPr>
            <w:tcW w:w="809" w:type="pct"/>
            <w:vMerge w:val="restar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社会效益（9分）</w:t>
            </w:r>
          </w:p>
        </w:tc>
        <w:tc>
          <w:tcPr>
            <w:tcW w:w="770"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改善教师办公条件（3分）</w:t>
            </w:r>
          </w:p>
        </w:tc>
        <w:tc>
          <w:tcPr>
            <w:tcW w:w="877"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党校新校区的设备采购是否改善了教师的办公条件。</w:t>
            </w:r>
          </w:p>
        </w:tc>
        <w:tc>
          <w:tcPr>
            <w:tcW w:w="158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①很大改善，得3分；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②明显改善，得2分；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③小幅度改善，得1分；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④没改善，得0分；</w:t>
            </w:r>
          </w:p>
        </w:tc>
        <w:tc>
          <w:tcPr>
            <w:tcW w:w="234"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3</w:t>
            </w:r>
          </w:p>
        </w:tc>
        <w:tc>
          <w:tcPr>
            <w:tcW w:w="233"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95"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809"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770"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提高教师教学效率（3分）</w:t>
            </w:r>
          </w:p>
        </w:tc>
        <w:tc>
          <w:tcPr>
            <w:tcW w:w="877"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党校新校区的设备采购是否提高了教师的教学效率。</w:t>
            </w:r>
          </w:p>
        </w:tc>
        <w:tc>
          <w:tcPr>
            <w:tcW w:w="158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①很大提高，得3分；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②明显提高，得2分；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③小幅度提高，得1分；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④没提高，得0分；</w:t>
            </w:r>
          </w:p>
        </w:tc>
        <w:tc>
          <w:tcPr>
            <w:tcW w:w="234"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3</w:t>
            </w:r>
          </w:p>
        </w:tc>
        <w:tc>
          <w:tcPr>
            <w:tcW w:w="233"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95"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809"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770"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改善学员生活条件（3分）</w:t>
            </w:r>
          </w:p>
        </w:tc>
        <w:tc>
          <w:tcPr>
            <w:tcW w:w="877"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党校新校区的设备采购是否改善了学员的生活条件。</w:t>
            </w:r>
          </w:p>
        </w:tc>
        <w:tc>
          <w:tcPr>
            <w:tcW w:w="158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①很大改善，得3分；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②明显改善，得2分；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③小幅度改善，得1分；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④没改善，得0分；</w:t>
            </w:r>
          </w:p>
        </w:tc>
        <w:tc>
          <w:tcPr>
            <w:tcW w:w="234"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3</w:t>
            </w:r>
          </w:p>
        </w:tc>
        <w:tc>
          <w:tcPr>
            <w:tcW w:w="233"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95"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809"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可持续性指标（3分）</w:t>
            </w:r>
          </w:p>
        </w:tc>
        <w:tc>
          <w:tcPr>
            <w:tcW w:w="770"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办公设备的使用年限（3分）</w:t>
            </w:r>
          </w:p>
        </w:tc>
        <w:tc>
          <w:tcPr>
            <w:tcW w:w="877"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新校区所采购的设备所能使用的寿命时间。</w:t>
            </w:r>
          </w:p>
        </w:tc>
        <w:tc>
          <w:tcPr>
            <w:tcW w:w="158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①使用年限≥10年，得3分；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②10年&gt;使用年限≥7年，得2分；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③7年&gt;使用年限，得1分。</w:t>
            </w:r>
          </w:p>
        </w:tc>
        <w:tc>
          <w:tcPr>
            <w:tcW w:w="234"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3</w:t>
            </w:r>
          </w:p>
        </w:tc>
        <w:tc>
          <w:tcPr>
            <w:tcW w:w="233"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95"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809" w:type="pct"/>
            <w:vMerge w:val="restar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满意度（6分）</w:t>
            </w:r>
          </w:p>
        </w:tc>
        <w:tc>
          <w:tcPr>
            <w:tcW w:w="770"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教师对党校新校区的满意度（3分）</w:t>
            </w:r>
          </w:p>
        </w:tc>
        <w:tc>
          <w:tcPr>
            <w:tcW w:w="877"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教师对党校新校区的设备采购是否感到满意。</w:t>
            </w:r>
          </w:p>
        </w:tc>
        <w:tc>
          <w:tcPr>
            <w:tcW w:w="158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①非常满意，得3分；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②很满意，得2分；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③满意，得1分；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④一般，得0分；</w:t>
            </w:r>
          </w:p>
        </w:tc>
        <w:tc>
          <w:tcPr>
            <w:tcW w:w="234"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3</w:t>
            </w:r>
          </w:p>
        </w:tc>
        <w:tc>
          <w:tcPr>
            <w:tcW w:w="233"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95"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809"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770"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学员对党校新校区的满意度（3分）</w:t>
            </w:r>
          </w:p>
        </w:tc>
        <w:tc>
          <w:tcPr>
            <w:tcW w:w="877"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学员对党校新校区的设备采购是否感到满意。</w:t>
            </w:r>
          </w:p>
        </w:tc>
        <w:tc>
          <w:tcPr>
            <w:tcW w:w="158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①非常满意，得3分；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②很满意，得2分；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③满意，得1分；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④一般，得0分；</w:t>
            </w:r>
          </w:p>
        </w:tc>
        <w:tc>
          <w:tcPr>
            <w:tcW w:w="234"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3</w:t>
            </w:r>
          </w:p>
        </w:tc>
        <w:tc>
          <w:tcPr>
            <w:tcW w:w="233"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2" w:hRule="atLeast"/>
        </w:trPr>
        <w:tc>
          <w:tcPr>
            <w:tcW w:w="4533" w:type="pct"/>
            <w:gridSpan w:val="5"/>
            <w:shd w:val="clear" w:color="auto" w:fill="auto"/>
            <w:vAlign w:val="center"/>
          </w:tcPr>
          <w:p>
            <w:pPr>
              <w:adjustRightInd w:val="0"/>
              <w:snapToGrid w:val="0"/>
              <w:spacing w:after="0" w:line="408" w:lineRule="auto"/>
              <w:jc w:val="center"/>
              <w:rPr>
                <w:rFonts w:hint="eastAsia" w:ascii="仿宋" w:hAnsi="仿宋" w:eastAsia="仿宋"/>
                <w:b/>
                <w:snapToGrid w:val="0"/>
                <w:kern w:val="0"/>
                <w:sz w:val="18"/>
                <w:szCs w:val="21"/>
              </w:rPr>
            </w:pPr>
            <w:r>
              <w:rPr>
                <w:rFonts w:hint="eastAsia" w:ascii="仿宋" w:hAnsi="仿宋" w:eastAsia="仿宋"/>
                <w:b/>
                <w:snapToGrid w:val="0"/>
                <w:kern w:val="0"/>
                <w:sz w:val="18"/>
                <w:szCs w:val="21"/>
              </w:rPr>
              <w:t>合计得分</w:t>
            </w:r>
          </w:p>
        </w:tc>
        <w:tc>
          <w:tcPr>
            <w:tcW w:w="467" w:type="pct"/>
            <w:gridSpan w:val="2"/>
            <w:shd w:val="clear" w:color="auto" w:fill="auto"/>
            <w:vAlign w:val="center"/>
          </w:tcPr>
          <w:p>
            <w:pPr>
              <w:adjustRightInd w:val="0"/>
              <w:snapToGrid w:val="0"/>
              <w:spacing w:after="0" w:line="408" w:lineRule="auto"/>
              <w:jc w:val="center"/>
              <w:rPr>
                <w:rFonts w:hint="eastAsia" w:ascii="仿宋" w:hAnsi="仿宋" w:eastAsia="仿宋"/>
                <w:b/>
                <w:snapToGrid w:val="0"/>
                <w:kern w:val="0"/>
                <w:sz w:val="18"/>
                <w:szCs w:val="21"/>
              </w:rPr>
            </w:pPr>
            <w:r>
              <w:rPr>
                <w:rFonts w:hint="eastAsia" w:ascii="仿宋" w:hAnsi="仿宋" w:eastAsia="仿宋"/>
                <w:b/>
                <w:snapToGrid w:val="0"/>
                <w:kern w:val="0"/>
                <w:sz w:val="18"/>
                <w:szCs w:val="21"/>
              </w:rPr>
              <w:t>88</w:t>
            </w:r>
          </w:p>
        </w:tc>
      </w:tr>
    </w:tbl>
    <w:p>
      <w:pPr>
        <w:spacing w:after="0" w:line="408" w:lineRule="auto"/>
        <w:ind w:firstLine="560" w:firstLineChars="200"/>
        <w:jc w:val="both"/>
        <w:rPr>
          <w:rFonts w:hint="eastAsia" w:ascii="仿宋" w:hAnsi="仿宋" w:eastAsia="仿宋"/>
          <w:sz w:val="28"/>
          <w:szCs w:val="21"/>
        </w:rPr>
      </w:pPr>
    </w:p>
    <w:sectPr>
      <w:footerReference r:id="rId7" w:type="default"/>
      <w:pgSz w:w="11906" w:h="16838"/>
      <w:pgMar w:top="720" w:right="771" w:bottom="1151" w:left="839" w:header="851" w:footer="340"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Microsoft YaHei UI">
    <w:altName w:val="宋体"/>
    <w:panose1 w:val="020B0503020204020204"/>
    <w:charset w:val="86"/>
    <w:family w:val="swiss"/>
    <w:pitch w:val="default"/>
    <w:sig w:usb0="00000000" w:usb1="00000000" w:usb2="00000016" w:usb3="00000000" w:csb0="0004001F" w:csb1="00000000"/>
  </w:font>
  <w:font w:name="Arial Narrow">
    <w:panose1 w:val="020B0606020202030204"/>
    <w:charset w:val="00"/>
    <w:family w:val="swiss"/>
    <w:pitch w:val="default"/>
    <w:sig w:usb0="00000287" w:usb1="00000800" w:usb2="00000000" w:usb3="00000000" w:csb0="2000009F" w:csb1="DFD70000"/>
  </w:font>
  <w:font w:name="仿宋">
    <w:panose1 w:val="02010609060101010101"/>
    <w:charset w:val="86"/>
    <w:family w:val="modern"/>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jc w:val="center"/>
      <w:rPr>
        <w:rFonts w:hint="eastAsia"/>
      </w:rPr>
    </w:pPr>
  </w:p>
  <w:p>
    <w:pPr>
      <w:pStyle w:val="55"/>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47540274"/>
    </w:sdtPr>
    <w:sdtContent>
      <w:p>
        <w:pPr>
          <w:pStyle w:val="55"/>
          <w:jc w:val="center"/>
          <w:rPr>
            <w:rFonts w:hint="eastAsia"/>
          </w:rPr>
        </w:pPr>
        <w:r>
          <w:fldChar w:fldCharType="begin"/>
        </w:r>
        <w:r>
          <w:instrText xml:space="preserve">PAGE   \* MERGEFORMAT</w:instrText>
        </w:r>
        <w:r>
          <w:fldChar w:fldCharType="separate"/>
        </w:r>
        <w:r>
          <w:rPr>
            <w:lang w:val="zh-CN"/>
          </w:rPr>
          <w:t>1</w:t>
        </w:r>
        <w:r>
          <w:fldChar w:fldCharType="end"/>
        </w:r>
      </w:p>
    </w:sdtContent>
  </w:sdt>
  <w:p>
    <w:pPr>
      <w:pStyle w:val="55"/>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5"/>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47"/>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36"/>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14"/>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46"/>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17"/>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33"/>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40"/>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20"/>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24"/>
      <w:lvlText w:val=""/>
      <w:lvlJc w:val="left"/>
      <w:pPr>
        <w:tabs>
          <w:tab w:val="left" w:pos="360"/>
        </w:tabs>
        <w:ind w:left="360" w:hanging="360" w:hangingChars="200"/>
      </w:pPr>
      <w:rPr>
        <w:rFonts w:hint="default" w:ascii="Wingdings" w:hAnsi="Wingdings"/>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10"/>
  <w:drawingGridVerticalSpacing w:val="156"/>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5YTE5ODdmYjI3NzA2NzYyYjIxY2E4ZWVjZjBhYWUifQ=="/>
    <w:docVar w:name="KSO_WPS_MARK_KEY" w:val="4dfb884e-cd20-4f1e-a4d0-bb992580f91b"/>
  </w:docVars>
  <w:rsids>
    <w:rsidRoot w:val="003F1829"/>
    <w:rsid w:val="000009F2"/>
    <w:rsid w:val="00000E08"/>
    <w:rsid w:val="0000117A"/>
    <w:rsid w:val="000013EF"/>
    <w:rsid w:val="0000208E"/>
    <w:rsid w:val="000037D8"/>
    <w:rsid w:val="0000398C"/>
    <w:rsid w:val="00005F26"/>
    <w:rsid w:val="00005F58"/>
    <w:rsid w:val="00006C57"/>
    <w:rsid w:val="0001032F"/>
    <w:rsid w:val="0001082F"/>
    <w:rsid w:val="00014F8B"/>
    <w:rsid w:val="00015811"/>
    <w:rsid w:val="00015A30"/>
    <w:rsid w:val="00016164"/>
    <w:rsid w:val="000172AE"/>
    <w:rsid w:val="00020667"/>
    <w:rsid w:val="00020681"/>
    <w:rsid w:val="000208A1"/>
    <w:rsid w:val="00021E96"/>
    <w:rsid w:val="000268AF"/>
    <w:rsid w:val="00026E99"/>
    <w:rsid w:val="00027D75"/>
    <w:rsid w:val="000311F4"/>
    <w:rsid w:val="0003634E"/>
    <w:rsid w:val="00036BDF"/>
    <w:rsid w:val="000371F9"/>
    <w:rsid w:val="0003734C"/>
    <w:rsid w:val="00045AC1"/>
    <w:rsid w:val="00045E85"/>
    <w:rsid w:val="00047048"/>
    <w:rsid w:val="00050033"/>
    <w:rsid w:val="000518D0"/>
    <w:rsid w:val="00053338"/>
    <w:rsid w:val="00053B12"/>
    <w:rsid w:val="00053E8B"/>
    <w:rsid w:val="00054465"/>
    <w:rsid w:val="00055B20"/>
    <w:rsid w:val="00057FA8"/>
    <w:rsid w:val="00060696"/>
    <w:rsid w:val="00060D63"/>
    <w:rsid w:val="00061C19"/>
    <w:rsid w:val="00061D58"/>
    <w:rsid w:val="00062F62"/>
    <w:rsid w:val="00063213"/>
    <w:rsid w:val="00064196"/>
    <w:rsid w:val="00064327"/>
    <w:rsid w:val="00064728"/>
    <w:rsid w:val="00064948"/>
    <w:rsid w:val="00064EDE"/>
    <w:rsid w:val="000655D9"/>
    <w:rsid w:val="00066B7A"/>
    <w:rsid w:val="00067218"/>
    <w:rsid w:val="000674BA"/>
    <w:rsid w:val="00067962"/>
    <w:rsid w:val="00071AAC"/>
    <w:rsid w:val="000724BC"/>
    <w:rsid w:val="000754CB"/>
    <w:rsid w:val="000764BE"/>
    <w:rsid w:val="00076FFC"/>
    <w:rsid w:val="000777ED"/>
    <w:rsid w:val="00080E01"/>
    <w:rsid w:val="00082C23"/>
    <w:rsid w:val="00082CB9"/>
    <w:rsid w:val="00083E1D"/>
    <w:rsid w:val="00084DBB"/>
    <w:rsid w:val="00085C6A"/>
    <w:rsid w:val="00086E3E"/>
    <w:rsid w:val="000916B0"/>
    <w:rsid w:val="00091A57"/>
    <w:rsid w:val="000926FB"/>
    <w:rsid w:val="00093F0E"/>
    <w:rsid w:val="00093F91"/>
    <w:rsid w:val="000948FF"/>
    <w:rsid w:val="000A1BBE"/>
    <w:rsid w:val="000A4498"/>
    <w:rsid w:val="000A4FB2"/>
    <w:rsid w:val="000A547D"/>
    <w:rsid w:val="000A6A6C"/>
    <w:rsid w:val="000A73A2"/>
    <w:rsid w:val="000A78A2"/>
    <w:rsid w:val="000B01DA"/>
    <w:rsid w:val="000B148A"/>
    <w:rsid w:val="000B19F6"/>
    <w:rsid w:val="000B296B"/>
    <w:rsid w:val="000B2B28"/>
    <w:rsid w:val="000B3575"/>
    <w:rsid w:val="000B3DD6"/>
    <w:rsid w:val="000B4455"/>
    <w:rsid w:val="000B57D6"/>
    <w:rsid w:val="000B6E9E"/>
    <w:rsid w:val="000B7343"/>
    <w:rsid w:val="000B79E2"/>
    <w:rsid w:val="000B7DA9"/>
    <w:rsid w:val="000C037B"/>
    <w:rsid w:val="000C26EC"/>
    <w:rsid w:val="000C2BAD"/>
    <w:rsid w:val="000C350F"/>
    <w:rsid w:val="000C3A61"/>
    <w:rsid w:val="000C488E"/>
    <w:rsid w:val="000C4CDD"/>
    <w:rsid w:val="000C57C1"/>
    <w:rsid w:val="000C5AEA"/>
    <w:rsid w:val="000C5D11"/>
    <w:rsid w:val="000D115C"/>
    <w:rsid w:val="000D1D81"/>
    <w:rsid w:val="000D2D1F"/>
    <w:rsid w:val="000D2FCD"/>
    <w:rsid w:val="000D3752"/>
    <w:rsid w:val="000D51C9"/>
    <w:rsid w:val="000D63C0"/>
    <w:rsid w:val="000D6F7E"/>
    <w:rsid w:val="000E0BAB"/>
    <w:rsid w:val="000E1A4A"/>
    <w:rsid w:val="000E1B4E"/>
    <w:rsid w:val="000E67D6"/>
    <w:rsid w:val="000F2C65"/>
    <w:rsid w:val="000F2E8B"/>
    <w:rsid w:val="000F2EB5"/>
    <w:rsid w:val="000F40EB"/>
    <w:rsid w:val="000F43AF"/>
    <w:rsid w:val="000F4A6C"/>
    <w:rsid w:val="000F53BA"/>
    <w:rsid w:val="000F5E2D"/>
    <w:rsid w:val="001006DA"/>
    <w:rsid w:val="00101FC4"/>
    <w:rsid w:val="00102C75"/>
    <w:rsid w:val="00104F6D"/>
    <w:rsid w:val="001060C4"/>
    <w:rsid w:val="00106500"/>
    <w:rsid w:val="00107BD9"/>
    <w:rsid w:val="00112FCC"/>
    <w:rsid w:val="00113470"/>
    <w:rsid w:val="001136A1"/>
    <w:rsid w:val="001141E5"/>
    <w:rsid w:val="00114CDD"/>
    <w:rsid w:val="001150A9"/>
    <w:rsid w:val="00115952"/>
    <w:rsid w:val="001167DC"/>
    <w:rsid w:val="001207DF"/>
    <w:rsid w:val="00120F04"/>
    <w:rsid w:val="00121834"/>
    <w:rsid w:val="00124335"/>
    <w:rsid w:val="001249BC"/>
    <w:rsid w:val="00124F30"/>
    <w:rsid w:val="001250AC"/>
    <w:rsid w:val="0012700F"/>
    <w:rsid w:val="001300A0"/>
    <w:rsid w:val="001325B8"/>
    <w:rsid w:val="00133EDC"/>
    <w:rsid w:val="00134924"/>
    <w:rsid w:val="00135FAB"/>
    <w:rsid w:val="00137865"/>
    <w:rsid w:val="00137E17"/>
    <w:rsid w:val="001429C6"/>
    <w:rsid w:val="00142C8E"/>
    <w:rsid w:val="0014584B"/>
    <w:rsid w:val="0014641A"/>
    <w:rsid w:val="00146FE3"/>
    <w:rsid w:val="0015118B"/>
    <w:rsid w:val="001529B2"/>
    <w:rsid w:val="00154416"/>
    <w:rsid w:val="00154487"/>
    <w:rsid w:val="00155497"/>
    <w:rsid w:val="001560B8"/>
    <w:rsid w:val="00156393"/>
    <w:rsid w:val="00160E10"/>
    <w:rsid w:val="00161D11"/>
    <w:rsid w:val="001642AA"/>
    <w:rsid w:val="001645A5"/>
    <w:rsid w:val="0016636B"/>
    <w:rsid w:val="0016646A"/>
    <w:rsid w:val="0016739A"/>
    <w:rsid w:val="001675D1"/>
    <w:rsid w:val="00171DB6"/>
    <w:rsid w:val="0017233D"/>
    <w:rsid w:val="00173249"/>
    <w:rsid w:val="00175E0C"/>
    <w:rsid w:val="0017686D"/>
    <w:rsid w:val="00176B27"/>
    <w:rsid w:val="00180F22"/>
    <w:rsid w:val="00181F0A"/>
    <w:rsid w:val="0018248C"/>
    <w:rsid w:val="0018260B"/>
    <w:rsid w:val="00183738"/>
    <w:rsid w:val="0018498C"/>
    <w:rsid w:val="001870D4"/>
    <w:rsid w:val="00187225"/>
    <w:rsid w:val="00196ADA"/>
    <w:rsid w:val="00197678"/>
    <w:rsid w:val="001A14E2"/>
    <w:rsid w:val="001A1889"/>
    <w:rsid w:val="001A20CD"/>
    <w:rsid w:val="001A2621"/>
    <w:rsid w:val="001A2B29"/>
    <w:rsid w:val="001A4784"/>
    <w:rsid w:val="001A53A8"/>
    <w:rsid w:val="001A56CF"/>
    <w:rsid w:val="001A5714"/>
    <w:rsid w:val="001A5B1F"/>
    <w:rsid w:val="001A7F0B"/>
    <w:rsid w:val="001B14CB"/>
    <w:rsid w:val="001B4665"/>
    <w:rsid w:val="001B483B"/>
    <w:rsid w:val="001B5A7B"/>
    <w:rsid w:val="001B6124"/>
    <w:rsid w:val="001C1113"/>
    <w:rsid w:val="001C3A78"/>
    <w:rsid w:val="001C464D"/>
    <w:rsid w:val="001C4A68"/>
    <w:rsid w:val="001C5774"/>
    <w:rsid w:val="001C7551"/>
    <w:rsid w:val="001D0E86"/>
    <w:rsid w:val="001D195A"/>
    <w:rsid w:val="001D2A26"/>
    <w:rsid w:val="001D36CA"/>
    <w:rsid w:val="001D4B1A"/>
    <w:rsid w:val="001D54B7"/>
    <w:rsid w:val="001D622E"/>
    <w:rsid w:val="001D6DAF"/>
    <w:rsid w:val="001D78A4"/>
    <w:rsid w:val="001E0F91"/>
    <w:rsid w:val="001E3B63"/>
    <w:rsid w:val="001E703C"/>
    <w:rsid w:val="001F1092"/>
    <w:rsid w:val="001F179E"/>
    <w:rsid w:val="001F3B98"/>
    <w:rsid w:val="001F457F"/>
    <w:rsid w:val="001F4899"/>
    <w:rsid w:val="001F50DC"/>
    <w:rsid w:val="001F5270"/>
    <w:rsid w:val="001F5897"/>
    <w:rsid w:val="001F63A0"/>
    <w:rsid w:val="0020110C"/>
    <w:rsid w:val="0020181D"/>
    <w:rsid w:val="00204AF7"/>
    <w:rsid w:val="002053FD"/>
    <w:rsid w:val="00205A72"/>
    <w:rsid w:val="002069B3"/>
    <w:rsid w:val="00206D7A"/>
    <w:rsid w:val="002070EF"/>
    <w:rsid w:val="002121F3"/>
    <w:rsid w:val="002123BC"/>
    <w:rsid w:val="00215D6E"/>
    <w:rsid w:val="00223F0B"/>
    <w:rsid w:val="00225207"/>
    <w:rsid w:val="002278DB"/>
    <w:rsid w:val="00232CE5"/>
    <w:rsid w:val="002331CD"/>
    <w:rsid w:val="002336AB"/>
    <w:rsid w:val="0023643C"/>
    <w:rsid w:val="002377FD"/>
    <w:rsid w:val="002401B4"/>
    <w:rsid w:val="00240E29"/>
    <w:rsid w:val="00242A9E"/>
    <w:rsid w:val="00245446"/>
    <w:rsid w:val="00245EB2"/>
    <w:rsid w:val="00246A4F"/>
    <w:rsid w:val="00247286"/>
    <w:rsid w:val="002476C9"/>
    <w:rsid w:val="002478A6"/>
    <w:rsid w:val="00247B45"/>
    <w:rsid w:val="002505CD"/>
    <w:rsid w:val="00252ED3"/>
    <w:rsid w:val="002535FB"/>
    <w:rsid w:val="002547E2"/>
    <w:rsid w:val="002560B6"/>
    <w:rsid w:val="00256378"/>
    <w:rsid w:val="00257322"/>
    <w:rsid w:val="00257EDA"/>
    <w:rsid w:val="00261BAC"/>
    <w:rsid w:val="002622BB"/>
    <w:rsid w:val="00265ECD"/>
    <w:rsid w:val="002719E8"/>
    <w:rsid w:val="00272B21"/>
    <w:rsid w:val="00272D51"/>
    <w:rsid w:val="00273D2F"/>
    <w:rsid w:val="0027474D"/>
    <w:rsid w:val="00276A2A"/>
    <w:rsid w:val="00277119"/>
    <w:rsid w:val="00282824"/>
    <w:rsid w:val="00282D77"/>
    <w:rsid w:val="00283740"/>
    <w:rsid w:val="0028533B"/>
    <w:rsid w:val="002857B0"/>
    <w:rsid w:val="00287143"/>
    <w:rsid w:val="00287930"/>
    <w:rsid w:val="00291E4D"/>
    <w:rsid w:val="00292BC1"/>
    <w:rsid w:val="002963F3"/>
    <w:rsid w:val="00297D18"/>
    <w:rsid w:val="002A32A4"/>
    <w:rsid w:val="002A359C"/>
    <w:rsid w:val="002A3FF5"/>
    <w:rsid w:val="002A45BC"/>
    <w:rsid w:val="002A4DED"/>
    <w:rsid w:val="002B0014"/>
    <w:rsid w:val="002B1A12"/>
    <w:rsid w:val="002B1CCA"/>
    <w:rsid w:val="002B1FBA"/>
    <w:rsid w:val="002B383A"/>
    <w:rsid w:val="002B44E7"/>
    <w:rsid w:val="002B5800"/>
    <w:rsid w:val="002B5CC8"/>
    <w:rsid w:val="002B6967"/>
    <w:rsid w:val="002B6FCB"/>
    <w:rsid w:val="002B7060"/>
    <w:rsid w:val="002C09A5"/>
    <w:rsid w:val="002C0BE6"/>
    <w:rsid w:val="002C1E98"/>
    <w:rsid w:val="002C2358"/>
    <w:rsid w:val="002C2702"/>
    <w:rsid w:val="002C3997"/>
    <w:rsid w:val="002C40CA"/>
    <w:rsid w:val="002C4CEB"/>
    <w:rsid w:val="002C5851"/>
    <w:rsid w:val="002C60B4"/>
    <w:rsid w:val="002C7E9C"/>
    <w:rsid w:val="002D0392"/>
    <w:rsid w:val="002D1578"/>
    <w:rsid w:val="002D178D"/>
    <w:rsid w:val="002D2CAD"/>
    <w:rsid w:val="002D318C"/>
    <w:rsid w:val="002D4A3E"/>
    <w:rsid w:val="002D4A8A"/>
    <w:rsid w:val="002D7D98"/>
    <w:rsid w:val="002D7DB4"/>
    <w:rsid w:val="002E0B33"/>
    <w:rsid w:val="002E14E1"/>
    <w:rsid w:val="002E19DB"/>
    <w:rsid w:val="002E4D50"/>
    <w:rsid w:val="002E5718"/>
    <w:rsid w:val="002E5B44"/>
    <w:rsid w:val="002F13AD"/>
    <w:rsid w:val="002F2CD3"/>
    <w:rsid w:val="002F3633"/>
    <w:rsid w:val="002F3E8E"/>
    <w:rsid w:val="002F3FE9"/>
    <w:rsid w:val="002F5B77"/>
    <w:rsid w:val="002F6E49"/>
    <w:rsid w:val="003001C2"/>
    <w:rsid w:val="00305F07"/>
    <w:rsid w:val="00306ACC"/>
    <w:rsid w:val="00306D6E"/>
    <w:rsid w:val="00310DEA"/>
    <w:rsid w:val="00311708"/>
    <w:rsid w:val="00314240"/>
    <w:rsid w:val="003149BC"/>
    <w:rsid w:val="0031696C"/>
    <w:rsid w:val="00317461"/>
    <w:rsid w:val="003214C4"/>
    <w:rsid w:val="003227D4"/>
    <w:rsid w:val="00327FE7"/>
    <w:rsid w:val="003341D2"/>
    <w:rsid w:val="00334BAD"/>
    <w:rsid w:val="003355E9"/>
    <w:rsid w:val="00337E49"/>
    <w:rsid w:val="003400FA"/>
    <w:rsid w:val="00340719"/>
    <w:rsid w:val="00342CD4"/>
    <w:rsid w:val="00344898"/>
    <w:rsid w:val="00344AD4"/>
    <w:rsid w:val="00345ACD"/>
    <w:rsid w:val="003461FE"/>
    <w:rsid w:val="00346202"/>
    <w:rsid w:val="003466C4"/>
    <w:rsid w:val="00346A78"/>
    <w:rsid w:val="00346C30"/>
    <w:rsid w:val="00347399"/>
    <w:rsid w:val="00347C6C"/>
    <w:rsid w:val="00350850"/>
    <w:rsid w:val="00350A3D"/>
    <w:rsid w:val="0035199B"/>
    <w:rsid w:val="00352CB6"/>
    <w:rsid w:val="00354D02"/>
    <w:rsid w:val="003551B2"/>
    <w:rsid w:val="003552B4"/>
    <w:rsid w:val="0035621E"/>
    <w:rsid w:val="00357104"/>
    <w:rsid w:val="00360266"/>
    <w:rsid w:val="003658AE"/>
    <w:rsid w:val="00365DA7"/>
    <w:rsid w:val="00365E39"/>
    <w:rsid w:val="00375336"/>
    <w:rsid w:val="0037753E"/>
    <w:rsid w:val="00380DCB"/>
    <w:rsid w:val="00380FAA"/>
    <w:rsid w:val="0038255C"/>
    <w:rsid w:val="00382ABC"/>
    <w:rsid w:val="0038310F"/>
    <w:rsid w:val="00383514"/>
    <w:rsid w:val="00384C66"/>
    <w:rsid w:val="00385286"/>
    <w:rsid w:val="00385C7A"/>
    <w:rsid w:val="0038664E"/>
    <w:rsid w:val="0039013E"/>
    <w:rsid w:val="0039037E"/>
    <w:rsid w:val="00390711"/>
    <w:rsid w:val="00390B41"/>
    <w:rsid w:val="003912F0"/>
    <w:rsid w:val="0039176F"/>
    <w:rsid w:val="00391CBC"/>
    <w:rsid w:val="003932C4"/>
    <w:rsid w:val="00393BE6"/>
    <w:rsid w:val="00397494"/>
    <w:rsid w:val="003A03E8"/>
    <w:rsid w:val="003A068F"/>
    <w:rsid w:val="003A1181"/>
    <w:rsid w:val="003A2BD6"/>
    <w:rsid w:val="003A3798"/>
    <w:rsid w:val="003A5342"/>
    <w:rsid w:val="003A53A2"/>
    <w:rsid w:val="003A6D93"/>
    <w:rsid w:val="003B438B"/>
    <w:rsid w:val="003B4941"/>
    <w:rsid w:val="003B56FD"/>
    <w:rsid w:val="003B5AEA"/>
    <w:rsid w:val="003C0DEF"/>
    <w:rsid w:val="003C14CC"/>
    <w:rsid w:val="003C1B2C"/>
    <w:rsid w:val="003C3ADF"/>
    <w:rsid w:val="003C4F6D"/>
    <w:rsid w:val="003C519F"/>
    <w:rsid w:val="003C61BC"/>
    <w:rsid w:val="003D2D67"/>
    <w:rsid w:val="003D3A54"/>
    <w:rsid w:val="003D5768"/>
    <w:rsid w:val="003D5AE2"/>
    <w:rsid w:val="003E0038"/>
    <w:rsid w:val="003E1C82"/>
    <w:rsid w:val="003E2520"/>
    <w:rsid w:val="003E2EB5"/>
    <w:rsid w:val="003E3A06"/>
    <w:rsid w:val="003E46EF"/>
    <w:rsid w:val="003E56D6"/>
    <w:rsid w:val="003F075D"/>
    <w:rsid w:val="003F0953"/>
    <w:rsid w:val="003F1829"/>
    <w:rsid w:val="003F3EE0"/>
    <w:rsid w:val="003F4932"/>
    <w:rsid w:val="003F538D"/>
    <w:rsid w:val="003F57E1"/>
    <w:rsid w:val="003F683D"/>
    <w:rsid w:val="003F6D53"/>
    <w:rsid w:val="003F7709"/>
    <w:rsid w:val="0040036D"/>
    <w:rsid w:val="004058B1"/>
    <w:rsid w:val="0040650C"/>
    <w:rsid w:val="004109EF"/>
    <w:rsid w:val="004140AC"/>
    <w:rsid w:val="00414515"/>
    <w:rsid w:val="00416653"/>
    <w:rsid w:val="00416C04"/>
    <w:rsid w:val="004178A4"/>
    <w:rsid w:val="0042057F"/>
    <w:rsid w:val="00421563"/>
    <w:rsid w:val="00421667"/>
    <w:rsid w:val="004250CC"/>
    <w:rsid w:val="00426AC8"/>
    <w:rsid w:val="0042711F"/>
    <w:rsid w:val="00427DC4"/>
    <w:rsid w:val="00431EFD"/>
    <w:rsid w:val="00434772"/>
    <w:rsid w:val="00434969"/>
    <w:rsid w:val="004369E3"/>
    <w:rsid w:val="004379D3"/>
    <w:rsid w:val="0044082A"/>
    <w:rsid w:val="00444C9E"/>
    <w:rsid w:val="00445557"/>
    <w:rsid w:val="00445823"/>
    <w:rsid w:val="00446549"/>
    <w:rsid w:val="00446F37"/>
    <w:rsid w:val="00447A37"/>
    <w:rsid w:val="0045109A"/>
    <w:rsid w:val="00451C56"/>
    <w:rsid w:val="004526AE"/>
    <w:rsid w:val="004528F9"/>
    <w:rsid w:val="00452900"/>
    <w:rsid w:val="00452C35"/>
    <w:rsid w:val="00456852"/>
    <w:rsid w:val="004607D7"/>
    <w:rsid w:val="00461A98"/>
    <w:rsid w:val="00461B04"/>
    <w:rsid w:val="00462CD8"/>
    <w:rsid w:val="00464E6F"/>
    <w:rsid w:val="00464E76"/>
    <w:rsid w:val="0046509A"/>
    <w:rsid w:val="00465228"/>
    <w:rsid w:val="00472188"/>
    <w:rsid w:val="00472A19"/>
    <w:rsid w:val="0047326F"/>
    <w:rsid w:val="0047453A"/>
    <w:rsid w:val="00474786"/>
    <w:rsid w:val="00475B7C"/>
    <w:rsid w:val="0048010A"/>
    <w:rsid w:val="0048034E"/>
    <w:rsid w:val="004808ED"/>
    <w:rsid w:val="00480BF3"/>
    <w:rsid w:val="004822EA"/>
    <w:rsid w:val="00483D8E"/>
    <w:rsid w:val="00485309"/>
    <w:rsid w:val="00485C28"/>
    <w:rsid w:val="004900BD"/>
    <w:rsid w:val="00490C68"/>
    <w:rsid w:val="00491140"/>
    <w:rsid w:val="0049362A"/>
    <w:rsid w:val="00494DF8"/>
    <w:rsid w:val="00495D1E"/>
    <w:rsid w:val="004965D7"/>
    <w:rsid w:val="00496A95"/>
    <w:rsid w:val="004A25A1"/>
    <w:rsid w:val="004A2670"/>
    <w:rsid w:val="004A3E92"/>
    <w:rsid w:val="004A4A27"/>
    <w:rsid w:val="004A578F"/>
    <w:rsid w:val="004A59D2"/>
    <w:rsid w:val="004A5CB8"/>
    <w:rsid w:val="004A5D3E"/>
    <w:rsid w:val="004B2275"/>
    <w:rsid w:val="004B5DE1"/>
    <w:rsid w:val="004B6601"/>
    <w:rsid w:val="004B6E70"/>
    <w:rsid w:val="004C17BA"/>
    <w:rsid w:val="004C4643"/>
    <w:rsid w:val="004C4EBF"/>
    <w:rsid w:val="004D054F"/>
    <w:rsid w:val="004D0D4D"/>
    <w:rsid w:val="004D145E"/>
    <w:rsid w:val="004D1BD5"/>
    <w:rsid w:val="004D3041"/>
    <w:rsid w:val="004D318F"/>
    <w:rsid w:val="004D6829"/>
    <w:rsid w:val="004D7D35"/>
    <w:rsid w:val="004E04AE"/>
    <w:rsid w:val="004E0D10"/>
    <w:rsid w:val="004E130F"/>
    <w:rsid w:val="004E3F15"/>
    <w:rsid w:val="004E78B5"/>
    <w:rsid w:val="004F4108"/>
    <w:rsid w:val="004F58F0"/>
    <w:rsid w:val="004F75ED"/>
    <w:rsid w:val="004F7C15"/>
    <w:rsid w:val="00500ED2"/>
    <w:rsid w:val="00501476"/>
    <w:rsid w:val="00501E38"/>
    <w:rsid w:val="00501E67"/>
    <w:rsid w:val="0050453C"/>
    <w:rsid w:val="00504C79"/>
    <w:rsid w:val="00504D2A"/>
    <w:rsid w:val="00504D64"/>
    <w:rsid w:val="0050650F"/>
    <w:rsid w:val="0050787F"/>
    <w:rsid w:val="005109B1"/>
    <w:rsid w:val="00510B91"/>
    <w:rsid w:val="005110CE"/>
    <w:rsid w:val="00511B60"/>
    <w:rsid w:val="00512032"/>
    <w:rsid w:val="005144C6"/>
    <w:rsid w:val="00515077"/>
    <w:rsid w:val="00515512"/>
    <w:rsid w:val="0051595B"/>
    <w:rsid w:val="00516AD7"/>
    <w:rsid w:val="00520027"/>
    <w:rsid w:val="005207A7"/>
    <w:rsid w:val="005217DD"/>
    <w:rsid w:val="00521D1F"/>
    <w:rsid w:val="005234DB"/>
    <w:rsid w:val="00527527"/>
    <w:rsid w:val="005302CE"/>
    <w:rsid w:val="00533ECF"/>
    <w:rsid w:val="005344A4"/>
    <w:rsid w:val="00534515"/>
    <w:rsid w:val="005346AD"/>
    <w:rsid w:val="00535B06"/>
    <w:rsid w:val="00536A51"/>
    <w:rsid w:val="005372CF"/>
    <w:rsid w:val="00540C44"/>
    <w:rsid w:val="00541549"/>
    <w:rsid w:val="00541F2C"/>
    <w:rsid w:val="00543B5C"/>
    <w:rsid w:val="00544149"/>
    <w:rsid w:val="00545B54"/>
    <w:rsid w:val="00546C50"/>
    <w:rsid w:val="005474E2"/>
    <w:rsid w:val="00551D26"/>
    <w:rsid w:val="0055307A"/>
    <w:rsid w:val="005531CD"/>
    <w:rsid w:val="005542AA"/>
    <w:rsid w:val="0055455D"/>
    <w:rsid w:val="00554A71"/>
    <w:rsid w:val="00556974"/>
    <w:rsid w:val="00556F99"/>
    <w:rsid w:val="0056036F"/>
    <w:rsid w:val="0056067E"/>
    <w:rsid w:val="005607E0"/>
    <w:rsid w:val="00563A89"/>
    <w:rsid w:val="00563ADB"/>
    <w:rsid w:val="0056580A"/>
    <w:rsid w:val="0056592D"/>
    <w:rsid w:val="00567006"/>
    <w:rsid w:val="00570A3F"/>
    <w:rsid w:val="00570DFE"/>
    <w:rsid w:val="00573414"/>
    <w:rsid w:val="0057405A"/>
    <w:rsid w:val="005748B2"/>
    <w:rsid w:val="0058021D"/>
    <w:rsid w:val="00580CC0"/>
    <w:rsid w:val="00581318"/>
    <w:rsid w:val="00584940"/>
    <w:rsid w:val="00584FF2"/>
    <w:rsid w:val="005853DF"/>
    <w:rsid w:val="005864C1"/>
    <w:rsid w:val="00586854"/>
    <w:rsid w:val="00586A21"/>
    <w:rsid w:val="00592257"/>
    <w:rsid w:val="00592937"/>
    <w:rsid w:val="005967B3"/>
    <w:rsid w:val="00596951"/>
    <w:rsid w:val="00597D2E"/>
    <w:rsid w:val="005A170B"/>
    <w:rsid w:val="005A19AC"/>
    <w:rsid w:val="005A2351"/>
    <w:rsid w:val="005A2605"/>
    <w:rsid w:val="005A4B58"/>
    <w:rsid w:val="005A529A"/>
    <w:rsid w:val="005A6C49"/>
    <w:rsid w:val="005B0165"/>
    <w:rsid w:val="005B126A"/>
    <w:rsid w:val="005B2C48"/>
    <w:rsid w:val="005B2F09"/>
    <w:rsid w:val="005B4428"/>
    <w:rsid w:val="005B52F2"/>
    <w:rsid w:val="005B55DA"/>
    <w:rsid w:val="005B6C53"/>
    <w:rsid w:val="005C1925"/>
    <w:rsid w:val="005C4772"/>
    <w:rsid w:val="005C61C9"/>
    <w:rsid w:val="005C679E"/>
    <w:rsid w:val="005C68D9"/>
    <w:rsid w:val="005D03D9"/>
    <w:rsid w:val="005D14C6"/>
    <w:rsid w:val="005D24E4"/>
    <w:rsid w:val="005D46ED"/>
    <w:rsid w:val="005D4937"/>
    <w:rsid w:val="005D646C"/>
    <w:rsid w:val="005D7672"/>
    <w:rsid w:val="005D7777"/>
    <w:rsid w:val="005E136A"/>
    <w:rsid w:val="005E162E"/>
    <w:rsid w:val="005E17DC"/>
    <w:rsid w:val="005E1DB1"/>
    <w:rsid w:val="005E2DE3"/>
    <w:rsid w:val="005E4211"/>
    <w:rsid w:val="005E42E5"/>
    <w:rsid w:val="005E4663"/>
    <w:rsid w:val="005E4AB9"/>
    <w:rsid w:val="005E5E08"/>
    <w:rsid w:val="005F0C95"/>
    <w:rsid w:val="005F1418"/>
    <w:rsid w:val="005F148E"/>
    <w:rsid w:val="005F516F"/>
    <w:rsid w:val="005F520C"/>
    <w:rsid w:val="005F56E0"/>
    <w:rsid w:val="005F5A81"/>
    <w:rsid w:val="005F668B"/>
    <w:rsid w:val="005F791B"/>
    <w:rsid w:val="00600007"/>
    <w:rsid w:val="00600A4A"/>
    <w:rsid w:val="00602118"/>
    <w:rsid w:val="00604B5E"/>
    <w:rsid w:val="00606056"/>
    <w:rsid w:val="0060769D"/>
    <w:rsid w:val="0061171F"/>
    <w:rsid w:val="0061214A"/>
    <w:rsid w:val="00613098"/>
    <w:rsid w:val="006135BB"/>
    <w:rsid w:val="00613FBF"/>
    <w:rsid w:val="006145CF"/>
    <w:rsid w:val="0061561C"/>
    <w:rsid w:val="00615DDE"/>
    <w:rsid w:val="006204CA"/>
    <w:rsid w:val="006213AC"/>
    <w:rsid w:val="006233E4"/>
    <w:rsid w:val="006241F0"/>
    <w:rsid w:val="006244D5"/>
    <w:rsid w:val="006248D8"/>
    <w:rsid w:val="00625E60"/>
    <w:rsid w:val="006266FE"/>
    <w:rsid w:val="0063057C"/>
    <w:rsid w:val="006307D2"/>
    <w:rsid w:val="00633046"/>
    <w:rsid w:val="006332CC"/>
    <w:rsid w:val="00633591"/>
    <w:rsid w:val="00634D36"/>
    <w:rsid w:val="00635CB6"/>
    <w:rsid w:val="00636EAC"/>
    <w:rsid w:val="0063751B"/>
    <w:rsid w:val="00637539"/>
    <w:rsid w:val="0064095E"/>
    <w:rsid w:val="0064156B"/>
    <w:rsid w:val="00642CE5"/>
    <w:rsid w:val="00645B96"/>
    <w:rsid w:val="00645C60"/>
    <w:rsid w:val="0064618D"/>
    <w:rsid w:val="00646578"/>
    <w:rsid w:val="0065020B"/>
    <w:rsid w:val="00650A5D"/>
    <w:rsid w:val="006522EF"/>
    <w:rsid w:val="006540D1"/>
    <w:rsid w:val="00654974"/>
    <w:rsid w:val="006552BE"/>
    <w:rsid w:val="00655998"/>
    <w:rsid w:val="00656107"/>
    <w:rsid w:val="00657326"/>
    <w:rsid w:val="006575FF"/>
    <w:rsid w:val="006660B5"/>
    <w:rsid w:val="006667F1"/>
    <w:rsid w:val="0066707A"/>
    <w:rsid w:val="00667125"/>
    <w:rsid w:val="0066720F"/>
    <w:rsid w:val="0066758F"/>
    <w:rsid w:val="0067034F"/>
    <w:rsid w:val="00673725"/>
    <w:rsid w:val="00676CB8"/>
    <w:rsid w:val="0067777C"/>
    <w:rsid w:val="006777A2"/>
    <w:rsid w:val="00680844"/>
    <w:rsid w:val="006811DA"/>
    <w:rsid w:val="00681A39"/>
    <w:rsid w:val="00684E43"/>
    <w:rsid w:val="006862A2"/>
    <w:rsid w:val="00686592"/>
    <w:rsid w:val="00687C35"/>
    <w:rsid w:val="00692362"/>
    <w:rsid w:val="006944D5"/>
    <w:rsid w:val="006962B5"/>
    <w:rsid w:val="006A0497"/>
    <w:rsid w:val="006A0B0E"/>
    <w:rsid w:val="006A16B3"/>
    <w:rsid w:val="006A174A"/>
    <w:rsid w:val="006A1B27"/>
    <w:rsid w:val="006A335E"/>
    <w:rsid w:val="006A4FDE"/>
    <w:rsid w:val="006A6AC1"/>
    <w:rsid w:val="006A7800"/>
    <w:rsid w:val="006B2EC9"/>
    <w:rsid w:val="006B412C"/>
    <w:rsid w:val="006B43BA"/>
    <w:rsid w:val="006B44F2"/>
    <w:rsid w:val="006B5E93"/>
    <w:rsid w:val="006B5EF0"/>
    <w:rsid w:val="006B6BA8"/>
    <w:rsid w:val="006B6DCA"/>
    <w:rsid w:val="006C26FC"/>
    <w:rsid w:val="006C2BCB"/>
    <w:rsid w:val="006C3992"/>
    <w:rsid w:val="006C4D02"/>
    <w:rsid w:val="006C51C4"/>
    <w:rsid w:val="006C5301"/>
    <w:rsid w:val="006D0AED"/>
    <w:rsid w:val="006D0C73"/>
    <w:rsid w:val="006D101F"/>
    <w:rsid w:val="006D2D92"/>
    <w:rsid w:val="006D47FF"/>
    <w:rsid w:val="006D53D5"/>
    <w:rsid w:val="006D54EA"/>
    <w:rsid w:val="006D5996"/>
    <w:rsid w:val="006D5C00"/>
    <w:rsid w:val="006D6649"/>
    <w:rsid w:val="006D688B"/>
    <w:rsid w:val="006D7467"/>
    <w:rsid w:val="006E02F7"/>
    <w:rsid w:val="006E2752"/>
    <w:rsid w:val="006E41A9"/>
    <w:rsid w:val="006E6574"/>
    <w:rsid w:val="006E706C"/>
    <w:rsid w:val="006F0830"/>
    <w:rsid w:val="006F0DCE"/>
    <w:rsid w:val="006F1C5C"/>
    <w:rsid w:val="006F2308"/>
    <w:rsid w:val="006F2CC4"/>
    <w:rsid w:val="006F480B"/>
    <w:rsid w:val="006F5C5C"/>
    <w:rsid w:val="006F706E"/>
    <w:rsid w:val="006F736C"/>
    <w:rsid w:val="0070125A"/>
    <w:rsid w:val="007019B5"/>
    <w:rsid w:val="00701C44"/>
    <w:rsid w:val="007035E4"/>
    <w:rsid w:val="00703A54"/>
    <w:rsid w:val="007051C6"/>
    <w:rsid w:val="0070529A"/>
    <w:rsid w:val="007065EA"/>
    <w:rsid w:val="007069E7"/>
    <w:rsid w:val="00707C85"/>
    <w:rsid w:val="00710656"/>
    <w:rsid w:val="00711E8D"/>
    <w:rsid w:val="0071448F"/>
    <w:rsid w:val="00715186"/>
    <w:rsid w:val="00715B67"/>
    <w:rsid w:val="007170E9"/>
    <w:rsid w:val="00727000"/>
    <w:rsid w:val="007312DD"/>
    <w:rsid w:val="00731F56"/>
    <w:rsid w:val="00732A34"/>
    <w:rsid w:val="00733D40"/>
    <w:rsid w:val="00733E86"/>
    <w:rsid w:val="00734304"/>
    <w:rsid w:val="00734522"/>
    <w:rsid w:val="00734591"/>
    <w:rsid w:val="00735DCC"/>
    <w:rsid w:val="00737148"/>
    <w:rsid w:val="00737FB6"/>
    <w:rsid w:val="00742C76"/>
    <w:rsid w:val="00743C3B"/>
    <w:rsid w:val="00743E4A"/>
    <w:rsid w:val="00744A0C"/>
    <w:rsid w:val="0074759B"/>
    <w:rsid w:val="00747893"/>
    <w:rsid w:val="007501ED"/>
    <w:rsid w:val="00754DEE"/>
    <w:rsid w:val="007560A0"/>
    <w:rsid w:val="007565CE"/>
    <w:rsid w:val="00760E08"/>
    <w:rsid w:val="00761449"/>
    <w:rsid w:val="007633A5"/>
    <w:rsid w:val="0076374B"/>
    <w:rsid w:val="0076410C"/>
    <w:rsid w:val="007659A3"/>
    <w:rsid w:val="00765C46"/>
    <w:rsid w:val="00765EF7"/>
    <w:rsid w:val="00766008"/>
    <w:rsid w:val="0076797F"/>
    <w:rsid w:val="00767A0E"/>
    <w:rsid w:val="0077030B"/>
    <w:rsid w:val="00771D79"/>
    <w:rsid w:val="007727A1"/>
    <w:rsid w:val="00772FE1"/>
    <w:rsid w:val="007734CB"/>
    <w:rsid w:val="0077429D"/>
    <w:rsid w:val="00774677"/>
    <w:rsid w:val="007753C4"/>
    <w:rsid w:val="00776627"/>
    <w:rsid w:val="0077784C"/>
    <w:rsid w:val="00780A6F"/>
    <w:rsid w:val="007831C0"/>
    <w:rsid w:val="007831F3"/>
    <w:rsid w:val="00783932"/>
    <w:rsid w:val="00783D9A"/>
    <w:rsid w:val="00785003"/>
    <w:rsid w:val="00785400"/>
    <w:rsid w:val="0078797B"/>
    <w:rsid w:val="007913AB"/>
    <w:rsid w:val="0079144B"/>
    <w:rsid w:val="00791732"/>
    <w:rsid w:val="007922F7"/>
    <w:rsid w:val="00794A99"/>
    <w:rsid w:val="0079532E"/>
    <w:rsid w:val="00796ED8"/>
    <w:rsid w:val="007A00BB"/>
    <w:rsid w:val="007A0726"/>
    <w:rsid w:val="007A07C2"/>
    <w:rsid w:val="007A13EF"/>
    <w:rsid w:val="007A1D60"/>
    <w:rsid w:val="007A2168"/>
    <w:rsid w:val="007A497A"/>
    <w:rsid w:val="007A7BDC"/>
    <w:rsid w:val="007B0F29"/>
    <w:rsid w:val="007B1385"/>
    <w:rsid w:val="007B15A7"/>
    <w:rsid w:val="007B1D1A"/>
    <w:rsid w:val="007B1F18"/>
    <w:rsid w:val="007B2405"/>
    <w:rsid w:val="007B3DC4"/>
    <w:rsid w:val="007B4663"/>
    <w:rsid w:val="007B5246"/>
    <w:rsid w:val="007B6298"/>
    <w:rsid w:val="007B69BB"/>
    <w:rsid w:val="007B7B2D"/>
    <w:rsid w:val="007B7D50"/>
    <w:rsid w:val="007C0E7F"/>
    <w:rsid w:val="007C1059"/>
    <w:rsid w:val="007C642D"/>
    <w:rsid w:val="007C745A"/>
    <w:rsid w:val="007C74E9"/>
    <w:rsid w:val="007D083F"/>
    <w:rsid w:val="007D1990"/>
    <w:rsid w:val="007D3DBB"/>
    <w:rsid w:val="007D50E7"/>
    <w:rsid w:val="007E1265"/>
    <w:rsid w:val="007E42DC"/>
    <w:rsid w:val="007E4DE5"/>
    <w:rsid w:val="007E53DE"/>
    <w:rsid w:val="007E5BE2"/>
    <w:rsid w:val="007E5C61"/>
    <w:rsid w:val="007E692E"/>
    <w:rsid w:val="007E7D08"/>
    <w:rsid w:val="007F2428"/>
    <w:rsid w:val="007F3610"/>
    <w:rsid w:val="007F3D3C"/>
    <w:rsid w:val="007F471C"/>
    <w:rsid w:val="007F58AD"/>
    <w:rsid w:val="007F7044"/>
    <w:rsid w:val="008001AA"/>
    <w:rsid w:val="00802C3D"/>
    <w:rsid w:val="00803079"/>
    <w:rsid w:val="00805B78"/>
    <w:rsid w:val="00805D45"/>
    <w:rsid w:val="00807309"/>
    <w:rsid w:val="00811BB8"/>
    <w:rsid w:val="00811CB6"/>
    <w:rsid w:val="008124BE"/>
    <w:rsid w:val="0081490B"/>
    <w:rsid w:val="0081510B"/>
    <w:rsid w:val="00817149"/>
    <w:rsid w:val="00821F6B"/>
    <w:rsid w:val="008227CA"/>
    <w:rsid w:val="00824621"/>
    <w:rsid w:val="00824EC1"/>
    <w:rsid w:val="00824EF7"/>
    <w:rsid w:val="00824FF4"/>
    <w:rsid w:val="00825157"/>
    <w:rsid w:val="008258A8"/>
    <w:rsid w:val="00826164"/>
    <w:rsid w:val="0082697D"/>
    <w:rsid w:val="00826B4D"/>
    <w:rsid w:val="00832FE0"/>
    <w:rsid w:val="008331EA"/>
    <w:rsid w:val="008332B9"/>
    <w:rsid w:val="00833EAD"/>
    <w:rsid w:val="00834CB7"/>
    <w:rsid w:val="00834CD2"/>
    <w:rsid w:val="0083578A"/>
    <w:rsid w:val="008359E0"/>
    <w:rsid w:val="00835D33"/>
    <w:rsid w:val="00836273"/>
    <w:rsid w:val="008407AA"/>
    <w:rsid w:val="00841D16"/>
    <w:rsid w:val="008421AD"/>
    <w:rsid w:val="00842570"/>
    <w:rsid w:val="008439BA"/>
    <w:rsid w:val="00843C84"/>
    <w:rsid w:val="008441FF"/>
    <w:rsid w:val="008449D8"/>
    <w:rsid w:val="00844F5B"/>
    <w:rsid w:val="008455E0"/>
    <w:rsid w:val="0084581F"/>
    <w:rsid w:val="00845FEA"/>
    <w:rsid w:val="0084701F"/>
    <w:rsid w:val="0084705A"/>
    <w:rsid w:val="00847CC1"/>
    <w:rsid w:val="008503C6"/>
    <w:rsid w:val="00850F23"/>
    <w:rsid w:val="00854015"/>
    <w:rsid w:val="0085436D"/>
    <w:rsid w:val="00856E6C"/>
    <w:rsid w:val="0086011C"/>
    <w:rsid w:val="00862490"/>
    <w:rsid w:val="00862FD3"/>
    <w:rsid w:val="00863AF3"/>
    <w:rsid w:val="00866154"/>
    <w:rsid w:val="00867CF9"/>
    <w:rsid w:val="0087157F"/>
    <w:rsid w:val="008716AE"/>
    <w:rsid w:val="008765A2"/>
    <w:rsid w:val="00880E7A"/>
    <w:rsid w:val="00881A6A"/>
    <w:rsid w:val="00883485"/>
    <w:rsid w:val="00883DF5"/>
    <w:rsid w:val="0088423F"/>
    <w:rsid w:val="00884B1A"/>
    <w:rsid w:val="00885B0B"/>
    <w:rsid w:val="00887E80"/>
    <w:rsid w:val="008905DB"/>
    <w:rsid w:val="00891130"/>
    <w:rsid w:val="00891196"/>
    <w:rsid w:val="008919AA"/>
    <w:rsid w:val="00894FF2"/>
    <w:rsid w:val="0089546D"/>
    <w:rsid w:val="008962E5"/>
    <w:rsid w:val="00897C55"/>
    <w:rsid w:val="00897DB8"/>
    <w:rsid w:val="008A1297"/>
    <w:rsid w:val="008A2159"/>
    <w:rsid w:val="008A2566"/>
    <w:rsid w:val="008A27FA"/>
    <w:rsid w:val="008A2EB0"/>
    <w:rsid w:val="008A3C36"/>
    <w:rsid w:val="008A5DCD"/>
    <w:rsid w:val="008A77DF"/>
    <w:rsid w:val="008A7C7E"/>
    <w:rsid w:val="008B0171"/>
    <w:rsid w:val="008B0F55"/>
    <w:rsid w:val="008B2C7D"/>
    <w:rsid w:val="008B5A4B"/>
    <w:rsid w:val="008B6DEC"/>
    <w:rsid w:val="008C0B7B"/>
    <w:rsid w:val="008C1FED"/>
    <w:rsid w:val="008C248A"/>
    <w:rsid w:val="008C2880"/>
    <w:rsid w:val="008C3E43"/>
    <w:rsid w:val="008C6565"/>
    <w:rsid w:val="008C6C5D"/>
    <w:rsid w:val="008C6C82"/>
    <w:rsid w:val="008C7F61"/>
    <w:rsid w:val="008D320E"/>
    <w:rsid w:val="008D3E91"/>
    <w:rsid w:val="008D5DB9"/>
    <w:rsid w:val="008D68D8"/>
    <w:rsid w:val="008D74DC"/>
    <w:rsid w:val="008D7B46"/>
    <w:rsid w:val="008E13ED"/>
    <w:rsid w:val="008E20A2"/>
    <w:rsid w:val="008E2374"/>
    <w:rsid w:val="008E340F"/>
    <w:rsid w:val="008E440B"/>
    <w:rsid w:val="008E498F"/>
    <w:rsid w:val="008E65CF"/>
    <w:rsid w:val="008E6857"/>
    <w:rsid w:val="008E6E4A"/>
    <w:rsid w:val="008E6EC3"/>
    <w:rsid w:val="008F0DED"/>
    <w:rsid w:val="008F179D"/>
    <w:rsid w:val="008F2B3E"/>
    <w:rsid w:val="008F42AE"/>
    <w:rsid w:val="008F467B"/>
    <w:rsid w:val="008F646B"/>
    <w:rsid w:val="008F724A"/>
    <w:rsid w:val="00904F07"/>
    <w:rsid w:val="00906232"/>
    <w:rsid w:val="00906A2C"/>
    <w:rsid w:val="00911067"/>
    <w:rsid w:val="009116C8"/>
    <w:rsid w:val="009120BA"/>
    <w:rsid w:val="0091286C"/>
    <w:rsid w:val="00913FCA"/>
    <w:rsid w:val="0091419F"/>
    <w:rsid w:val="0091492A"/>
    <w:rsid w:val="00921C63"/>
    <w:rsid w:val="00921E37"/>
    <w:rsid w:val="00922351"/>
    <w:rsid w:val="009224D6"/>
    <w:rsid w:val="00922D06"/>
    <w:rsid w:val="0092431C"/>
    <w:rsid w:val="00926EC1"/>
    <w:rsid w:val="009276CB"/>
    <w:rsid w:val="00932F3F"/>
    <w:rsid w:val="00933DFA"/>
    <w:rsid w:val="0093779E"/>
    <w:rsid w:val="00940AC0"/>
    <w:rsid w:val="00941291"/>
    <w:rsid w:val="00942ADB"/>
    <w:rsid w:val="0094310C"/>
    <w:rsid w:val="009449D6"/>
    <w:rsid w:val="009460EA"/>
    <w:rsid w:val="009463ED"/>
    <w:rsid w:val="00946A8B"/>
    <w:rsid w:val="00946D0F"/>
    <w:rsid w:val="00946E29"/>
    <w:rsid w:val="00947E38"/>
    <w:rsid w:val="009507B8"/>
    <w:rsid w:val="00950A94"/>
    <w:rsid w:val="0095199B"/>
    <w:rsid w:val="00952345"/>
    <w:rsid w:val="00952BE5"/>
    <w:rsid w:val="00954729"/>
    <w:rsid w:val="0095664C"/>
    <w:rsid w:val="00956D80"/>
    <w:rsid w:val="0096168B"/>
    <w:rsid w:val="00961F38"/>
    <w:rsid w:val="00962642"/>
    <w:rsid w:val="009626D1"/>
    <w:rsid w:val="00962883"/>
    <w:rsid w:val="00964741"/>
    <w:rsid w:val="009652C5"/>
    <w:rsid w:val="0097053C"/>
    <w:rsid w:val="009708A1"/>
    <w:rsid w:val="0097168C"/>
    <w:rsid w:val="00973D24"/>
    <w:rsid w:val="00974508"/>
    <w:rsid w:val="0097463A"/>
    <w:rsid w:val="00974AD1"/>
    <w:rsid w:val="00974B62"/>
    <w:rsid w:val="0098057A"/>
    <w:rsid w:val="009814B8"/>
    <w:rsid w:val="00981685"/>
    <w:rsid w:val="009824AB"/>
    <w:rsid w:val="009826D8"/>
    <w:rsid w:val="00982E17"/>
    <w:rsid w:val="00983D6E"/>
    <w:rsid w:val="00983F99"/>
    <w:rsid w:val="00984B5D"/>
    <w:rsid w:val="00984BBC"/>
    <w:rsid w:val="009854E5"/>
    <w:rsid w:val="00985D04"/>
    <w:rsid w:val="0098609C"/>
    <w:rsid w:val="0098717D"/>
    <w:rsid w:val="009927D9"/>
    <w:rsid w:val="00993585"/>
    <w:rsid w:val="00993A78"/>
    <w:rsid w:val="00993D47"/>
    <w:rsid w:val="009955E0"/>
    <w:rsid w:val="00995D86"/>
    <w:rsid w:val="009A2938"/>
    <w:rsid w:val="009A2D58"/>
    <w:rsid w:val="009A3A86"/>
    <w:rsid w:val="009A539B"/>
    <w:rsid w:val="009A5B86"/>
    <w:rsid w:val="009A79B7"/>
    <w:rsid w:val="009B2624"/>
    <w:rsid w:val="009B2A84"/>
    <w:rsid w:val="009B39E6"/>
    <w:rsid w:val="009B4D7B"/>
    <w:rsid w:val="009B547E"/>
    <w:rsid w:val="009B6177"/>
    <w:rsid w:val="009B69C6"/>
    <w:rsid w:val="009B75AF"/>
    <w:rsid w:val="009B77D4"/>
    <w:rsid w:val="009C05B0"/>
    <w:rsid w:val="009C0BCB"/>
    <w:rsid w:val="009C0CD4"/>
    <w:rsid w:val="009C171F"/>
    <w:rsid w:val="009C1AD4"/>
    <w:rsid w:val="009C3190"/>
    <w:rsid w:val="009C3F21"/>
    <w:rsid w:val="009C5B66"/>
    <w:rsid w:val="009C6889"/>
    <w:rsid w:val="009C7FEE"/>
    <w:rsid w:val="009D018C"/>
    <w:rsid w:val="009D01EB"/>
    <w:rsid w:val="009D022F"/>
    <w:rsid w:val="009D10D9"/>
    <w:rsid w:val="009D11DE"/>
    <w:rsid w:val="009D17E9"/>
    <w:rsid w:val="009D27FA"/>
    <w:rsid w:val="009D5F0B"/>
    <w:rsid w:val="009E2128"/>
    <w:rsid w:val="009E3B8B"/>
    <w:rsid w:val="009E4EDA"/>
    <w:rsid w:val="009F0A3E"/>
    <w:rsid w:val="009F2274"/>
    <w:rsid w:val="009F2F70"/>
    <w:rsid w:val="009F47BC"/>
    <w:rsid w:val="009F4FB1"/>
    <w:rsid w:val="009F5F63"/>
    <w:rsid w:val="009F602D"/>
    <w:rsid w:val="009F616C"/>
    <w:rsid w:val="00A022C5"/>
    <w:rsid w:val="00A03205"/>
    <w:rsid w:val="00A0374E"/>
    <w:rsid w:val="00A0419A"/>
    <w:rsid w:val="00A05108"/>
    <w:rsid w:val="00A07B99"/>
    <w:rsid w:val="00A1220E"/>
    <w:rsid w:val="00A13932"/>
    <w:rsid w:val="00A14CF6"/>
    <w:rsid w:val="00A172C9"/>
    <w:rsid w:val="00A2043C"/>
    <w:rsid w:val="00A2047B"/>
    <w:rsid w:val="00A20A96"/>
    <w:rsid w:val="00A217C9"/>
    <w:rsid w:val="00A2194A"/>
    <w:rsid w:val="00A22826"/>
    <w:rsid w:val="00A22F2E"/>
    <w:rsid w:val="00A23F64"/>
    <w:rsid w:val="00A24272"/>
    <w:rsid w:val="00A24458"/>
    <w:rsid w:val="00A2464B"/>
    <w:rsid w:val="00A260CA"/>
    <w:rsid w:val="00A2613A"/>
    <w:rsid w:val="00A268D6"/>
    <w:rsid w:val="00A27055"/>
    <w:rsid w:val="00A27727"/>
    <w:rsid w:val="00A321AE"/>
    <w:rsid w:val="00A32CA6"/>
    <w:rsid w:val="00A33C8E"/>
    <w:rsid w:val="00A35A53"/>
    <w:rsid w:val="00A35B45"/>
    <w:rsid w:val="00A36436"/>
    <w:rsid w:val="00A40284"/>
    <w:rsid w:val="00A41939"/>
    <w:rsid w:val="00A42B7A"/>
    <w:rsid w:val="00A44029"/>
    <w:rsid w:val="00A52943"/>
    <w:rsid w:val="00A53684"/>
    <w:rsid w:val="00A53C7C"/>
    <w:rsid w:val="00A53D5C"/>
    <w:rsid w:val="00A54250"/>
    <w:rsid w:val="00A544DE"/>
    <w:rsid w:val="00A575FF"/>
    <w:rsid w:val="00A60019"/>
    <w:rsid w:val="00A605D4"/>
    <w:rsid w:val="00A615D7"/>
    <w:rsid w:val="00A61A1E"/>
    <w:rsid w:val="00A62C0E"/>
    <w:rsid w:val="00A62C70"/>
    <w:rsid w:val="00A62ED3"/>
    <w:rsid w:val="00A64853"/>
    <w:rsid w:val="00A67489"/>
    <w:rsid w:val="00A702B1"/>
    <w:rsid w:val="00A70623"/>
    <w:rsid w:val="00A72B9B"/>
    <w:rsid w:val="00A76FE4"/>
    <w:rsid w:val="00A83652"/>
    <w:rsid w:val="00A85F0A"/>
    <w:rsid w:val="00A8790E"/>
    <w:rsid w:val="00A9072D"/>
    <w:rsid w:val="00A9474C"/>
    <w:rsid w:val="00A97A0B"/>
    <w:rsid w:val="00AA02CA"/>
    <w:rsid w:val="00AA1E8D"/>
    <w:rsid w:val="00AA2184"/>
    <w:rsid w:val="00AA227D"/>
    <w:rsid w:val="00AA353A"/>
    <w:rsid w:val="00AA36B9"/>
    <w:rsid w:val="00AA4891"/>
    <w:rsid w:val="00AA4C05"/>
    <w:rsid w:val="00AA57A9"/>
    <w:rsid w:val="00AA5B42"/>
    <w:rsid w:val="00AA71BF"/>
    <w:rsid w:val="00AA7DC6"/>
    <w:rsid w:val="00AB1243"/>
    <w:rsid w:val="00AB190D"/>
    <w:rsid w:val="00AB283A"/>
    <w:rsid w:val="00AB5161"/>
    <w:rsid w:val="00AC255A"/>
    <w:rsid w:val="00AC5E19"/>
    <w:rsid w:val="00AC6371"/>
    <w:rsid w:val="00AC6519"/>
    <w:rsid w:val="00AD0DA9"/>
    <w:rsid w:val="00AD5C7B"/>
    <w:rsid w:val="00AD651B"/>
    <w:rsid w:val="00AD7C7E"/>
    <w:rsid w:val="00AE26B0"/>
    <w:rsid w:val="00AE38A4"/>
    <w:rsid w:val="00AE39BF"/>
    <w:rsid w:val="00AE3F58"/>
    <w:rsid w:val="00AE4B02"/>
    <w:rsid w:val="00AE7422"/>
    <w:rsid w:val="00AE75FA"/>
    <w:rsid w:val="00AF3BC3"/>
    <w:rsid w:val="00AF3F92"/>
    <w:rsid w:val="00AF4AF4"/>
    <w:rsid w:val="00AF6371"/>
    <w:rsid w:val="00AF6C68"/>
    <w:rsid w:val="00AF7FFC"/>
    <w:rsid w:val="00B03B6A"/>
    <w:rsid w:val="00B06836"/>
    <w:rsid w:val="00B06AC5"/>
    <w:rsid w:val="00B113E0"/>
    <w:rsid w:val="00B11696"/>
    <w:rsid w:val="00B11C08"/>
    <w:rsid w:val="00B122B2"/>
    <w:rsid w:val="00B15536"/>
    <w:rsid w:val="00B15AB0"/>
    <w:rsid w:val="00B21260"/>
    <w:rsid w:val="00B226B7"/>
    <w:rsid w:val="00B2476F"/>
    <w:rsid w:val="00B25B6D"/>
    <w:rsid w:val="00B30265"/>
    <w:rsid w:val="00B32563"/>
    <w:rsid w:val="00B33F42"/>
    <w:rsid w:val="00B341A9"/>
    <w:rsid w:val="00B343B0"/>
    <w:rsid w:val="00B350AB"/>
    <w:rsid w:val="00B352F4"/>
    <w:rsid w:val="00B3768B"/>
    <w:rsid w:val="00B377A3"/>
    <w:rsid w:val="00B4351F"/>
    <w:rsid w:val="00B43C1A"/>
    <w:rsid w:val="00B4414F"/>
    <w:rsid w:val="00B45905"/>
    <w:rsid w:val="00B45B69"/>
    <w:rsid w:val="00B46DDC"/>
    <w:rsid w:val="00B533AE"/>
    <w:rsid w:val="00B53E8C"/>
    <w:rsid w:val="00B56387"/>
    <w:rsid w:val="00B56AB6"/>
    <w:rsid w:val="00B61521"/>
    <w:rsid w:val="00B629E8"/>
    <w:rsid w:val="00B631CF"/>
    <w:rsid w:val="00B6406A"/>
    <w:rsid w:val="00B649C7"/>
    <w:rsid w:val="00B6502E"/>
    <w:rsid w:val="00B71125"/>
    <w:rsid w:val="00B713E1"/>
    <w:rsid w:val="00B72500"/>
    <w:rsid w:val="00B731EC"/>
    <w:rsid w:val="00B74424"/>
    <w:rsid w:val="00B746F9"/>
    <w:rsid w:val="00B75C15"/>
    <w:rsid w:val="00B76B5D"/>
    <w:rsid w:val="00B779BA"/>
    <w:rsid w:val="00B77A02"/>
    <w:rsid w:val="00B802F3"/>
    <w:rsid w:val="00B821C6"/>
    <w:rsid w:val="00B82B55"/>
    <w:rsid w:val="00B85349"/>
    <w:rsid w:val="00B85A92"/>
    <w:rsid w:val="00B85C28"/>
    <w:rsid w:val="00B86694"/>
    <w:rsid w:val="00B907A3"/>
    <w:rsid w:val="00B930F1"/>
    <w:rsid w:val="00B96418"/>
    <w:rsid w:val="00B97AC0"/>
    <w:rsid w:val="00BA3AB8"/>
    <w:rsid w:val="00BA3D05"/>
    <w:rsid w:val="00BA5DF1"/>
    <w:rsid w:val="00BA6022"/>
    <w:rsid w:val="00BB3274"/>
    <w:rsid w:val="00BB3D70"/>
    <w:rsid w:val="00BB430D"/>
    <w:rsid w:val="00BB76E2"/>
    <w:rsid w:val="00BC01C7"/>
    <w:rsid w:val="00BC0977"/>
    <w:rsid w:val="00BC6EF4"/>
    <w:rsid w:val="00BD0928"/>
    <w:rsid w:val="00BD1874"/>
    <w:rsid w:val="00BD1877"/>
    <w:rsid w:val="00BD1A8D"/>
    <w:rsid w:val="00BD23AC"/>
    <w:rsid w:val="00BD482F"/>
    <w:rsid w:val="00BD665F"/>
    <w:rsid w:val="00BD6AA3"/>
    <w:rsid w:val="00BD6BB6"/>
    <w:rsid w:val="00BE0348"/>
    <w:rsid w:val="00BE2970"/>
    <w:rsid w:val="00BE2E40"/>
    <w:rsid w:val="00BE3BBB"/>
    <w:rsid w:val="00BE4BE5"/>
    <w:rsid w:val="00BE6EC1"/>
    <w:rsid w:val="00BF05F4"/>
    <w:rsid w:val="00BF462B"/>
    <w:rsid w:val="00BF48CD"/>
    <w:rsid w:val="00BF5FDC"/>
    <w:rsid w:val="00C006B2"/>
    <w:rsid w:val="00C00DEF"/>
    <w:rsid w:val="00C00F73"/>
    <w:rsid w:val="00C01EB4"/>
    <w:rsid w:val="00C02521"/>
    <w:rsid w:val="00C025DF"/>
    <w:rsid w:val="00C03AE2"/>
    <w:rsid w:val="00C052EB"/>
    <w:rsid w:val="00C06552"/>
    <w:rsid w:val="00C06FDF"/>
    <w:rsid w:val="00C070D9"/>
    <w:rsid w:val="00C07636"/>
    <w:rsid w:val="00C07F4E"/>
    <w:rsid w:val="00C112A3"/>
    <w:rsid w:val="00C115D8"/>
    <w:rsid w:val="00C11FD3"/>
    <w:rsid w:val="00C144A8"/>
    <w:rsid w:val="00C14912"/>
    <w:rsid w:val="00C15253"/>
    <w:rsid w:val="00C16235"/>
    <w:rsid w:val="00C17EDD"/>
    <w:rsid w:val="00C20048"/>
    <w:rsid w:val="00C2097D"/>
    <w:rsid w:val="00C216E7"/>
    <w:rsid w:val="00C24DEF"/>
    <w:rsid w:val="00C26EA0"/>
    <w:rsid w:val="00C27DB5"/>
    <w:rsid w:val="00C315E8"/>
    <w:rsid w:val="00C31A8F"/>
    <w:rsid w:val="00C31F0B"/>
    <w:rsid w:val="00C3303A"/>
    <w:rsid w:val="00C35E16"/>
    <w:rsid w:val="00C37072"/>
    <w:rsid w:val="00C4003F"/>
    <w:rsid w:val="00C41816"/>
    <w:rsid w:val="00C4214C"/>
    <w:rsid w:val="00C42411"/>
    <w:rsid w:val="00C42A28"/>
    <w:rsid w:val="00C4488A"/>
    <w:rsid w:val="00C45392"/>
    <w:rsid w:val="00C45983"/>
    <w:rsid w:val="00C459FF"/>
    <w:rsid w:val="00C4611D"/>
    <w:rsid w:val="00C46759"/>
    <w:rsid w:val="00C4679D"/>
    <w:rsid w:val="00C47893"/>
    <w:rsid w:val="00C50185"/>
    <w:rsid w:val="00C5289D"/>
    <w:rsid w:val="00C53561"/>
    <w:rsid w:val="00C5376C"/>
    <w:rsid w:val="00C549E3"/>
    <w:rsid w:val="00C574B2"/>
    <w:rsid w:val="00C576D8"/>
    <w:rsid w:val="00C57BF4"/>
    <w:rsid w:val="00C57FEB"/>
    <w:rsid w:val="00C60CE8"/>
    <w:rsid w:val="00C610EB"/>
    <w:rsid w:val="00C625B1"/>
    <w:rsid w:val="00C62C32"/>
    <w:rsid w:val="00C63610"/>
    <w:rsid w:val="00C64626"/>
    <w:rsid w:val="00C651C7"/>
    <w:rsid w:val="00C66261"/>
    <w:rsid w:val="00C7061B"/>
    <w:rsid w:val="00C70AE8"/>
    <w:rsid w:val="00C71577"/>
    <w:rsid w:val="00C721E6"/>
    <w:rsid w:val="00C7263C"/>
    <w:rsid w:val="00C7377D"/>
    <w:rsid w:val="00C7398A"/>
    <w:rsid w:val="00C740DD"/>
    <w:rsid w:val="00C75A62"/>
    <w:rsid w:val="00C778E1"/>
    <w:rsid w:val="00C77F7A"/>
    <w:rsid w:val="00C82891"/>
    <w:rsid w:val="00C8344D"/>
    <w:rsid w:val="00C84A49"/>
    <w:rsid w:val="00C85935"/>
    <w:rsid w:val="00C86341"/>
    <w:rsid w:val="00C87154"/>
    <w:rsid w:val="00C87513"/>
    <w:rsid w:val="00C87E82"/>
    <w:rsid w:val="00C90FCA"/>
    <w:rsid w:val="00C9172F"/>
    <w:rsid w:val="00C9189E"/>
    <w:rsid w:val="00C928EF"/>
    <w:rsid w:val="00C97586"/>
    <w:rsid w:val="00C97707"/>
    <w:rsid w:val="00C97F8C"/>
    <w:rsid w:val="00CA19CF"/>
    <w:rsid w:val="00CA1E2F"/>
    <w:rsid w:val="00CA38A7"/>
    <w:rsid w:val="00CA6404"/>
    <w:rsid w:val="00CA72DA"/>
    <w:rsid w:val="00CA7BBD"/>
    <w:rsid w:val="00CB021D"/>
    <w:rsid w:val="00CB2087"/>
    <w:rsid w:val="00CB29F8"/>
    <w:rsid w:val="00CB2F40"/>
    <w:rsid w:val="00CB374F"/>
    <w:rsid w:val="00CB43BE"/>
    <w:rsid w:val="00CB5D0F"/>
    <w:rsid w:val="00CB749E"/>
    <w:rsid w:val="00CC02E8"/>
    <w:rsid w:val="00CC0A79"/>
    <w:rsid w:val="00CC1481"/>
    <w:rsid w:val="00CC3289"/>
    <w:rsid w:val="00CC4E24"/>
    <w:rsid w:val="00CC5FAA"/>
    <w:rsid w:val="00CD08C6"/>
    <w:rsid w:val="00CD0D4C"/>
    <w:rsid w:val="00CD1387"/>
    <w:rsid w:val="00CD249E"/>
    <w:rsid w:val="00CD2FBE"/>
    <w:rsid w:val="00CD4F89"/>
    <w:rsid w:val="00CD6683"/>
    <w:rsid w:val="00CD73F3"/>
    <w:rsid w:val="00CD7712"/>
    <w:rsid w:val="00CD79A1"/>
    <w:rsid w:val="00CE0A96"/>
    <w:rsid w:val="00CE0B50"/>
    <w:rsid w:val="00CE15FE"/>
    <w:rsid w:val="00CE21BB"/>
    <w:rsid w:val="00CE3B74"/>
    <w:rsid w:val="00CE64AD"/>
    <w:rsid w:val="00CE7E48"/>
    <w:rsid w:val="00CF082C"/>
    <w:rsid w:val="00CF194D"/>
    <w:rsid w:val="00CF2D74"/>
    <w:rsid w:val="00CF2EF3"/>
    <w:rsid w:val="00CF5C67"/>
    <w:rsid w:val="00CF7341"/>
    <w:rsid w:val="00CF7542"/>
    <w:rsid w:val="00D0239C"/>
    <w:rsid w:val="00D02CF0"/>
    <w:rsid w:val="00D032D4"/>
    <w:rsid w:val="00D0385E"/>
    <w:rsid w:val="00D05017"/>
    <w:rsid w:val="00D062ED"/>
    <w:rsid w:val="00D06F07"/>
    <w:rsid w:val="00D11208"/>
    <w:rsid w:val="00D153E0"/>
    <w:rsid w:val="00D17ECB"/>
    <w:rsid w:val="00D216EB"/>
    <w:rsid w:val="00D23FD0"/>
    <w:rsid w:val="00D245EA"/>
    <w:rsid w:val="00D25F1C"/>
    <w:rsid w:val="00D30C1F"/>
    <w:rsid w:val="00D3161C"/>
    <w:rsid w:val="00D322AC"/>
    <w:rsid w:val="00D3469B"/>
    <w:rsid w:val="00D352B7"/>
    <w:rsid w:val="00D37E46"/>
    <w:rsid w:val="00D40014"/>
    <w:rsid w:val="00D41CE3"/>
    <w:rsid w:val="00D41D7E"/>
    <w:rsid w:val="00D42F5A"/>
    <w:rsid w:val="00D43330"/>
    <w:rsid w:val="00D43F56"/>
    <w:rsid w:val="00D46064"/>
    <w:rsid w:val="00D4654B"/>
    <w:rsid w:val="00D517C9"/>
    <w:rsid w:val="00D52A19"/>
    <w:rsid w:val="00D52B6C"/>
    <w:rsid w:val="00D55611"/>
    <w:rsid w:val="00D56543"/>
    <w:rsid w:val="00D609B9"/>
    <w:rsid w:val="00D60ABC"/>
    <w:rsid w:val="00D60B65"/>
    <w:rsid w:val="00D6150C"/>
    <w:rsid w:val="00D625BF"/>
    <w:rsid w:val="00D6262E"/>
    <w:rsid w:val="00D62DA9"/>
    <w:rsid w:val="00D631B9"/>
    <w:rsid w:val="00D65A14"/>
    <w:rsid w:val="00D65FC5"/>
    <w:rsid w:val="00D676C5"/>
    <w:rsid w:val="00D71D23"/>
    <w:rsid w:val="00D732D5"/>
    <w:rsid w:val="00D73CA0"/>
    <w:rsid w:val="00D73D1D"/>
    <w:rsid w:val="00D76495"/>
    <w:rsid w:val="00D8108B"/>
    <w:rsid w:val="00D81E8E"/>
    <w:rsid w:val="00D82C90"/>
    <w:rsid w:val="00D82EE1"/>
    <w:rsid w:val="00D8371F"/>
    <w:rsid w:val="00D84305"/>
    <w:rsid w:val="00D84C64"/>
    <w:rsid w:val="00D8623A"/>
    <w:rsid w:val="00D86ECD"/>
    <w:rsid w:val="00D876B9"/>
    <w:rsid w:val="00D87BC8"/>
    <w:rsid w:val="00D927B8"/>
    <w:rsid w:val="00D93CDB"/>
    <w:rsid w:val="00D93D87"/>
    <w:rsid w:val="00D95A51"/>
    <w:rsid w:val="00DA130A"/>
    <w:rsid w:val="00DA17A8"/>
    <w:rsid w:val="00DA18A6"/>
    <w:rsid w:val="00DA1BAE"/>
    <w:rsid w:val="00DA3E37"/>
    <w:rsid w:val="00DA5955"/>
    <w:rsid w:val="00DA6BCB"/>
    <w:rsid w:val="00DB0374"/>
    <w:rsid w:val="00DB07BD"/>
    <w:rsid w:val="00DB1379"/>
    <w:rsid w:val="00DB27DE"/>
    <w:rsid w:val="00DB393D"/>
    <w:rsid w:val="00DB3A59"/>
    <w:rsid w:val="00DB49ED"/>
    <w:rsid w:val="00DB4AB0"/>
    <w:rsid w:val="00DB4B51"/>
    <w:rsid w:val="00DB573E"/>
    <w:rsid w:val="00DB66C9"/>
    <w:rsid w:val="00DC258F"/>
    <w:rsid w:val="00DC38DB"/>
    <w:rsid w:val="00DC3989"/>
    <w:rsid w:val="00DC3B42"/>
    <w:rsid w:val="00DC3E55"/>
    <w:rsid w:val="00DC4372"/>
    <w:rsid w:val="00DC51F1"/>
    <w:rsid w:val="00DC5AA2"/>
    <w:rsid w:val="00DC5D65"/>
    <w:rsid w:val="00DC6CE7"/>
    <w:rsid w:val="00DC740E"/>
    <w:rsid w:val="00DC7861"/>
    <w:rsid w:val="00DD1146"/>
    <w:rsid w:val="00DD2013"/>
    <w:rsid w:val="00DD27BA"/>
    <w:rsid w:val="00DD549C"/>
    <w:rsid w:val="00DD5944"/>
    <w:rsid w:val="00DD7628"/>
    <w:rsid w:val="00DE4473"/>
    <w:rsid w:val="00DF0D3D"/>
    <w:rsid w:val="00DF1088"/>
    <w:rsid w:val="00DF3026"/>
    <w:rsid w:val="00DF3A03"/>
    <w:rsid w:val="00DF4687"/>
    <w:rsid w:val="00DF4FD2"/>
    <w:rsid w:val="00DF6292"/>
    <w:rsid w:val="00DF7BD8"/>
    <w:rsid w:val="00E02410"/>
    <w:rsid w:val="00E0394D"/>
    <w:rsid w:val="00E03FEB"/>
    <w:rsid w:val="00E06C6E"/>
    <w:rsid w:val="00E07AEC"/>
    <w:rsid w:val="00E11ABB"/>
    <w:rsid w:val="00E11EF4"/>
    <w:rsid w:val="00E12695"/>
    <w:rsid w:val="00E12B2E"/>
    <w:rsid w:val="00E12D1C"/>
    <w:rsid w:val="00E13C9E"/>
    <w:rsid w:val="00E13E1A"/>
    <w:rsid w:val="00E13F45"/>
    <w:rsid w:val="00E1441E"/>
    <w:rsid w:val="00E14A49"/>
    <w:rsid w:val="00E151BD"/>
    <w:rsid w:val="00E17848"/>
    <w:rsid w:val="00E17F40"/>
    <w:rsid w:val="00E221A7"/>
    <w:rsid w:val="00E232F7"/>
    <w:rsid w:val="00E23AF3"/>
    <w:rsid w:val="00E23E33"/>
    <w:rsid w:val="00E310C9"/>
    <w:rsid w:val="00E320AB"/>
    <w:rsid w:val="00E32E44"/>
    <w:rsid w:val="00E33ABF"/>
    <w:rsid w:val="00E34387"/>
    <w:rsid w:val="00E42436"/>
    <w:rsid w:val="00E425A1"/>
    <w:rsid w:val="00E42746"/>
    <w:rsid w:val="00E43272"/>
    <w:rsid w:val="00E432D1"/>
    <w:rsid w:val="00E4499F"/>
    <w:rsid w:val="00E449A9"/>
    <w:rsid w:val="00E44BF2"/>
    <w:rsid w:val="00E46BF5"/>
    <w:rsid w:val="00E509DA"/>
    <w:rsid w:val="00E51431"/>
    <w:rsid w:val="00E516CD"/>
    <w:rsid w:val="00E545C6"/>
    <w:rsid w:val="00E54F84"/>
    <w:rsid w:val="00E55198"/>
    <w:rsid w:val="00E55ABE"/>
    <w:rsid w:val="00E603A8"/>
    <w:rsid w:val="00E638E5"/>
    <w:rsid w:val="00E675AA"/>
    <w:rsid w:val="00E67998"/>
    <w:rsid w:val="00E67B13"/>
    <w:rsid w:val="00E70CE1"/>
    <w:rsid w:val="00E71D3B"/>
    <w:rsid w:val="00E733F5"/>
    <w:rsid w:val="00E73F28"/>
    <w:rsid w:val="00E74BB5"/>
    <w:rsid w:val="00E75927"/>
    <w:rsid w:val="00E75AE5"/>
    <w:rsid w:val="00E76DCA"/>
    <w:rsid w:val="00E776D2"/>
    <w:rsid w:val="00E77B1F"/>
    <w:rsid w:val="00E8006F"/>
    <w:rsid w:val="00E804DA"/>
    <w:rsid w:val="00E81589"/>
    <w:rsid w:val="00E815C5"/>
    <w:rsid w:val="00E81F31"/>
    <w:rsid w:val="00E83D69"/>
    <w:rsid w:val="00E86BF9"/>
    <w:rsid w:val="00E87C2B"/>
    <w:rsid w:val="00E90D6C"/>
    <w:rsid w:val="00E9159C"/>
    <w:rsid w:val="00E925DA"/>
    <w:rsid w:val="00E930A5"/>
    <w:rsid w:val="00E93908"/>
    <w:rsid w:val="00E95F21"/>
    <w:rsid w:val="00E96ABE"/>
    <w:rsid w:val="00E970F9"/>
    <w:rsid w:val="00EA05A6"/>
    <w:rsid w:val="00EA0D37"/>
    <w:rsid w:val="00EA1615"/>
    <w:rsid w:val="00EA4148"/>
    <w:rsid w:val="00EA51C0"/>
    <w:rsid w:val="00EB1055"/>
    <w:rsid w:val="00EB1CEA"/>
    <w:rsid w:val="00EB4767"/>
    <w:rsid w:val="00EB53C8"/>
    <w:rsid w:val="00EB644B"/>
    <w:rsid w:val="00EB6468"/>
    <w:rsid w:val="00EB6DE3"/>
    <w:rsid w:val="00EC01D3"/>
    <w:rsid w:val="00EC0A66"/>
    <w:rsid w:val="00EC1E23"/>
    <w:rsid w:val="00EC241C"/>
    <w:rsid w:val="00EC265C"/>
    <w:rsid w:val="00EC3C19"/>
    <w:rsid w:val="00EC4C8A"/>
    <w:rsid w:val="00EC6250"/>
    <w:rsid w:val="00EC7BA3"/>
    <w:rsid w:val="00ED45F2"/>
    <w:rsid w:val="00ED4B22"/>
    <w:rsid w:val="00ED616A"/>
    <w:rsid w:val="00ED703B"/>
    <w:rsid w:val="00ED707C"/>
    <w:rsid w:val="00ED74E7"/>
    <w:rsid w:val="00EE07BE"/>
    <w:rsid w:val="00EE178E"/>
    <w:rsid w:val="00EE1A04"/>
    <w:rsid w:val="00EE2167"/>
    <w:rsid w:val="00EE2B72"/>
    <w:rsid w:val="00EE3D47"/>
    <w:rsid w:val="00EE3F94"/>
    <w:rsid w:val="00EE51F3"/>
    <w:rsid w:val="00EE5C48"/>
    <w:rsid w:val="00EE659C"/>
    <w:rsid w:val="00EE6804"/>
    <w:rsid w:val="00EE6967"/>
    <w:rsid w:val="00EE7A73"/>
    <w:rsid w:val="00EF04E5"/>
    <w:rsid w:val="00EF10D0"/>
    <w:rsid w:val="00EF12C4"/>
    <w:rsid w:val="00EF2E73"/>
    <w:rsid w:val="00EF3030"/>
    <w:rsid w:val="00EF34C5"/>
    <w:rsid w:val="00EF3CC3"/>
    <w:rsid w:val="00EF6826"/>
    <w:rsid w:val="00EF7128"/>
    <w:rsid w:val="00EF7F30"/>
    <w:rsid w:val="00F01874"/>
    <w:rsid w:val="00F0216F"/>
    <w:rsid w:val="00F02606"/>
    <w:rsid w:val="00F05DA3"/>
    <w:rsid w:val="00F05F6A"/>
    <w:rsid w:val="00F070A8"/>
    <w:rsid w:val="00F0782D"/>
    <w:rsid w:val="00F10D6E"/>
    <w:rsid w:val="00F13B4D"/>
    <w:rsid w:val="00F13C08"/>
    <w:rsid w:val="00F1518F"/>
    <w:rsid w:val="00F16320"/>
    <w:rsid w:val="00F1695F"/>
    <w:rsid w:val="00F17EDE"/>
    <w:rsid w:val="00F21AEE"/>
    <w:rsid w:val="00F21DBA"/>
    <w:rsid w:val="00F22D02"/>
    <w:rsid w:val="00F236A0"/>
    <w:rsid w:val="00F24FB8"/>
    <w:rsid w:val="00F251D2"/>
    <w:rsid w:val="00F26658"/>
    <w:rsid w:val="00F26E2B"/>
    <w:rsid w:val="00F3131E"/>
    <w:rsid w:val="00F321EE"/>
    <w:rsid w:val="00F3290B"/>
    <w:rsid w:val="00F34091"/>
    <w:rsid w:val="00F34E14"/>
    <w:rsid w:val="00F35054"/>
    <w:rsid w:val="00F350D1"/>
    <w:rsid w:val="00F35870"/>
    <w:rsid w:val="00F35E32"/>
    <w:rsid w:val="00F36BBC"/>
    <w:rsid w:val="00F37F80"/>
    <w:rsid w:val="00F400D7"/>
    <w:rsid w:val="00F41334"/>
    <w:rsid w:val="00F41CE0"/>
    <w:rsid w:val="00F443A4"/>
    <w:rsid w:val="00F44DC9"/>
    <w:rsid w:val="00F45447"/>
    <w:rsid w:val="00F45E68"/>
    <w:rsid w:val="00F46548"/>
    <w:rsid w:val="00F5195D"/>
    <w:rsid w:val="00F51A7C"/>
    <w:rsid w:val="00F51B79"/>
    <w:rsid w:val="00F52967"/>
    <w:rsid w:val="00F53196"/>
    <w:rsid w:val="00F53CA0"/>
    <w:rsid w:val="00F54067"/>
    <w:rsid w:val="00F54105"/>
    <w:rsid w:val="00F551A4"/>
    <w:rsid w:val="00F5626F"/>
    <w:rsid w:val="00F56FCC"/>
    <w:rsid w:val="00F61462"/>
    <w:rsid w:val="00F61A6F"/>
    <w:rsid w:val="00F62703"/>
    <w:rsid w:val="00F64055"/>
    <w:rsid w:val="00F6488B"/>
    <w:rsid w:val="00F6575A"/>
    <w:rsid w:val="00F7016B"/>
    <w:rsid w:val="00F7116A"/>
    <w:rsid w:val="00F7194C"/>
    <w:rsid w:val="00F72B74"/>
    <w:rsid w:val="00F7353A"/>
    <w:rsid w:val="00F770D0"/>
    <w:rsid w:val="00F7769A"/>
    <w:rsid w:val="00F77AA6"/>
    <w:rsid w:val="00F77D02"/>
    <w:rsid w:val="00F806DB"/>
    <w:rsid w:val="00F81710"/>
    <w:rsid w:val="00F81E9E"/>
    <w:rsid w:val="00F82B90"/>
    <w:rsid w:val="00F83492"/>
    <w:rsid w:val="00F835ED"/>
    <w:rsid w:val="00F8494E"/>
    <w:rsid w:val="00F85170"/>
    <w:rsid w:val="00F861C4"/>
    <w:rsid w:val="00F91B55"/>
    <w:rsid w:val="00F92BEE"/>
    <w:rsid w:val="00F92E8B"/>
    <w:rsid w:val="00F938C5"/>
    <w:rsid w:val="00F95AE9"/>
    <w:rsid w:val="00F9620C"/>
    <w:rsid w:val="00F965C0"/>
    <w:rsid w:val="00FA1380"/>
    <w:rsid w:val="00FA29D7"/>
    <w:rsid w:val="00FA2EED"/>
    <w:rsid w:val="00FA2F98"/>
    <w:rsid w:val="00FA4462"/>
    <w:rsid w:val="00FA4719"/>
    <w:rsid w:val="00FA622E"/>
    <w:rsid w:val="00FA6CD3"/>
    <w:rsid w:val="00FA76DF"/>
    <w:rsid w:val="00FB1AAB"/>
    <w:rsid w:val="00FB2A96"/>
    <w:rsid w:val="00FB3F0E"/>
    <w:rsid w:val="00FB433B"/>
    <w:rsid w:val="00FB459F"/>
    <w:rsid w:val="00FB4623"/>
    <w:rsid w:val="00FB50F6"/>
    <w:rsid w:val="00FB52C9"/>
    <w:rsid w:val="00FC12F3"/>
    <w:rsid w:val="00FC1FC7"/>
    <w:rsid w:val="00FC2A2B"/>
    <w:rsid w:val="00FC50D7"/>
    <w:rsid w:val="00FC55E2"/>
    <w:rsid w:val="00FC68AE"/>
    <w:rsid w:val="00FC6A88"/>
    <w:rsid w:val="00FC6D66"/>
    <w:rsid w:val="00FC6F3E"/>
    <w:rsid w:val="00FC7B67"/>
    <w:rsid w:val="00FD2E38"/>
    <w:rsid w:val="00FD3170"/>
    <w:rsid w:val="00FD36AF"/>
    <w:rsid w:val="00FD4C77"/>
    <w:rsid w:val="00FD6CD5"/>
    <w:rsid w:val="00FD70E6"/>
    <w:rsid w:val="00FD75E1"/>
    <w:rsid w:val="00FD77C6"/>
    <w:rsid w:val="00FE08FD"/>
    <w:rsid w:val="00FE36B0"/>
    <w:rsid w:val="00FE523E"/>
    <w:rsid w:val="00FF0347"/>
    <w:rsid w:val="00FF19EA"/>
    <w:rsid w:val="00FF2EBB"/>
    <w:rsid w:val="00FF3A6F"/>
    <w:rsid w:val="00FF5A87"/>
    <w:rsid w:val="02D51B41"/>
    <w:rsid w:val="04FD45A6"/>
    <w:rsid w:val="0C6208F5"/>
    <w:rsid w:val="1E670351"/>
    <w:rsid w:val="207C33CD"/>
    <w:rsid w:val="20F2001C"/>
    <w:rsid w:val="21381887"/>
    <w:rsid w:val="2267521A"/>
    <w:rsid w:val="29AA4403"/>
    <w:rsid w:val="2D471BBE"/>
    <w:rsid w:val="2FB66AE5"/>
    <w:rsid w:val="30516901"/>
    <w:rsid w:val="315A07EA"/>
    <w:rsid w:val="363269A8"/>
    <w:rsid w:val="3C2711D8"/>
    <w:rsid w:val="3C872539"/>
    <w:rsid w:val="3E5366CC"/>
    <w:rsid w:val="4326593D"/>
    <w:rsid w:val="48ED35B0"/>
    <w:rsid w:val="4EDD2072"/>
    <w:rsid w:val="50F87443"/>
    <w:rsid w:val="53936A17"/>
    <w:rsid w:val="5A944B0C"/>
    <w:rsid w:val="600F6C83"/>
    <w:rsid w:val="61CD3655"/>
    <w:rsid w:val="701E1368"/>
    <w:rsid w:val="77CE492C"/>
    <w:rsid w:val="793A7A0A"/>
    <w:rsid w:val="7ABB71C2"/>
    <w:rsid w:val="7CC550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name="index 1"/>
    <w:lsdException w:qFormat="1" w:uiPriority="99" w:name="index 2"/>
    <w:lsdException w:qFormat="1" w:uiPriority="99" w:name="index 3"/>
    <w:lsdException w:qFormat="1" w:uiPriority="99" w:name="index 4"/>
    <w:lsdException w:qFormat="1" w:uiPriority="99" w:name="index 5"/>
    <w:lsdException w:qFormat="1" w:uiPriority="99" w:name="index 6"/>
    <w:lsdException w:qFormat="1" w:uiPriority="99" w:name="index 7"/>
    <w:lsdException w:qFormat="1" w:uiPriority="99" w:name="index 8"/>
    <w:lsdException w:qFormat="1" w:uiPriority="99" w:name="index 9"/>
    <w:lsdException w:qFormat="1" w:uiPriority="39" w:semiHidden="0" w:name="toc 1"/>
    <w:lsdException w:qFormat="1" w:uiPriority="39" w:semiHidden="0" w:name="toc 2"/>
    <w:lsdException w:qFormat="1" w:uiPriority="39" w:semiHidden="0"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qFormat="1"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qFormat="1" w:uiPriority="99" w:name="index heading"/>
    <w:lsdException w:qFormat="1" w:uiPriority="35" w:name="caption"/>
    <w:lsdException w:qFormat="1" w:uiPriority="99" w:name="table of figures"/>
    <w:lsdException w:qFormat="1" w:uiPriority="99" w:name="envelope address"/>
    <w:lsdException w:qFormat="1" w:uiPriority="99" w:name="envelope return"/>
    <w:lsdException w:qFormat="1" w:uiPriority="99" w:name="footnote reference"/>
    <w:lsdException w:qFormat="1" w:uiPriority="99" w:name="annotation reference"/>
    <w:lsdException w:qFormat="1" w:uiPriority="99" w:name="line number"/>
    <w:lsdException w:qFormat="1" w:uiPriority="99" w:name="page number"/>
    <w:lsdException w:qFormat="1" w:uiPriority="99" w:name="endnote reference"/>
    <w:lsdException w:qFormat="1" w:uiPriority="99" w:name="endnote text"/>
    <w:lsdException w:qFormat="1" w:uiPriority="99" w:name="table of authorities"/>
    <w:lsdException w:qFormat="1" w:uiPriority="99" w:name="macro"/>
    <w:lsdException w:qFormat="1" w:uiPriority="99" w:name="toa heading"/>
    <w:lsdException w:qFormat="1" w:uiPriority="99" w:name="List"/>
    <w:lsdException w:qFormat="1" w:uiPriority="99" w:name="List Bullet"/>
    <w:lsdException w:qFormat="1" w:uiPriority="99" w:name="List Number"/>
    <w:lsdException w:qFormat="1" w:uiPriority="99" w:name="List 2"/>
    <w:lsdException w:qFormat="1" w:uiPriority="99" w:name="List 3"/>
    <w:lsdException w:qFormat="1" w:uiPriority="99" w:name="List 4"/>
    <w:lsdException w:qFormat="1" w:uiPriority="99" w:name="List 5"/>
    <w:lsdException w:qFormat="1" w:uiPriority="99" w:name="List Bullet 2"/>
    <w:lsdException w:qFormat="1" w:uiPriority="99" w:name="List Bullet 3"/>
    <w:lsdException w:qFormat="1" w:uiPriority="99" w:name="List Bullet 4"/>
    <w:lsdException w:qFormat="1" w:uiPriority="99" w:name="List Bullet 5"/>
    <w:lsdException w:qFormat="1" w:uiPriority="99" w:name="List Number 2"/>
    <w:lsdException w:qFormat="1" w:uiPriority="99" w:name="List Number 3"/>
    <w:lsdException w:qFormat="1" w:uiPriority="99" w:name="List Number 4"/>
    <w:lsdException w:qFormat="1" w:uiPriority="99" w:name="List Number 5"/>
    <w:lsdException w:qFormat="1" w:unhideWhenUsed="0" w:uiPriority="10" w:semiHidden="0" w:name="Title"/>
    <w:lsdException w:qFormat="1" w:uiPriority="99" w:name="Closing"/>
    <w:lsdException w:qFormat="1" w:uiPriority="99" w:name="Signature"/>
    <w:lsdException w:qFormat="1" w:uiPriority="1" w:name="Default Paragraph Font"/>
    <w:lsdException w:qFormat="1" w:uiPriority="99" w:name="Body Text"/>
    <w:lsdException w:qFormat="1" w:uiPriority="99" w:name="Body Text Indent"/>
    <w:lsdException w:qFormat="1" w:uiPriority="99" w:name="List Continue"/>
    <w:lsdException w:qFormat="1" w:uiPriority="99" w:name="List Continue 2"/>
    <w:lsdException w:qFormat="1" w:uiPriority="99" w:name="List Continue 3"/>
    <w:lsdException w:qFormat="1" w:uiPriority="99" w:name="List Continue 4"/>
    <w:lsdException w:qFormat="1" w:uiPriority="99" w:name="List Continue 5"/>
    <w:lsdException w:qFormat="1" w:uiPriority="99" w:name="Message Header"/>
    <w:lsdException w:qFormat="1" w:unhideWhenUsed="0" w:uiPriority="11" w:semiHidden="0" w:name="Subtitle"/>
    <w:lsdException w:qFormat="1" w:uiPriority="99" w:name="Salutation"/>
    <w:lsdException w:qFormat="1" w:uiPriority="99" w:name="Date"/>
    <w:lsdException w:qFormat="1" w:uiPriority="99" w:name="Body Text First Indent"/>
    <w:lsdException w:qFormat="1" w:uiPriority="99" w:name="Body Text First Indent 2"/>
    <w:lsdException w:qFormat="1" w:uiPriority="99" w:name="Note Heading"/>
    <w:lsdException w:qFormat="1" w:uiPriority="99" w:name="Body Text 2"/>
    <w:lsdException w:qFormat="1" w:uiPriority="99" w:name="Body Text 3"/>
    <w:lsdException w:qFormat="1" w:uiPriority="99" w:name="Body Text Indent 2"/>
    <w:lsdException w:qFormat="1" w:uiPriority="99" w:name="Body Text Indent 3"/>
    <w:lsdException w:qFormat="1"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name="Plain Text"/>
    <w:lsdException w:qFormat="1" w:uiPriority="99" w:name="E-mail Signature"/>
    <w:lsdException w:qFormat="1" w:uiPriority="99" w:name="Normal (Web)"/>
    <w:lsdException w:qFormat="1" w:uiPriority="99" w:name="HTML Acronym"/>
    <w:lsdException w:qFormat="1"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qFormat="1" w:uiPriority="99" w:name="Table Simple 1"/>
    <w:lsdException w:qFormat="1" w:uiPriority="99" w:name="Table Simple 2"/>
    <w:lsdException w:qFormat="1" w:uiPriority="99" w:name="Table Simple 3"/>
    <w:lsdException w:qFormat="1" w:uiPriority="99" w:name="Table Classic 1"/>
    <w:lsdException w:qFormat="1" w:uiPriority="99" w:name="Table Classic 2"/>
    <w:lsdException w:qFormat="1" w:uiPriority="99" w:name="Table Classic 3"/>
    <w:lsdException w:qFormat="1" w:uiPriority="99" w:name="Table Classic 4"/>
    <w:lsdException w:qFormat="1" w:uiPriority="99" w:name="Table Colorful 1"/>
    <w:lsdException w:qFormat="1" w:uiPriority="99" w:name="Table Colorful 2"/>
    <w:lsdException w:qFormat="1" w:uiPriority="99" w:name="Table Colorful 3"/>
    <w:lsdException w:qFormat="1" w:uiPriority="99" w:name="Table Columns 1"/>
    <w:lsdException w:qFormat="1" w:uiPriority="99" w:name="Table Columns 2"/>
    <w:lsdException w:qFormat="1" w:uiPriority="99" w:name="Table Columns 3"/>
    <w:lsdException w:qFormat="1" w:uiPriority="99" w:name="Table Columns 4"/>
    <w:lsdException w:qFormat="1" w:uiPriority="99" w:name="Table Columns 5"/>
    <w:lsdException w:qFormat="1" w:uiPriority="99" w:name="Table Grid 1"/>
    <w:lsdException w:qFormat="1" w:uiPriority="99" w:name="Table Grid 2"/>
    <w:lsdException w:qFormat="1" w:uiPriority="99" w:name="Table Grid 3"/>
    <w:lsdException w:qFormat="1" w:uiPriority="99" w:name="Table Grid 4"/>
    <w:lsdException w:qFormat="1" w:uiPriority="99" w:name="Table Grid 5"/>
    <w:lsdException w:qFormat="1" w:uiPriority="99" w:name="Table Grid 6"/>
    <w:lsdException w:qFormat="1" w:uiPriority="99" w:name="Table Grid 7"/>
    <w:lsdException w:qFormat="1" w:uiPriority="99" w:name="Table Grid 8"/>
    <w:lsdException w:qFormat="1" w:uiPriority="99" w:name="Table List 1"/>
    <w:lsdException w:qFormat="1" w:uiPriority="99" w:name="Table List 2"/>
    <w:lsdException w:qFormat="1" w:uiPriority="99" w:name="Table List 3"/>
    <w:lsdException w:qFormat="1" w:uiPriority="99" w:name="Table List 4"/>
    <w:lsdException w:qFormat="1" w:uiPriority="99" w:name="Table List 5"/>
    <w:lsdException w:qFormat="1" w:uiPriority="99" w:name="Table List 6"/>
    <w:lsdException w:qFormat="1" w:uiPriority="99" w:name="Table List 7"/>
    <w:lsdException w:qFormat="1" w:uiPriority="99" w:name="Table List 8"/>
    <w:lsdException w:qFormat="1" w:uiPriority="99" w:name="Table 3D effects 1"/>
    <w:lsdException w:qFormat="1" w:uiPriority="99" w:name="Table 3D effects 2"/>
    <w:lsdException w:qFormat="1" w:uiPriority="99" w:name="Table 3D effects 3"/>
    <w:lsdException w:qFormat="1" w:uiPriority="99" w:name="Table Contemporary"/>
    <w:lsdException w:qFormat="1" w:uiPriority="99" w:name="Table Elegant"/>
    <w:lsdException w:uiPriority="99" w:name="Table Professional"/>
    <w:lsdException w:qFormat="1" w:uiPriority="99" w:name="Table Subtle 1"/>
    <w:lsdException w:qFormat="1" w:uiPriority="99" w:name="Table Subtle 2"/>
    <w:lsdException w:qFormat="1" w:uiPriority="99" w:name="Table Web 1"/>
    <w:lsdException w:qFormat="1" w:uiPriority="99" w:name="Table Web 2"/>
    <w:lsdException w:qFormat="1" w:uiPriority="99" w:name="Table Web 3"/>
    <w:lsdException w:qFormat="1" w:uiPriority="99" w:name="Balloon Text"/>
    <w:lsdException w:qFormat="1" w:unhideWhenUsed="0" w:uiPriority="39" w:semiHidden="0" w:name="Table Grid"/>
    <w:lsdException w:qFormat="1" w:uiPriority="99" w:semiHidden="0" w:name="Table Theme"/>
    <w:lsdException w:qFormat="1" w:unhideWhenUsed="0" w:uiPriority="99" w:name="Placeholder Text"/>
    <w:lsdException w:qFormat="1" w:uiPriority="99" w:name="No Spacing"/>
    <w:lsdException w:uiPriority="60" w:name="Light Shading"/>
    <w:lsdException w:uiPriority="61" w:name="Light List"/>
    <w:lsdException w:uiPriority="62" w:name="Light Grid"/>
    <w:lsdException w:uiPriority="63" w:name="Medium Shading 1"/>
    <w:lsdException w:qFormat="1" w:uiPriority="64" w:name="Medium Shading 2"/>
    <w:lsdException w:qFormat="1" w:uiPriority="65" w:name="Medium List 1"/>
    <w:lsdException w:qFormat="1" w:uiPriority="66" w:name="Medium List 2"/>
    <w:lsdException w:qFormat="1" w:uiPriority="67" w:name="Medium Grid 1"/>
    <w:lsdException w:qFormat="1" w:uiPriority="68" w:name="Medium Grid 2"/>
    <w:lsdException w:qFormat="1" w:uiPriority="69" w:name="Medium Grid 3"/>
    <w:lsdException w:qFormat="1" w:uiPriority="70" w:name="Dark List"/>
    <w:lsdException w:qFormat="1" w:uiPriority="71" w:name="Colorful Shading"/>
    <w:lsdException w:qFormat="1" w:uiPriority="72" w:name="Colorful List"/>
    <w:lsdException w:qFormat="1" w:uiPriority="73" w:name="Colorful Grid"/>
    <w:lsdException w:uiPriority="60" w:name="Light Shading Accent 1"/>
    <w:lsdException w:uiPriority="61" w:name="Light List Accent 1"/>
    <w:lsdException w:uiPriority="62" w:name="Light Grid Accent 1"/>
    <w:lsdException w:uiPriority="63" w:name="Medium Shading 1 Accent 1"/>
    <w:lsdException w:qFormat="1" w:uiPriority="64" w:name="Medium Shading 2 Accent 1"/>
    <w:lsdException w:qFormat="1" w:uiPriority="65" w:name="Medium List 1 Accent 1"/>
    <w:lsdException w:qFormat="1" w:unhideWhenUsed="0" w:uiPriority="34" w:semiHidden="0" w:name="List Paragraph"/>
    <w:lsdException w:qFormat="1" w:uiPriority="99" w:name="Quote"/>
    <w:lsdException w:qFormat="1" w:uiPriority="99" w:name="Intense Quote"/>
    <w:lsdException w:qFormat="1" w:uiPriority="66" w:name="Medium List 2 Accent 1"/>
    <w:lsdException w:qFormat="1" w:uiPriority="67" w:name="Medium Grid 1 Accent 1"/>
    <w:lsdException w:qFormat="1" w:uiPriority="68" w:name="Medium Grid 2 Accent 1"/>
    <w:lsdException w:qFormat="1" w:uiPriority="69" w:name="Medium Grid 3 Accent 1"/>
    <w:lsdException w:qFormat="1" w:uiPriority="70" w:name="Dark List Accent 1"/>
    <w:lsdException w:qFormat="1" w:uiPriority="71" w:name="Colorful Shading Accent 1"/>
    <w:lsdException w:qFormat="1" w:uiPriority="72" w:name="Colorful List Accent 1"/>
    <w:lsdException w:qFormat="1" w:uiPriority="73" w:name="Colorful Grid Accent 1"/>
    <w:lsdException w:uiPriority="60" w:name="Light Shading Accent 2"/>
    <w:lsdException w:uiPriority="61" w:name="Light List Accent 2"/>
    <w:lsdException w:uiPriority="62" w:name="Light Grid Accent 2"/>
    <w:lsdException w:qFormat="1" w:uiPriority="63" w:name="Medium Shading 1 Accent 2"/>
    <w:lsdException w:qFormat="1" w:uiPriority="64" w:name="Medium Shading 2 Accent 2"/>
    <w:lsdException w:qFormat="1" w:uiPriority="65" w:name="Medium List 1 Accent 2"/>
    <w:lsdException w:qFormat="1" w:uiPriority="66" w:name="Medium List 2 Accent 2"/>
    <w:lsdException w:qFormat="1" w:uiPriority="67" w:name="Medium Grid 1 Accent 2"/>
    <w:lsdException w:qFormat="1" w:uiPriority="68" w:name="Medium Grid 2 Accent 2"/>
    <w:lsdException w:qFormat="1" w:uiPriority="69" w:name="Medium Grid 3 Accent 2"/>
    <w:lsdException w:qFormat="1" w:uiPriority="70" w:name="Dark List Accent 2"/>
    <w:lsdException w:qFormat="1" w:uiPriority="71" w:name="Colorful Shading Accent 2"/>
    <w:lsdException w:qFormat="1" w:uiPriority="72" w:name="Colorful List Accent 2"/>
    <w:lsdException w:qFormat="1" w:uiPriority="73" w:name="Colorful Grid Accent 2"/>
    <w:lsdException w:uiPriority="60" w:name="Light Shading Accent 3"/>
    <w:lsdException w:uiPriority="61" w:name="Light List Accent 3"/>
    <w:lsdException w:uiPriority="62" w:name="Light Grid Accent 3"/>
    <w:lsdException w:qFormat="1" w:uiPriority="63" w:name="Medium Shading 1 Accent 3"/>
    <w:lsdException w:qFormat="1" w:uiPriority="64" w:name="Medium Shading 2 Accent 3"/>
    <w:lsdException w:qFormat="1" w:uiPriority="65" w:name="Medium List 1 Accent 3"/>
    <w:lsdException w:uiPriority="66" w:name="Medium List 2 Accent 3"/>
    <w:lsdException w:qFormat="1" w:uiPriority="67" w:name="Medium Grid 1 Accent 3"/>
    <w:lsdException w:qFormat="1" w:uiPriority="68" w:name="Medium Grid 2 Accent 3"/>
    <w:lsdException w:qFormat="1" w:uiPriority="69" w:name="Medium Grid 3 Accent 3"/>
    <w:lsdException w:qFormat="1" w:uiPriority="70" w:name="Dark List Accent 3"/>
    <w:lsdException w:qFormat="1" w:uiPriority="71" w:name="Colorful Shading Accent 3"/>
    <w:lsdException w:qFormat="1" w:uiPriority="72" w:name="Colorful List Accent 3"/>
    <w:lsdException w:qFormat="1" w:uiPriority="73" w:name="Colorful Grid Accent 3"/>
    <w:lsdException w:qFormat="1" w:uiPriority="60" w:name="Light Shading Accent 4"/>
    <w:lsdException w:uiPriority="61" w:name="Light List Accent 4"/>
    <w:lsdException w:qFormat="1" w:uiPriority="62" w:name="Light Grid Accent 4"/>
    <w:lsdException w:qFormat="1" w:uiPriority="63" w:name="Medium Shading 1 Accent 4"/>
    <w:lsdException w:qFormat="1" w:uiPriority="64" w:name="Medium Shading 2 Accent 4"/>
    <w:lsdException w:qFormat="1" w:uiPriority="65" w:name="Medium List 1 Accent 4"/>
    <w:lsdException w:qFormat="1" w:uiPriority="66" w:name="Medium List 2 Accent 4"/>
    <w:lsdException w:qFormat="1" w:uiPriority="67" w:name="Medium Grid 1 Accent 4"/>
    <w:lsdException w:qFormat="1" w:uiPriority="68" w:name="Medium Grid 2 Accent 4"/>
    <w:lsdException w:qFormat="1" w:uiPriority="69" w:name="Medium Grid 3 Accent 4"/>
    <w:lsdException w:qFormat="1" w:uiPriority="70" w:name="Dark List Accent 4"/>
    <w:lsdException w:qFormat="1" w:uiPriority="71" w:name="Colorful Shading Accent 4"/>
    <w:lsdException w:qFormat="1" w:uiPriority="72" w:name="Colorful List Accent 4"/>
    <w:lsdException w:qFormat="1" w:uiPriority="73" w:name="Colorful Grid Accent 4"/>
    <w:lsdException w:uiPriority="60" w:name="Light Shading Accent 5"/>
    <w:lsdException w:uiPriority="61" w:name="Light List Accent 5"/>
    <w:lsdException w:uiPriority="62" w:name="Light Grid Accent 5"/>
    <w:lsdException w:qFormat="1" w:uiPriority="63" w:name="Medium Shading 1 Accent 5"/>
    <w:lsdException w:uiPriority="64" w:name="Medium Shading 2 Accent 5"/>
    <w:lsdException w:qFormat="1" w:uiPriority="65" w:name="Medium List 1 Accent 5"/>
    <w:lsdException w:qFormat="1" w:uiPriority="66" w:name="Medium List 2 Accent 5"/>
    <w:lsdException w:qFormat="1" w:uiPriority="67" w:name="Medium Grid 1 Accent 5"/>
    <w:lsdException w:qFormat="1" w:uiPriority="68" w:name="Medium Grid 2 Accent 5"/>
    <w:lsdException w:qFormat="1" w:uiPriority="69" w:name="Medium Grid 3 Accent 5"/>
    <w:lsdException w:qFormat="1" w:uiPriority="70" w:name="Dark List Accent 5"/>
    <w:lsdException w:qFormat="1" w:uiPriority="71" w:name="Colorful Shading Accent 5"/>
    <w:lsdException w:qFormat="1" w:uiPriority="72" w:name="Colorful List Accent 5"/>
    <w:lsdException w:qFormat="1" w:uiPriority="73" w:name="Colorful Grid Accent 5"/>
    <w:lsdException w:uiPriority="60" w:name="Light Shading Accent 6"/>
    <w:lsdException w:uiPriority="61" w:name="Light List Accent 6"/>
    <w:lsdException w:uiPriority="62" w:name="Light Grid Accent 6"/>
    <w:lsdException w:qFormat="1" w:uiPriority="63" w:name="Medium Shading 1 Accent 6"/>
    <w:lsdException w:qFormat="1" w:uiPriority="64" w:name="Medium Shading 2 Accent 6"/>
    <w:lsdException w:qFormat="1" w:uiPriority="65" w:name="Medium List 1 Accent 6"/>
    <w:lsdException w:qFormat="1" w:uiPriority="66" w:name="Medium List 2 Accent 6"/>
    <w:lsdException w:qFormat="1" w:uiPriority="67" w:name="Medium Grid 1 Accent 6"/>
    <w:lsdException w:qFormat="1" w:uiPriority="68" w:name="Medium Grid 2 Accent 6"/>
    <w:lsdException w:qFormat="1" w:uiPriority="69" w:name="Medium Grid 3 Accent 6"/>
    <w:lsdException w:qFormat="1" w:uiPriority="70" w:name="Dark List Accent 6"/>
    <w:lsdException w:qFormat="1" w:uiPriority="71" w:name="Colorful Shading Accent 6"/>
    <w:lsdException w:qFormat="1" w:uiPriority="72" w:name="Colorful List Accent 6"/>
    <w:lsdException w:qFormat="1" w:uiPriority="73"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3">
    <w:name w:val="heading 1"/>
    <w:basedOn w:val="1"/>
    <w:next w:val="1"/>
    <w:link w:val="26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70"/>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71"/>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272"/>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273"/>
    <w:semiHidden/>
    <w:unhideWhenUsed/>
    <w:qFormat/>
    <w:uiPriority w:val="9"/>
    <w:pPr>
      <w:keepNext/>
      <w:keepLines/>
      <w:spacing w:before="280" w:after="290" w:line="376" w:lineRule="auto"/>
      <w:outlineLvl w:val="4"/>
    </w:pPr>
    <w:rPr>
      <w:b/>
      <w:bCs/>
      <w:sz w:val="28"/>
      <w:szCs w:val="28"/>
    </w:rPr>
  </w:style>
  <w:style w:type="paragraph" w:styleId="8">
    <w:name w:val="heading 6"/>
    <w:basedOn w:val="1"/>
    <w:next w:val="1"/>
    <w:link w:val="274"/>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paragraph" w:styleId="9">
    <w:name w:val="heading 7"/>
    <w:basedOn w:val="1"/>
    <w:next w:val="1"/>
    <w:link w:val="275"/>
    <w:semiHidden/>
    <w:unhideWhenUsed/>
    <w:qFormat/>
    <w:uiPriority w:val="9"/>
    <w:pPr>
      <w:keepNext/>
      <w:keepLines/>
      <w:spacing w:before="240" w:after="64" w:line="320" w:lineRule="auto"/>
      <w:outlineLvl w:val="6"/>
    </w:pPr>
    <w:rPr>
      <w:b/>
      <w:bCs/>
      <w:sz w:val="24"/>
    </w:rPr>
  </w:style>
  <w:style w:type="paragraph" w:styleId="10">
    <w:name w:val="heading 8"/>
    <w:basedOn w:val="1"/>
    <w:next w:val="1"/>
    <w:link w:val="276"/>
    <w:semiHidden/>
    <w:unhideWhenUsed/>
    <w:qFormat/>
    <w:uiPriority w:val="9"/>
    <w:pPr>
      <w:keepNext/>
      <w:keepLines/>
      <w:spacing w:before="240" w:after="64" w:line="320" w:lineRule="auto"/>
      <w:outlineLvl w:val="7"/>
    </w:pPr>
    <w:rPr>
      <w:rFonts w:asciiTheme="majorHAnsi" w:hAnsiTheme="majorHAnsi" w:eastAsiaTheme="majorEastAsia" w:cstheme="majorBidi"/>
      <w:sz w:val="24"/>
    </w:rPr>
  </w:style>
  <w:style w:type="paragraph" w:styleId="11">
    <w:name w:val="heading 9"/>
    <w:basedOn w:val="1"/>
    <w:next w:val="1"/>
    <w:link w:val="277"/>
    <w:semiHidden/>
    <w:unhideWhenUsed/>
    <w:qFormat/>
    <w:uiPriority w:val="9"/>
    <w:pPr>
      <w:keepNext/>
      <w:keepLines/>
      <w:spacing w:before="240" w:after="64" w:line="320" w:lineRule="auto"/>
      <w:outlineLvl w:val="8"/>
    </w:pPr>
    <w:rPr>
      <w:rFonts w:asciiTheme="majorHAnsi" w:hAnsiTheme="majorHAnsi" w:eastAsiaTheme="majorEastAsia" w:cstheme="majorBidi"/>
      <w:sz w:val="21"/>
      <w:szCs w:val="21"/>
    </w:rPr>
  </w:style>
  <w:style w:type="character" w:default="1" w:styleId="231">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284"/>
    <w:semiHidden/>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160"/>
    </w:pPr>
    <w:rPr>
      <w:rFonts w:ascii="Courier New" w:hAnsi="Courier New" w:eastAsia="宋体" w:cs="Courier New"/>
      <w:kern w:val="2"/>
      <w:sz w:val="24"/>
      <w:szCs w:val="24"/>
      <w:lang w:val="en-US" w:eastAsia="zh-CN" w:bidi="ar-SA"/>
      <w14:ligatures w14:val="standardContextual"/>
    </w:rPr>
  </w:style>
  <w:style w:type="paragraph" w:styleId="12">
    <w:name w:val="List 3"/>
    <w:basedOn w:val="1"/>
    <w:semiHidden/>
    <w:unhideWhenUsed/>
    <w:qFormat/>
    <w:uiPriority w:val="99"/>
    <w:pPr>
      <w:ind w:left="100" w:leftChars="400" w:hanging="200" w:hangingChars="200"/>
      <w:contextualSpacing/>
    </w:pPr>
  </w:style>
  <w:style w:type="paragraph" w:styleId="13">
    <w:name w:val="toc 7"/>
    <w:basedOn w:val="1"/>
    <w:next w:val="1"/>
    <w:semiHidden/>
    <w:unhideWhenUsed/>
    <w:qFormat/>
    <w:uiPriority w:val="39"/>
    <w:pPr>
      <w:ind w:left="2520" w:leftChars="1200"/>
    </w:pPr>
  </w:style>
  <w:style w:type="paragraph" w:styleId="14">
    <w:name w:val="List Number 2"/>
    <w:basedOn w:val="1"/>
    <w:semiHidden/>
    <w:unhideWhenUsed/>
    <w:qFormat/>
    <w:uiPriority w:val="99"/>
    <w:pPr>
      <w:numPr>
        <w:ilvl w:val="0"/>
        <w:numId w:val="1"/>
      </w:numPr>
      <w:contextualSpacing/>
    </w:pPr>
  </w:style>
  <w:style w:type="paragraph" w:styleId="15">
    <w:name w:val="table of authorities"/>
    <w:basedOn w:val="1"/>
    <w:next w:val="1"/>
    <w:semiHidden/>
    <w:unhideWhenUsed/>
    <w:qFormat/>
    <w:uiPriority w:val="99"/>
    <w:pPr>
      <w:ind w:left="420" w:leftChars="200"/>
    </w:pPr>
  </w:style>
  <w:style w:type="paragraph" w:styleId="16">
    <w:name w:val="Note Heading"/>
    <w:basedOn w:val="1"/>
    <w:next w:val="1"/>
    <w:link w:val="416"/>
    <w:semiHidden/>
    <w:unhideWhenUsed/>
    <w:qFormat/>
    <w:uiPriority w:val="99"/>
    <w:pPr>
      <w:jc w:val="center"/>
    </w:pPr>
  </w:style>
  <w:style w:type="paragraph" w:styleId="17">
    <w:name w:val="List Bullet 4"/>
    <w:basedOn w:val="1"/>
    <w:semiHidden/>
    <w:unhideWhenUsed/>
    <w:qFormat/>
    <w:uiPriority w:val="99"/>
    <w:pPr>
      <w:numPr>
        <w:ilvl w:val="0"/>
        <w:numId w:val="2"/>
      </w:numPr>
      <w:contextualSpacing/>
    </w:pPr>
  </w:style>
  <w:style w:type="paragraph" w:styleId="18">
    <w:name w:val="index 8"/>
    <w:basedOn w:val="1"/>
    <w:next w:val="1"/>
    <w:semiHidden/>
    <w:unhideWhenUsed/>
    <w:qFormat/>
    <w:uiPriority w:val="99"/>
    <w:pPr>
      <w:ind w:left="1400" w:leftChars="1400"/>
    </w:pPr>
  </w:style>
  <w:style w:type="paragraph" w:styleId="19">
    <w:name w:val="E-mail Signature"/>
    <w:basedOn w:val="1"/>
    <w:link w:val="282"/>
    <w:semiHidden/>
    <w:unhideWhenUsed/>
    <w:qFormat/>
    <w:uiPriority w:val="99"/>
  </w:style>
  <w:style w:type="paragraph" w:styleId="20">
    <w:name w:val="List Number"/>
    <w:basedOn w:val="1"/>
    <w:semiHidden/>
    <w:unhideWhenUsed/>
    <w:qFormat/>
    <w:uiPriority w:val="99"/>
    <w:pPr>
      <w:numPr>
        <w:ilvl w:val="0"/>
        <w:numId w:val="3"/>
      </w:numPr>
      <w:contextualSpacing/>
    </w:pPr>
  </w:style>
  <w:style w:type="paragraph" w:styleId="21">
    <w:name w:val="Normal Indent"/>
    <w:basedOn w:val="1"/>
    <w:semiHidden/>
    <w:unhideWhenUsed/>
    <w:qFormat/>
    <w:uiPriority w:val="99"/>
    <w:pPr>
      <w:ind w:firstLine="420" w:firstLineChars="200"/>
    </w:pPr>
  </w:style>
  <w:style w:type="paragraph" w:styleId="22">
    <w:name w:val="caption"/>
    <w:basedOn w:val="1"/>
    <w:next w:val="1"/>
    <w:semiHidden/>
    <w:unhideWhenUsed/>
    <w:qFormat/>
    <w:uiPriority w:val="35"/>
    <w:rPr>
      <w:rFonts w:eastAsia="黑体" w:asciiTheme="majorHAnsi" w:hAnsiTheme="majorHAnsi" w:cstheme="majorBidi"/>
      <w:sz w:val="20"/>
      <w:szCs w:val="20"/>
    </w:rPr>
  </w:style>
  <w:style w:type="paragraph" w:styleId="23">
    <w:name w:val="index 5"/>
    <w:basedOn w:val="1"/>
    <w:next w:val="1"/>
    <w:semiHidden/>
    <w:unhideWhenUsed/>
    <w:qFormat/>
    <w:uiPriority w:val="99"/>
    <w:pPr>
      <w:ind w:left="800" w:leftChars="800"/>
    </w:pPr>
  </w:style>
  <w:style w:type="paragraph" w:styleId="24">
    <w:name w:val="List Bullet"/>
    <w:basedOn w:val="1"/>
    <w:semiHidden/>
    <w:unhideWhenUsed/>
    <w:qFormat/>
    <w:uiPriority w:val="99"/>
    <w:pPr>
      <w:numPr>
        <w:ilvl w:val="0"/>
        <w:numId w:val="4"/>
      </w:numPr>
      <w:contextualSpacing/>
    </w:pPr>
  </w:style>
  <w:style w:type="paragraph" w:styleId="25">
    <w:name w:val="envelope address"/>
    <w:basedOn w:val="1"/>
    <w:semiHidden/>
    <w:unhideWhenUsed/>
    <w:qFormat/>
    <w:uiPriority w:val="99"/>
    <w:pPr>
      <w:framePr w:w="7920" w:h="1980" w:hRule="exact" w:hSpace="180" w:wrap="auto" w:vAnchor="margin" w:hAnchor="page" w:xAlign="center" w:yAlign="bottom"/>
      <w:snapToGrid w:val="0"/>
      <w:ind w:left="100" w:leftChars="1400"/>
    </w:pPr>
    <w:rPr>
      <w:rFonts w:asciiTheme="majorHAnsi" w:hAnsiTheme="majorHAnsi" w:eastAsiaTheme="majorEastAsia" w:cstheme="majorBidi"/>
      <w:sz w:val="24"/>
    </w:rPr>
  </w:style>
  <w:style w:type="paragraph" w:styleId="26">
    <w:name w:val="Document Map"/>
    <w:basedOn w:val="1"/>
    <w:link w:val="396"/>
    <w:semiHidden/>
    <w:unhideWhenUsed/>
    <w:qFormat/>
    <w:uiPriority w:val="99"/>
    <w:rPr>
      <w:rFonts w:ascii="Microsoft YaHei UI" w:eastAsia="Microsoft YaHei UI"/>
      <w:sz w:val="18"/>
      <w:szCs w:val="18"/>
    </w:rPr>
  </w:style>
  <w:style w:type="paragraph" w:styleId="27">
    <w:name w:val="toa heading"/>
    <w:basedOn w:val="1"/>
    <w:next w:val="1"/>
    <w:semiHidden/>
    <w:unhideWhenUsed/>
    <w:qFormat/>
    <w:uiPriority w:val="99"/>
    <w:pPr>
      <w:spacing w:before="120"/>
    </w:pPr>
    <w:rPr>
      <w:rFonts w:asciiTheme="majorHAnsi" w:hAnsiTheme="majorHAnsi" w:eastAsiaTheme="majorEastAsia" w:cstheme="majorBidi"/>
      <w:sz w:val="24"/>
    </w:rPr>
  </w:style>
  <w:style w:type="paragraph" w:styleId="28">
    <w:name w:val="annotation text"/>
    <w:basedOn w:val="1"/>
    <w:link w:val="263"/>
    <w:semiHidden/>
    <w:unhideWhenUsed/>
    <w:qFormat/>
    <w:uiPriority w:val="99"/>
  </w:style>
  <w:style w:type="paragraph" w:styleId="29">
    <w:name w:val="index 6"/>
    <w:basedOn w:val="1"/>
    <w:next w:val="1"/>
    <w:semiHidden/>
    <w:unhideWhenUsed/>
    <w:qFormat/>
    <w:uiPriority w:val="99"/>
    <w:pPr>
      <w:ind w:left="1000" w:leftChars="1000"/>
    </w:pPr>
  </w:style>
  <w:style w:type="paragraph" w:styleId="30">
    <w:name w:val="Salutation"/>
    <w:basedOn w:val="1"/>
    <w:next w:val="1"/>
    <w:link w:val="280"/>
    <w:semiHidden/>
    <w:unhideWhenUsed/>
    <w:qFormat/>
    <w:uiPriority w:val="99"/>
  </w:style>
  <w:style w:type="paragraph" w:styleId="31">
    <w:name w:val="Body Text 3"/>
    <w:basedOn w:val="1"/>
    <w:link w:val="408"/>
    <w:semiHidden/>
    <w:unhideWhenUsed/>
    <w:qFormat/>
    <w:uiPriority w:val="99"/>
    <w:pPr>
      <w:spacing w:after="120"/>
    </w:pPr>
    <w:rPr>
      <w:sz w:val="16"/>
      <w:szCs w:val="16"/>
    </w:rPr>
  </w:style>
  <w:style w:type="paragraph" w:styleId="32">
    <w:name w:val="Closing"/>
    <w:basedOn w:val="1"/>
    <w:link w:val="286"/>
    <w:semiHidden/>
    <w:unhideWhenUsed/>
    <w:qFormat/>
    <w:uiPriority w:val="99"/>
    <w:pPr>
      <w:ind w:left="100" w:leftChars="2100"/>
    </w:pPr>
  </w:style>
  <w:style w:type="paragraph" w:styleId="33">
    <w:name w:val="List Bullet 3"/>
    <w:basedOn w:val="1"/>
    <w:semiHidden/>
    <w:unhideWhenUsed/>
    <w:qFormat/>
    <w:uiPriority w:val="99"/>
    <w:pPr>
      <w:numPr>
        <w:ilvl w:val="0"/>
        <w:numId w:val="5"/>
      </w:numPr>
      <w:contextualSpacing/>
    </w:pPr>
  </w:style>
  <w:style w:type="paragraph" w:styleId="34">
    <w:name w:val="Body Text"/>
    <w:basedOn w:val="1"/>
    <w:link w:val="406"/>
    <w:semiHidden/>
    <w:unhideWhenUsed/>
    <w:qFormat/>
    <w:uiPriority w:val="99"/>
    <w:pPr>
      <w:spacing w:after="120"/>
    </w:pPr>
  </w:style>
  <w:style w:type="paragraph" w:styleId="35">
    <w:name w:val="Body Text Indent"/>
    <w:basedOn w:val="1"/>
    <w:link w:val="410"/>
    <w:semiHidden/>
    <w:unhideWhenUsed/>
    <w:qFormat/>
    <w:uiPriority w:val="99"/>
    <w:pPr>
      <w:spacing w:after="120"/>
      <w:ind w:left="420" w:leftChars="200"/>
    </w:pPr>
  </w:style>
  <w:style w:type="paragraph" w:styleId="36">
    <w:name w:val="List Number 3"/>
    <w:basedOn w:val="1"/>
    <w:semiHidden/>
    <w:unhideWhenUsed/>
    <w:qFormat/>
    <w:uiPriority w:val="99"/>
    <w:pPr>
      <w:numPr>
        <w:ilvl w:val="0"/>
        <w:numId w:val="6"/>
      </w:numPr>
      <w:contextualSpacing/>
    </w:pPr>
  </w:style>
  <w:style w:type="paragraph" w:styleId="37">
    <w:name w:val="List 2"/>
    <w:basedOn w:val="1"/>
    <w:semiHidden/>
    <w:unhideWhenUsed/>
    <w:qFormat/>
    <w:uiPriority w:val="99"/>
    <w:pPr>
      <w:ind w:left="100" w:leftChars="200" w:hanging="200" w:hangingChars="200"/>
      <w:contextualSpacing/>
    </w:pPr>
  </w:style>
  <w:style w:type="paragraph" w:styleId="38">
    <w:name w:val="List Continue"/>
    <w:basedOn w:val="1"/>
    <w:semiHidden/>
    <w:unhideWhenUsed/>
    <w:qFormat/>
    <w:uiPriority w:val="99"/>
    <w:pPr>
      <w:spacing w:after="120"/>
      <w:ind w:left="420" w:leftChars="200"/>
      <w:contextualSpacing/>
    </w:pPr>
  </w:style>
  <w:style w:type="paragraph" w:styleId="39">
    <w:name w:val="Block Text"/>
    <w:basedOn w:val="1"/>
    <w:semiHidden/>
    <w:unhideWhenUsed/>
    <w:qFormat/>
    <w:uiPriority w:val="99"/>
    <w:pPr>
      <w:spacing w:after="120"/>
      <w:ind w:left="1440" w:leftChars="700" w:right="1440" w:rightChars="700"/>
    </w:pPr>
  </w:style>
  <w:style w:type="paragraph" w:styleId="40">
    <w:name w:val="List Bullet 2"/>
    <w:basedOn w:val="1"/>
    <w:semiHidden/>
    <w:unhideWhenUsed/>
    <w:qFormat/>
    <w:uiPriority w:val="99"/>
    <w:pPr>
      <w:numPr>
        <w:ilvl w:val="0"/>
        <w:numId w:val="7"/>
      </w:numPr>
      <w:contextualSpacing/>
    </w:pPr>
  </w:style>
  <w:style w:type="paragraph" w:styleId="41">
    <w:name w:val="HTML Address"/>
    <w:basedOn w:val="1"/>
    <w:link w:val="266"/>
    <w:semiHidden/>
    <w:unhideWhenUsed/>
    <w:qFormat/>
    <w:uiPriority w:val="99"/>
    <w:rPr>
      <w:i/>
      <w:iCs/>
    </w:rPr>
  </w:style>
  <w:style w:type="paragraph" w:styleId="42">
    <w:name w:val="index 4"/>
    <w:basedOn w:val="1"/>
    <w:next w:val="1"/>
    <w:semiHidden/>
    <w:unhideWhenUsed/>
    <w:qFormat/>
    <w:uiPriority w:val="99"/>
    <w:pPr>
      <w:ind w:left="600" w:leftChars="600"/>
    </w:pPr>
  </w:style>
  <w:style w:type="paragraph" w:styleId="43">
    <w:name w:val="toc 5"/>
    <w:basedOn w:val="1"/>
    <w:next w:val="1"/>
    <w:semiHidden/>
    <w:unhideWhenUsed/>
    <w:qFormat/>
    <w:uiPriority w:val="39"/>
    <w:pPr>
      <w:ind w:left="1680" w:leftChars="800"/>
    </w:pPr>
  </w:style>
  <w:style w:type="paragraph" w:styleId="44">
    <w:name w:val="toc 3"/>
    <w:basedOn w:val="1"/>
    <w:next w:val="1"/>
    <w:unhideWhenUsed/>
    <w:qFormat/>
    <w:uiPriority w:val="39"/>
    <w:pPr>
      <w:ind w:left="840" w:leftChars="400"/>
    </w:pPr>
  </w:style>
  <w:style w:type="paragraph" w:styleId="45">
    <w:name w:val="Plain Text"/>
    <w:basedOn w:val="1"/>
    <w:link w:val="281"/>
    <w:semiHidden/>
    <w:unhideWhenUsed/>
    <w:qFormat/>
    <w:uiPriority w:val="99"/>
    <w:rPr>
      <w:rFonts w:hAnsi="Courier New" w:cs="Courier New" w:asciiTheme="minorEastAsia"/>
    </w:rPr>
  </w:style>
  <w:style w:type="paragraph" w:styleId="46">
    <w:name w:val="List Bullet 5"/>
    <w:basedOn w:val="1"/>
    <w:semiHidden/>
    <w:unhideWhenUsed/>
    <w:qFormat/>
    <w:uiPriority w:val="99"/>
    <w:pPr>
      <w:numPr>
        <w:ilvl w:val="0"/>
        <w:numId w:val="8"/>
      </w:numPr>
      <w:contextualSpacing/>
    </w:pPr>
  </w:style>
  <w:style w:type="paragraph" w:styleId="47">
    <w:name w:val="List Number 4"/>
    <w:basedOn w:val="1"/>
    <w:semiHidden/>
    <w:unhideWhenUsed/>
    <w:qFormat/>
    <w:uiPriority w:val="99"/>
    <w:pPr>
      <w:numPr>
        <w:ilvl w:val="0"/>
        <w:numId w:val="9"/>
      </w:numPr>
      <w:contextualSpacing/>
    </w:pPr>
  </w:style>
  <w:style w:type="paragraph" w:styleId="48">
    <w:name w:val="toc 8"/>
    <w:basedOn w:val="1"/>
    <w:next w:val="1"/>
    <w:semiHidden/>
    <w:unhideWhenUsed/>
    <w:qFormat/>
    <w:uiPriority w:val="39"/>
    <w:pPr>
      <w:ind w:left="2940" w:leftChars="1400"/>
    </w:pPr>
  </w:style>
  <w:style w:type="paragraph" w:styleId="49">
    <w:name w:val="index 3"/>
    <w:basedOn w:val="1"/>
    <w:next w:val="1"/>
    <w:semiHidden/>
    <w:unhideWhenUsed/>
    <w:qFormat/>
    <w:uiPriority w:val="99"/>
    <w:pPr>
      <w:ind w:left="400" w:leftChars="400"/>
    </w:pPr>
  </w:style>
  <w:style w:type="paragraph" w:styleId="50">
    <w:name w:val="Date"/>
    <w:basedOn w:val="1"/>
    <w:next w:val="1"/>
    <w:link w:val="256"/>
    <w:semiHidden/>
    <w:unhideWhenUsed/>
    <w:qFormat/>
    <w:uiPriority w:val="99"/>
    <w:pPr>
      <w:ind w:left="100" w:leftChars="2500"/>
    </w:pPr>
  </w:style>
  <w:style w:type="paragraph" w:styleId="51">
    <w:name w:val="Body Text Indent 2"/>
    <w:basedOn w:val="1"/>
    <w:link w:val="412"/>
    <w:semiHidden/>
    <w:unhideWhenUsed/>
    <w:qFormat/>
    <w:uiPriority w:val="99"/>
    <w:pPr>
      <w:spacing w:after="120" w:line="480" w:lineRule="auto"/>
      <w:ind w:left="420" w:leftChars="200"/>
    </w:pPr>
  </w:style>
  <w:style w:type="paragraph" w:styleId="52">
    <w:name w:val="endnote text"/>
    <w:basedOn w:val="1"/>
    <w:link w:val="394"/>
    <w:semiHidden/>
    <w:unhideWhenUsed/>
    <w:qFormat/>
    <w:uiPriority w:val="99"/>
    <w:pPr>
      <w:snapToGrid w:val="0"/>
    </w:pPr>
  </w:style>
  <w:style w:type="paragraph" w:styleId="53">
    <w:name w:val="List Continue 5"/>
    <w:basedOn w:val="1"/>
    <w:semiHidden/>
    <w:unhideWhenUsed/>
    <w:qFormat/>
    <w:uiPriority w:val="99"/>
    <w:pPr>
      <w:spacing w:after="120"/>
      <w:ind w:left="2100" w:leftChars="1000"/>
      <w:contextualSpacing/>
    </w:pPr>
  </w:style>
  <w:style w:type="paragraph" w:styleId="54">
    <w:name w:val="Balloon Text"/>
    <w:basedOn w:val="1"/>
    <w:link w:val="262"/>
    <w:semiHidden/>
    <w:unhideWhenUsed/>
    <w:qFormat/>
    <w:uiPriority w:val="99"/>
    <w:pPr>
      <w:spacing w:after="0" w:line="240" w:lineRule="auto"/>
    </w:pPr>
    <w:rPr>
      <w:sz w:val="18"/>
      <w:szCs w:val="18"/>
    </w:rPr>
  </w:style>
  <w:style w:type="paragraph" w:styleId="55">
    <w:name w:val="footer"/>
    <w:basedOn w:val="1"/>
    <w:link w:val="250"/>
    <w:unhideWhenUsed/>
    <w:qFormat/>
    <w:uiPriority w:val="99"/>
    <w:pPr>
      <w:tabs>
        <w:tab w:val="center" w:pos="4153"/>
        <w:tab w:val="right" w:pos="8306"/>
      </w:tabs>
      <w:snapToGrid w:val="0"/>
      <w:spacing w:line="240" w:lineRule="auto"/>
    </w:pPr>
    <w:rPr>
      <w:sz w:val="18"/>
      <w:szCs w:val="18"/>
    </w:rPr>
  </w:style>
  <w:style w:type="paragraph" w:styleId="56">
    <w:name w:val="envelope return"/>
    <w:basedOn w:val="1"/>
    <w:semiHidden/>
    <w:unhideWhenUsed/>
    <w:qFormat/>
    <w:uiPriority w:val="99"/>
    <w:pPr>
      <w:snapToGrid w:val="0"/>
    </w:pPr>
    <w:rPr>
      <w:rFonts w:asciiTheme="majorHAnsi" w:hAnsiTheme="majorHAnsi" w:eastAsiaTheme="majorEastAsia" w:cstheme="majorBidi"/>
    </w:rPr>
  </w:style>
  <w:style w:type="paragraph" w:styleId="57">
    <w:name w:val="header"/>
    <w:basedOn w:val="1"/>
    <w:link w:val="249"/>
    <w:unhideWhenUsed/>
    <w:qFormat/>
    <w:uiPriority w:val="99"/>
    <w:pPr>
      <w:tabs>
        <w:tab w:val="center" w:pos="4153"/>
        <w:tab w:val="right" w:pos="8306"/>
      </w:tabs>
      <w:snapToGrid w:val="0"/>
      <w:spacing w:line="240" w:lineRule="auto"/>
      <w:jc w:val="center"/>
    </w:pPr>
    <w:rPr>
      <w:sz w:val="18"/>
      <w:szCs w:val="18"/>
    </w:rPr>
  </w:style>
  <w:style w:type="paragraph" w:styleId="58">
    <w:name w:val="Signature"/>
    <w:basedOn w:val="1"/>
    <w:link w:val="292"/>
    <w:semiHidden/>
    <w:unhideWhenUsed/>
    <w:qFormat/>
    <w:uiPriority w:val="99"/>
    <w:pPr>
      <w:ind w:left="100" w:leftChars="2100"/>
    </w:pPr>
  </w:style>
  <w:style w:type="paragraph" w:styleId="59">
    <w:name w:val="toc 1"/>
    <w:basedOn w:val="1"/>
    <w:next w:val="1"/>
    <w:unhideWhenUsed/>
    <w:qFormat/>
    <w:uiPriority w:val="39"/>
  </w:style>
  <w:style w:type="paragraph" w:styleId="60">
    <w:name w:val="List Continue 4"/>
    <w:basedOn w:val="1"/>
    <w:semiHidden/>
    <w:unhideWhenUsed/>
    <w:qFormat/>
    <w:uiPriority w:val="99"/>
    <w:pPr>
      <w:spacing w:after="120"/>
      <w:ind w:left="1680" w:leftChars="800"/>
      <w:contextualSpacing/>
    </w:pPr>
  </w:style>
  <w:style w:type="paragraph" w:styleId="61">
    <w:name w:val="toc 4"/>
    <w:basedOn w:val="1"/>
    <w:next w:val="1"/>
    <w:semiHidden/>
    <w:unhideWhenUsed/>
    <w:qFormat/>
    <w:uiPriority w:val="39"/>
    <w:pPr>
      <w:ind w:left="1260" w:leftChars="600"/>
    </w:pPr>
  </w:style>
  <w:style w:type="paragraph" w:styleId="62">
    <w:name w:val="index heading"/>
    <w:basedOn w:val="1"/>
    <w:next w:val="63"/>
    <w:semiHidden/>
    <w:unhideWhenUsed/>
    <w:qFormat/>
    <w:uiPriority w:val="99"/>
    <w:rPr>
      <w:rFonts w:asciiTheme="majorHAnsi" w:hAnsiTheme="majorHAnsi" w:eastAsiaTheme="majorEastAsia" w:cstheme="majorBidi"/>
      <w:b/>
      <w:bCs/>
    </w:rPr>
  </w:style>
  <w:style w:type="paragraph" w:styleId="63">
    <w:name w:val="index 1"/>
    <w:basedOn w:val="1"/>
    <w:next w:val="1"/>
    <w:semiHidden/>
    <w:unhideWhenUsed/>
    <w:qFormat/>
    <w:uiPriority w:val="99"/>
  </w:style>
  <w:style w:type="paragraph" w:styleId="64">
    <w:name w:val="Subtitle"/>
    <w:basedOn w:val="1"/>
    <w:next w:val="1"/>
    <w:link w:val="283"/>
    <w:qFormat/>
    <w:uiPriority w:val="11"/>
    <w:pPr>
      <w:spacing w:before="240" w:after="60" w:line="312" w:lineRule="auto"/>
      <w:jc w:val="center"/>
      <w:outlineLvl w:val="1"/>
    </w:pPr>
    <w:rPr>
      <w:b/>
      <w:bCs/>
      <w:kern w:val="28"/>
      <w:sz w:val="32"/>
      <w:szCs w:val="32"/>
    </w:rPr>
  </w:style>
  <w:style w:type="paragraph" w:styleId="65">
    <w:name w:val="List Number 5"/>
    <w:basedOn w:val="1"/>
    <w:semiHidden/>
    <w:unhideWhenUsed/>
    <w:qFormat/>
    <w:uiPriority w:val="99"/>
    <w:pPr>
      <w:numPr>
        <w:ilvl w:val="0"/>
        <w:numId w:val="10"/>
      </w:numPr>
      <w:contextualSpacing/>
    </w:pPr>
  </w:style>
  <w:style w:type="paragraph" w:styleId="66">
    <w:name w:val="List"/>
    <w:basedOn w:val="1"/>
    <w:semiHidden/>
    <w:unhideWhenUsed/>
    <w:qFormat/>
    <w:uiPriority w:val="99"/>
    <w:pPr>
      <w:ind w:left="200" w:hanging="200" w:hangingChars="200"/>
      <w:contextualSpacing/>
    </w:pPr>
  </w:style>
  <w:style w:type="paragraph" w:styleId="67">
    <w:name w:val="footnote text"/>
    <w:basedOn w:val="1"/>
    <w:link w:val="285"/>
    <w:semiHidden/>
    <w:unhideWhenUsed/>
    <w:qFormat/>
    <w:uiPriority w:val="99"/>
    <w:pPr>
      <w:snapToGrid w:val="0"/>
    </w:pPr>
    <w:rPr>
      <w:sz w:val="18"/>
      <w:szCs w:val="18"/>
    </w:rPr>
  </w:style>
  <w:style w:type="paragraph" w:styleId="68">
    <w:name w:val="toc 6"/>
    <w:basedOn w:val="1"/>
    <w:next w:val="1"/>
    <w:semiHidden/>
    <w:unhideWhenUsed/>
    <w:qFormat/>
    <w:uiPriority w:val="39"/>
    <w:pPr>
      <w:ind w:left="2100" w:leftChars="1000"/>
    </w:pPr>
  </w:style>
  <w:style w:type="paragraph" w:styleId="69">
    <w:name w:val="List 5"/>
    <w:basedOn w:val="1"/>
    <w:semiHidden/>
    <w:unhideWhenUsed/>
    <w:qFormat/>
    <w:uiPriority w:val="99"/>
    <w:pPr>
      <w:ind w:left="100" w:leftChars="800" w:hanging="200" w:hangingChars="200"/>
      <w:contextualSpacing/>
    </w:pPr>
  </w:style>
  <w:style w:type="paragraph" w:styleId="70">
    <w:name w:val="Body Text Indent 3"/>
    <w:basedOn w:val="1"/>
    <w:link w:val="413"/>
    <w:semiHidden/>
    <w:unhideWhenUsed/>
    <w:qFormat/>
    <w:uiPriority w:val="99"/>
    <w:pPr>
      <w:spacing w:after="120"/>
      <w:ind w:left="420" w:leftChars="200"/>
    </w:pPr>
    <w:rPr>
      <w:sz w:val="16"/>
      <w:szCs w:val="16"/>
    </w:rPr>
  </w:style>
  <w:style w:type="paragraph" w:styleId="71">
    <w:name w:val="index 7"/>
    <w:basedOn w:val="1"/>
    <w:next w:val="1"/>
    <w:semiHidden/>
    <w:unhideWhenUsed/>
    <w:qFormat/>
    <w:uiPriority w:val="99"/>
    <w:pPr>
      <w:ind w:left="1200" w:leftChars="1200"/>
    </w:pPr>
  </w:style>
  <w:style w:type="paragraph" w:styleId="72">
    <w:name w:val="index 9"/>
    <w:basedOn w:val="1"/>
    <w:next w:val="1"/>
    <w:semiHidden/>
    <w:unhideWhenUsed/>
    <w:qFormat/>
    <w:uiPriority w:val="99"/>
    <w:pPr>
      <w:ind w:left="1600" w:leftChars="1600"/>
    </w:pPr>
  </w:style>
  <w:style w:type="paragraph" w:styleId="73">
    <w:name w:val="table of figures"/>
    <w:basedOn w:val="1"/>
    <w:next w:val="1"/>
    <w:semiHidden/>
    <w:unhideWhenUsed/>
    <w:qFormat/>
    <w:uiPriority w:val="99"/>
    <w:pPr>
      <w:ind w:left="200" w:leftChars="200" w:hanging="200" w:hangingChars="200"/>
    </w:pPr>
  </w:style>
  <w:style w:type="paragraph" w:styleId="74">
    <w:name w:val="toc 2"/>
    <w:basedOn w:val="1"/>
    <w:next w:val="1"/>
    <w:unhideWhenUsed/>
    <w:qFormat/>
    <w:uiPriority w:val="39"/>
    <w:pPr>
      <w:ind w:left="420" w:leftChars="200"/>
    </w:pPr>
  </w:style>
  <w:style w:type="paragraph" w:styleId="75">
    <w:name w:val="toc 9"/>
    <w:basedOn w:val="1"/>
    <w:next w:val="1"/>
    <w:semiHidden/>
    <w:unhideWhenUsed/>
    <w:qFormat/>
    <w:uiPriority w:val="39"/>
    <w:pPr>
      <w:ind w:left="3360" w:leftChars="1600"/>
    </w:pPr>
  </w:style>
  <w:style w:type="paragraph" w:styleId="76">
    <w:name w:val="Body Text 2"/>
    <w:basedOn w:val="1"/>
    <w:link w:val="407"/>
    <w:semiHidden/>
    <w:unhideWhenUsed/>
    <w:qFormat/>
    <w:uiPriority w:val="99"/>
    <w:pPr>
      <w:spacing w:after="120" w:line="480" w:lineRule="auto"/>
    </w:pPr>
  </w:style>
  <w:style w:type="paragraph" w:styleId="77">
    <w:name w:val="List 4"/>
    <w:basedOn w:val="1"/>
    <w:semiHidden/>
    <w:unhideWhenUsed/>
    <w:qFormat/>
    <w:uiPriority w:val="99"/>
    <w:pPr>
      <w:ind w:left="100" w:leftChars="600" w:hanging="200" w:hangingChars="200"/>
      <w:contextualSpacing/>
    </w:pPr>
  </w:style>
  <w:style w:type="paragraph" w:styleId="78">
    <w:name w:val="List Continue 2"/>
    <w:basedOn w:val="1"/>
    <w:semiHidden/>
    <w:unhideWhenUsed/>
    <w:qFormat/>
    <w:uiPriority w:val="99"/>
    <w:pPr>
      <w:spacing w:after="120"/>
      <w:ind w:left="840" w:leftChars="400"/>
      <w:contextualSpacing/>
    </w:pPr>
  </w:style>
  <w:style w:type="paragraph" w:styleId="79">
    <w:name w:val="Message Header"/>
    <w:basedOn w:val="1"/>
    <w:link w:val="403"/>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rPr>
  </w:style>
  <w:style w:type="paragraph" w:styleId="80">
    <w:name w:val="HTML Preformatted"/>
    <w:basedOn w:val="1"/>
    <w:link w:val="267"/>
    <w:semiHidden/>
    <w:unhideWhenUsed/>
    <w:qFormat/>
    <w:uiPriority w:val="99"/>
    <w:rPr>
      <w:rFonts w:ascii="Courier New" w:hAnsi="Courier New" w:cs="Courier New"/>
      <w:sz w:val="20"/>
      <w:szCs w:val="20"/>
    </w:rPr>
  </w:style>
  <w:style w:type="paragraph" w:styleId="81">
    <w:name w:val="Normal (Web)"/>
    <w:basedOn w:val="1"/>
    <w:semiHidden/>
    <w:unhideWhenUsed/>
    <w:qFormat/>
    <w:uiPriority w:val="99"/>
    <w:rPr>
      <w:sz w:val="24"/>
    </w:rPr>
  </w:style>
  <w:style w:type="paragraph" w:styleId="82">
    <w:name w:val="List Continue 3"/>
    <w:basedOn w:val="1"/>
    <w:semiHidden/>
    <w:unhideWhenUsed/>
    <w:qFormat/>
    <w:uiPriority w:val="99"/>
    <w:pPr>
      <w:spacing w:after="120"/>
      <w:ind w:left="1260" w:leftChars="600"/>
      <w:contextualSpacing/>
    </w:pPr>
  </w:style>
  <w:style w:type="paragraph" w:styleId="83">
    <w:name w:val="index 2"/>
    <w:basedOn w:val="1"/>
    <w:next w:val="1"/>
    <w:semiHidden/>
    <w:unhideWhenUsed/>
    <w:qFormat/>
    <w:uiPriority w:val="99"/>
    <w:pPr>
      <w:ind w:left="200" w:leftChars="200"/>
    </w:pPr>
  </w:style>
  <w:style w:type="paragraph" w:styleId="84">
    <w:name w:val="Title"/>
    <w:basedOn w:val="1"/>
    <w:next w:val="1"/>
    <w:link w:val="269"/>
    <w:qFormat/>
    <w:uiPriority w:val="10"/>
    <w:pPr>
      <w:spacing w:before="240" w:after="60"/>
      <w:jc w:val="center"/>
      <w:outlineLvl w:val="0"/>
    </w:pPr>
    <w:rPr>
      <w:rFonts w:asciiTheme="majorHAnsi" w:hAnsiTheme="majorHAnsi" w:eastAsiaTheme="majorEastAsia" w:cstheme="majorBidi"/>
      <w:b/>
      <w:bCs/>
      <w:sz w:val="32"/>
      <w:szCs w:val="32"/>
    </w:rPr>
  </w:style>
  <w:style w:type="paragraph" w:styleId="85">
    <w:name w:val="annotation subject"/>
    <w:basedOn w:val="28"/>
    <w:next w:val="28"/>
    <w:link w:val="264"/>
    <w:semiHidden/>
    <w:unhideWhenUsed/>
    <w:qFormat/>
    <w:uiPriority w:val="99"/>
    <w:rPr>
      <w:b/>
      <w:bCs/>
    </w:rPr>
  </w:style>
  <w:style w:type="paragraph" w:styleId="86">
    <w:name w:val="Body Text First Indent"/>
    <w:basedOn w:val="34"/>
    <w:link w:val="409"/>
    <w:semiHidden/>
    <w:unhideWhenUsed/>
    <w:qFormat/>
    <w:uiPriority w:val="99"/>
    <w:pPr>
      <w:ind w:firstLine="420" w:firstLineChars="100"/>
    </w:pPr>
  </w:style>
  <w:style w:type="paragraph" w:styleId="87">
    <w:name w:val="Body Text First Indent 2"/>
    <w:basedOn w:val="35"/>
    <w:link w:val="411"/>
    <w:semiHidden/>
    <w:unhideWhenUsed/>
    <w:qFormat/>
    <w:uiPriority w:val="99"/>
    <w:pPr>
      <w:ind w:firstLine="420" w:firstLineChars="200"/>
    </w:pPr>
  </w:style>
  <w:style w:type="table" w:styleId="89">
    <w:name w:val="Table Grid"/>
    <w:basedOn w:val="8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0">
    <w:name w:val="Table Theme"/>
    <w:basedOn w:val="88"/>
    <w:unhideWhenUsed/>
    <w:qFormat/>
    <w:uiPriority w:val="9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1">
    <w:name w:val="Table Colorful 1"/>
    <w:basedOn w:val="88"/>
    <w:semiHidden/>
    <w:unhideWhenUsed/>
    <w:qFormat/>
    <w:uiPriority w:val="99"/>
    <w:pPr>
      <w:widowControl w:val="0"/>
      <w:spacing w:after="160" w:line="278" w:lineRule="auto"/>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2">
    <w:name w:val="Table Colorful 2"/>
    <w:basedOn w:val="88"/>
    <w:semiHidden/>
    <w:unhideWhenUsed/>
    <w:qFormat/>
    <w:uiPriority w:val="99"/>
    <w:pPr>
      <w:widowControl w:val="0"/>
      <w:spacing w:after="160" w:line="278" w:lineRule="auto"/>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3">
    <w:name w:val="Table Colorful 3"/>
    <w:basedOn w:val="88"/>
    <w:semiHidden/>
    <w:unhideWhenUsed/>
    <w:qFormat/>
    <w:uiPriority w:val="99"/>
    <w:pPr>
      <w:widowControl w:val="0"/>
      <w:spacing w:after="160" w:line="278" w:lineRule="auto"/>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4">
    <w:name w:val="Table Elegant"/>
    <w:basedOn w:val="88"/>
    <w:semiHidden/>
    <w:unhideWhenUsed/>
    <w:qFormat/>
    <w:uiPriority w:val="99"/>
    <w:pPr>
      <w:widowControl w:val="0"/>
      <w:spacing w:after="160" w:line="278" w:lineRule="auto"/>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95">
    <w:name w:val="Table Classic 1"/>
    <w:basedOn w:val="88"/>
    <w:semiHidden/>
    <w:unhideWhenUsed/>
    <w:qFormat/>
    <w:uiPriority w:val="99"/>
    <w:pPr>
      <w:widowControl w:val="0"/>
      <w:spacing w:after="160" w:line="278" w:lineRule="auto"/>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6">
    <w:name w:val="Table Classic 2"/>
    <w:basedOn w:val="88"/>
    <w:semiHidden/>
    <w:unhideWhenUsed/>
    <w:qFormat/>
    <w:uiPriority w:val="99"/>
    <w:pPr>
      <w:widowControl w:val="0"/>
      <w:spacing w:after="160" w:line="278" w:lineRule="auto"/>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7">
    <w:name w:val="Table Classic 3"/>
    <w:basedOn w:val="88"/>
    <w:semiHidden/>
    <w:unhideWhenUsed/>
    <w:qFormat/>
    <w:uiPriority w:val="99"/>
    <w:pPr>
      <w:widowControl w:val="0"/>
      <w:spacing w:after="160" w:line="278" w:lineRule="auto"/>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8">
    <w:name w:val="Table Classic 4"/>
    <w:basedOn w:val="88"/>
    <w:semiHidden/>
    <w:unhideWhenUsed/>
    <w:qFormat/>
    <w:uiPriority w:val="99"/>
    <w:pPr>
      <w:widowControl w:val="0"/>
      <w:spacing w:after="160" w:line="278" w:lineRule="auto"/>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9">
    <w:name w:val="Table Simple 1"/>
    <w:basedOn w:val="88"/>
    <w:semiHidden/>
    <w:unhideWhenUsed/>
    <w:qFormat/>
    <w:uiPriority w:val="99"/>
    <w:pPr>
      <w:widowControl w:val="0"/>
      <w:spacing w:after="160" w:line="278" w:lineRule="auto"/>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00">
    <w:name w:val="Table Simple 2"/>
    <w:basedOn w:val="88"/>
    <w:semiHidden/>
    <w:unhideWhenUsed/>
    <w:qFormat/>
    <w:uiPriority w:val="99"/>
    <w:pPr>
      <w:widowControl w:val="0"/>
      <w:spacing w:after="160" w:line="278" w:lineRule="auto"/>
    </w:p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101">
    <w:name w:val="Table Simple 3"/>
    <w:basedOn w:val="88"/>
    <w:semiHidden/>
    <w:unhideWhenUsed/>
    <w:qFormat/>
    <w:uiPriority w:val="99"/>
    <w:pPr>
      <w:widowControl w:val="0"/>
      <w:spacing w:after="160" w:line="278" w:lineRule="auto"/>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02">
    <w:name w:val="Table Subtle 1"/>
    <w:basedOn w:val="88"/>
    <w:semiHidden/>
    <w:unhideWhenUsed/>
    <w:qFormat/>
    <w:uiPriority w:val="99"/>
    <w:pPr>
      <w:widowControl w:val="0"/>
      <w:spacing w:after="160" w:line="278" w:lineRule="auto"/>
    </w:pPr>
    <w:tblPr>
      <w:tblStyleRowBandSize w:val="1"/>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3">
    <w:name w:val="Table Subtle 2"/>
    <w:basedOn w:val="88"/>
    <w:semiHidden/>
    <w:unhideWhenUsed/>
    <w:qFormat/>
    <w:uiPriority w:val="99"/>
    <w:pPr>
      <w:widowControl w:val="0"/>
      <w:spacing w:after="160" w:line="278" w:lineRule="auto"/>
    </w:p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4">
    <w:name w:val="Table 3D effects 1"/>
    <w:basedOn w:val="88"/>
    <w:semiHidden/>
    <w:unhideWhenUsed/>
    <w:qFormat/>
    <w:uiPriority w:val="99"/>
    <w:pPr>
      <w:widowControl w:val="0"/>
      <w:spacing w:after="160" w:line="278" w:lineRule="auto"/>
    </w:pP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5">
    <w:name w:val="Table 3D effects 2"/>
    <w:basedOn w:val="88"/>
    <w:semiHidden/>
    <w:unhideWhenUsed/>
    <w:qFormat/>
    <w:uiPriority w:val="99"/>
    <w:pPr>
      <w:widowControl w:val="0"/>
      <w:spacing w:after="160" w:line="278" w:lineRule="auto"/>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6">
    <w:name w:val="Table 3D effects 3"/>
    <w:basedOn w:val="88"/>
    <w:semiHidden/>
    <w:unhideWhenUsed/>
    <w:qFormat/>
    <w:uiPriority w:val="99"/>
    <w:pPr>
      <w:widowControl w:val="0"/>
      <w:spacing w:after="160" w:line="278" w:lineRule="auto"/>
    </w:p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7">
    <w:name w:val="Table List 1"/>
    <w:basedOn w:val="88"/>
    <w:semiHidden/>
    <w:unhideWhenUsed/>
    <w:qFormat/>
    <w:uiPriority w:val="99"/>
    <w:pPr>
      <w:widowControl w:val="0"/>
      <w:spacing w:after="160" w:line="278" w:lineRule="auto"/>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8">
    <w:name w:val="Table List 2"/>
    <w:basedOn w:val="88"/>
    <w:semiHidden/>
    <w:unhideWhenUsed/>
    <w:qFormat/>
    <w:uiPriority w:val="99"/>
    <w:pPr>
      <w:widowControl w:val="0"/>
      <w:spacing w:after="160" w:line="278" w:lineRule="auto"/>
    </w:pPr>
    <w:tblPr>
      <w:tblBorders>
        <w:bottom w:val="single" w:color="808080" w:sz="12" w:space="0"/>
      </w:tblBorders>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9">
    <w:name w:val="Table List 3"/>
    <w:basedOn w:val="88"/>
    <w:semiHidden/>
    <w:unhideWhenUsed/>
    <w:qFormat/>
    <w:uiPriority w:val="99"/>
    <w:pPr>
      <w:widowControl w:val="0"/>
      <w:spacing w:after="160" w:line="278" w:lineRule="auto"/>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10">
    <w:name w:val="Table List 4"/>
    <w:basedOn w:val="88"/>
    <w:semiHidden/>
    <w:unhideWhenUsed/>
    <w:qFormat/>
    <w:uiPriority w:val="99"/>
    <w:pPr>
      <w:widowControl w:val="0"/>
      <w:spacing w:after="160" w:line="278" w:lineRule="auto"/>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11">
    <w:name w:val="Table List 5"/>
    <w:basedOn w:val="88"/>
    <w:semiHidden/>
    <w:unhideWhenUsed/>
    <w:qFormat/>
    <w:uiPriority w:val="99"/>
    <w:pPr>
      <w:widowControl w:val="0"/>
      <w:spacing w:after="160" w:line="278" w:lineRule="auto"/>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2">
    <w:name w:val="Table List 6"/>
    <w:basedOn w:val="88"/>
    <w:semiHidden/>
    <w:unhideWhenUsed/>
    <w:qFormat/>
    <w:uiPriority w:val="99"/>
    <w:pPr>
      <w:widowControl w:val="0"/>
      <w:spacing w:after="160" w:line="278" w:lineRule="auto"/>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3">
    <w:name w:val="Table List 7"/>
    <w:basedOn w:val="88"/>
    <w:semiHidden/>
    <w:unhideWhenUsed/>
    <w:qFormat/>
    <w:uiPriority w:val="99"/>
    <w:pPr>
      <w:widowControl w:val="0"/>
      <w:spacing w:after="160" w:line="278" w:lineRule="auto"/>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4">
    <w:name w:val="Table List 8"/>
    <w:basedOn w:val="88"/>
    <w:semiHidden/>
    <w:unhideWhenUsed/>
    <w:qFormat/>
    <w:uiPriority w:val="99"/>
    <w:pPr>
      <w:widowControl w:val="0"/>
      <w:spacing w:after="160" w:line="278" w:lineRule="auto"/>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5">
    <w:name w:val="Table Contemporary"/>
    <w:basedOn w:val="88"/>
    <w:semiHidden/>
    <w:unhideWhenUsed/>
    <w:qFormat/>
    <w:uiPriority w:val="99"/>
    <w:pPr>
      <w:widowControl w:val="0"/>
      <w:spacing w:after="160" w:line="278" w:lineRule="auto"/>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6">
    <w:name w:val="Table Columns 1"/>
    <w:basedOn w:val="88"/>
    <w:semiHidden/>
    <w:unhideWhenUsed/>
    <w:qFormat/>
    <w:uiPriority w:val="99"/>
    <w:pPr>
      <w:widowControl w:val="0"/>
      <w:spacing w:after="160" w:line="278" w:lineRule="auto"/>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7">
    <w:name w:val="Table Columns 2"/>
    <w:basedOn w:val="88"/>
    <w:semiHidden/>
    <w:unhideWhenUsed/>
    <w:qFormat/>
    <w:uiPriority w:val="99"/>
    <w:pPr>
      <w:widowControl w:val="0"/>
      <w:spacing w:after="160" w:line="278" w:lineRule="auto"/>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8">
    <w:name w:val="Table Columns 3"/>
    <w:basedOn w:val="88"/>
    <w:semiHidden/>
    <w:unhideWhenUsed/>
    <w:qFormat/>
    <w:uiPriority w:val="99"/>
    <w:pPr>
      <w:widowControl w:val="0"/>
      <w:spacing w:after="160" w:line="278" w:lineRule="auto"/>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9">
    <w:name w:val="Table Columns 4"/>
    <w:basedOn w:val="88"/>
    <w:semiHidden/>
    <w:unhideWhenUsed/>
    <w:qFormat/>
    <w:uiPriority w:val="99"/>
    <w:pPr>
      <w:widowControl w:val="0"/>
      <w:spacing w:after="160" w:line="278" w:lineRule="auto"/>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0">
    <w:name w:val="Table Columns 5"/>
    <w:basedOn w:val="88"/>
    <w:semiHidden/>
    <w:unhideWhenUsed/>
    <w:qFormat/>
    <w:uiPriority w:val="99"/>
    <w:pPr>
      <w:widowControl w:val="0"/>
      <w:spacing w:after="160" w:line="278" w:lineRule="auto"/>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21">
    <w:name w:val="Table Grid 1"/>
    <w:basedOn w:val="88"/>
    <w:semiHidden/>
    <w:unhideWhenUsed/>
    <w:qFormat/>
    <w:uiPriority w:val="99"/>
    <w:pPr>
      <w:widowControl w:val="0"/>
      <w:spacing w:after="160" w:line="278"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2">
    <w:name w:val="Table Grid 2"/>
    <w:basedOn w:val="88"/>
    <w:semiHidden/>
    <w:unhideWhenUsed/>
    <w:qFormat/>
    <w:uiPriority w:val="99"/>
    <w:pPr>
      <w:widowControl w:val="0"/>
      <w:spacing w:after="160" w:line="278" w:lineRule="auto"/>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3">
    <w:name w:val="Table Grid 3"/>
    <w:basedOn w:val="88"/>
    <w:semiHidden/>
    <w:unhideWhenUsed/>
    <w:qFormat/>
    <w:uiPriority w:val="99"/>
    <w:pPr>
      <w:widowControl w:val="0"/>
      <w:spacing w:after="160" w:line="278" w:lineRule="auto"/>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4">
    <w:name w:val="Table Grid 4"/>
    <w:basedOn w:val="88"/>
    <w:semiHidden/>
    <w:unhideWhenUsed/>
    <w:qFormat/>
    <w:uiPriority w:val="99"/>
    <w:pPr>
      <w:widowControl w:val="0"/>
      <w:spacing w:after="160" w:line="278" w:lineRule="auto"/>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5">
    <w:name w:val="Table Grid 5"/>
    <w:basedOn w:val="88"/>
    <w:semiHidden/>
    <w:unhideWhenUsed/>
    <w:qFormat/>
    <w:uiPriority w:val="99"/>
    <w:pPr>
      <w:widowControl w:val="0"/>
      <w:spacing w:after="160" w:line="278" w:lineRule="auto"/>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6">
    <w:name w:val="Table Grid 6"/>
    <w:basedOn w:val="88"/>
    <w:semiHidden/>
    <w:unhideWhenUsed/>
    <w:qFormat/>
    <w:uiPriority w:val="99"/>
    <w:pPr>
      <w:widowControl w:val="0"/>
      <w:spacing w:after="160" w:line="278" w:lineRule="auto"/>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7">
    <w:name w:val="Table Grid 7"/>
    <w:basedOn w:val="88"/>
    <w:semiHidden/>
    <w:unhideWhenUsed/>
    <w:qFormat/>
    <w:uiPriority w:val="99"/>
    <w:pPr>
      <w:widowControl w:val="0"/>
      <w:spacing w:after="160" w:line="278" w:lineRule="auto"/>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8">
    <w:name w:val="Table Grid 8"/>
    <w:basedOn w:val="88"/>
    <w:semiHidden/>
    <w:unhideWhenUsed/>
    <w:qFormat/>
    <w:uiPriority w:val="99"/>
    <w:pPr>
      <w:widowControl w:val="0"/>
      <w:spacing w:after="160" w:line="278" w:lineRule="auto"/>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9">
    <w:name w:val="Table Web 1"/>
    <w:basedOn w:val="88"/>
    <w:semiHidden/>
    <w:unhideWhenUsed/>
    <w:qFormat/>
    <w:uiPriority w:val="99"/>
    <w:pPr>
      <w:widowControl w:val="0"/>
      <w:spacing w:after="160" w:line="278" w:lineRule="auto"/>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0">
    <w:name w:val="Table Web 2"/>
    <w:basedOn w:val="88"/>
    <w:semiHidden/>
    <w:unhideWhenUsed/>
    <w:qFormat/>
    <w:uiPriority w:val="99"/>
    <w:pPr>
      <w:widowControl w:val="0"/>
      <w:spacing w:after="160" w:line="278" w:lineRule="auto"/>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1">
    <w:name w:val="Table Web 3"/>
    <w:basedOn w:val="88"/>
    <w:semiHidden/>
    <w:unhideWhenUsed/>
    <w:qFormat/>
    <w:uiPriority w:val="99"/>
    <w:pPr>
      <w:widowControl w:val="0"/>
      <w:spacing w:after="160" w:line="278" w:lineRule="auto"/>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2">
    <w:name w:val="Table Professional"/>
    <w:basedOn w:val="88"/>
    <w:semiHidden/>
    <w:unhideWhenUsed/>
    <w:uiPriority w:val="99"/>
    <w:pPr>
      <w:widowControl w:val="0"/>
      <w:spacing w:after="160" w:line="278"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3">
    <w:name w:val="Light Shading"/>
    <w:basedOn w:val="88"/>
    <w:semiHidden/>
    <w:unhideWhenUsed/>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134">
    <w:name w:val="Light Shading Accent 1"/>
    <w:basedOn w:val="88"/>
    <w:semiHidden/>
    <w:unhideWhenUsed/>
    <w:uiPriority w:val="60"/>
    <w:rPr>
      <w:color w:val="104862" w:themeColor="accent1" w:themeShade="BF"/>
    </w:rPr>
    <w:tblPr>
      <w:tblBorders>
        <w:top w:val="single" w:color="156082" w:themeColor="accent1" w:sz="8" w:space="0"/>
        <w:bottom w:val="single" w:color="156082" w:themeColor="accent1" w:sz="8" w:space="0"/>
      </w:tblBorders>
    </w:tblPr>
    <w:tblStylePr w:type="firstRow">
      <w:pPr>
        <w:spacing w:before="0" w:after="0" w:line="240" w:lineRule="auto"/>
      </w:pPr>
      <w:rPr>
        <w:b/>
        <w:bCs/>
      </w:rPr>
      <w:tblPr/>
      <w:tcPr>
        <w:tcBorders>
          <w:top w:val="single" w:color="156082" w:themeColor="accent1" w:sz="8" w:space="0"/>
          <w:left w:val="nil"/>
          <w:bottom w:val="single" w:color="156082" w:themeColor="accent1" w:sz="8" w:space="0"/>
          <w:right w:val="nil"/>
          <w:insideH w:val="nil"/>
          <w:insideV w:val="nil"/>
        </w:tcBorders>
      </w:tcPr>
    </w:tblStylePr>
    <w:tblStylePr w:type="lastRow">
      <w:pPr>
        <w:spacing w:before="0" w:after="0" w:line="240" w:lineRule="auto"/>
      </w:pPr>
      <w:rPr>
        <w:b/>
        <w:bCs/>
      </w:rPr>
      <w:tblPr/>
      <w:tcPr>
        <w:tcBorders>
          <w:top w:val="single" w:color="156082" w:themeColor="accent1" w:sz="8" w:space="0"/>
          <w:left w:val="nil"/>
          <w:bottom w:val="single" w:color="156082"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135">
    <w:name w:val="Light Shading Accent 2"/>
    <w:basedOn w:val="88"/>
    <w:semiHidden/>
    <w:unhideWhenUsed/>
    <w:uiPriority w:val="60"/>
    <w:rPr>
      <w:color w:val="C04F15" w:themeColor="accent2" w:themeShade="BF"/>
    </w:rPr>
    <w:tblPr>
      <w:tblBorders>
        <w:top w:val="single" w:color="E97132" w:themeColor="accent2" w:sz="8" w:space="0"/>
        <w:bottom w:val="single" w:color="E97132" w:themeColor="accent2" w:sz="8" w:space="0"/>
      </w:tblBorders>
    </w:tblPr>
    <w:tblStylePr w:type="firstRow">
      <w:pPr>
        <w:spacing w:before="0" w:after="0" w:line="240" w:lineRule="auto"/>
      </w:pPr>
      <w:rPr>
        <w:b/>
        <w:bCs/>
      </w:rPr>
      <w:tblPr/>
      <w:tcPr>
        <w:tcBorders>
          <w:top w:val="single" w:color="E97132" w:themeColor="accent2" w:sz="8" w:space="0"/>
          <w:left w:val="nil"/>
          <w:bottom w:val="single" w:color="E97132" w:themeColor="accent2" w:sz="8" w:space="0"/>
          <w:right w:val="nil"/>
          <w:insideH w:val="nil"/>
          <w:insideV w:val="nil"/>
        </w:tcBorders>
      </w:tcPr>
    </w:tblStylePr>
    <w:tblStylePr w:type="lastRow">
      <w:pPr>
        <w:spacing w:before="0" w:after="0" w:line="240" w:lineRule="auto"/>
      </w:pPr>
      <w:rPr>
        <w:b/>
        <w:bCs/>
      </w:rPr>
      <w:tblPr/>
      <w:tcPr>
        <w:tcBorders>
          <w:top w:val="single" w:color="E97132" w:themeColor="accent2" w:sz="8" w:space="0"/>
          <w:left w:val="nil"/>
          <w:bottom w:val="single" w:color="E97132"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136">
    <w:name w:val="Light Shading Accent 3"/>
    <w:basedOn w:val="88"/>
    <w:semiHidden/>
    <w:unhideWhenUsed/>
    <w:uiPriority w:val="60"/>
    <w:rPr>
      <w:color w:val="13501B" w:themeColor="accent3" w:themeShade="BF"/>
    </w:rPr>
    <w:tblPr>
      <w:tblBorders>
        <w:top w:val="single" w:color="196B24" w:themeColor="accent3" w:sz="8" w:space="0"/>
        <w:bottom w:val="single" w:color="196B24" w:themeColor="accent3" w:sz="8" w:space="0"/>
      </w:tblBorders>
    </w:tblPr>
    <w:tblStylePr w:type="firstRow">
      <w:pPr>
        <w:spacing w:before="0" w:after="0" w:line="240" w:lineRule="auto"/>
      </w:pPr>
      <w:rPr>
        <w:b/>
        <w:bCs/>
      </w:rPr>
      <w:tblPr/>
      <w:tcPr>
        <w:tcBorders>
          <w:top w:val="single" w:color="196B24" w:themeColor="accent3" w:sz="8" w:space="0"/>
          <w:left w:val="nil"/>
          <w:bottom w:val="single" w:color="196B24" w:themeColor="accent3" w:sz="8" w:space="0"/>
          <w:right w:val="nil"/>
          <w:insideH w:val="nil"/>
          <w:insideV w:val="nil"/>
        </w:tcBorders>
      </w:tcPr>
    </w:tblStylePr>
    <w:tblStylePr w:type="lastRow">
      <w:pPr>
        <w:spacing w:before="0" w:after="0" w:line="240" w:lineRule="auto"/>
      </w:pPr>
      <w:rPr>
        <w:b/>
        <w:bCs/>
      </w:rPr>
      <w:tblPr/>
      <w:tcPr>
        <w:tcBorders>
          <w:top w:val="single" w:color="196B24" w:themeColor="accent3" w:sz="8" w:space="0"/>
          <w:left w:val="nil"/>
          <w:bottom w:val="single" w:color="196B24"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B" w:themeFill="accent3" w:themeFillTint="3F"/>
      </w:tcPr>
    </w:tblStylePr>
    <w:tblStylePr w:type="band1Horz">
      <w:tblPr/>
      <w:tcPr>
        <w:tcBorders>
          <w:left w:val="nil"/>
          <w:right w:val="nil"/>
          <w:insideH w:val="nil"/>
          <w:insideV w:val="nil"/>
        </w:tcBorders>
        <w:shd w:val="clear" w:color="auto" w:fill="B3EDBB" w:themeFill="accent3" w:themeFillTint="3F"/>
      </w:tcPr>
    </w:tblStylePr>
  </w:style>
  <w:style w:type="table" w:styleId="137">
    <w:name w:val="Light Shading Accent 4"/>
    <w:basedOn w:val="88"/>
    <w:semiHidden/>
    <w:unhideWhenUsed/>
    <w:qFormat/>
    <w:uiPriority w:val="60"/>
    <w:rPr>
      <w:color w:val="0B76A0" w:themeColor="accent4" w:themeShade="BF"/>
    </w:rPr>
    <w:tblPr>
      <w:tblBorders>
        <w:top w:val="single" w:color="0F9ED5" w:themeColor="accent4" w:sz="8" w:space="0"/>
        <w:bottom w:val="single" w:color="0F9ED5" w:themeColor="accent4" w:sz="8" w:space="0"/>
      </w:tblBorders>
    </w:tblPr>
    <w:tblStylePr w:type="firstRow">
      <w:pPr>
        <w:spacing w:before="0" w:after="0" w:line="240" w:lineRule="auto"/>
      </w:pPr>
      <w:rPr>
        <w:b/>
        <w:bCs/>
      </w:rPr>
      <w:tblPr/>
      <w:tcPr>
        <w:tcBorders>
          <w:top w:val="single" w:color="0F9ED5" w:themeColor="accent4" w:sz="8" w:space="0"/>
          <w:left w:val="nil"/>
          <w:bottom w:val="single" w:color="0F9ED5" w:themeColor="accent4" w:sz="8" w:space="0"/>
          <w:right w:val="nil"/>
          <w:insideH w:val="nil"/>
          <w:insideV w:val="nil"/>
        </w:tcBorders>
      </w:tcPr>
    </w:tblStylePr>
    <w:tblStylePr w:type="lastRow">
      <w:pPr>
        <w:spacing w:before="0" w:after="0" w:line="240" w:lineRule="auto"/>
      </w:pPr>
      <w:rPr>
        <w:b/>
        <w:bCs/>
      </w:rPr>
      <w:tblPr/>
      <w:tcPr>
        <w:tcBorders>
          <w:top w:val="single" w:color="0F9ED5" w:themeColor="accent4" w:sz="8" w:space="0"/>
          <w:left w:val="nil"/>
          <w:bottom w:val="single" w:color="0F9ED5"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138">
    <w:name w:val="Light Shading Accent 5"/>
    <w:basedOn w:val="88"/>
    <w:semiHidden/>
    <w:unhideWhenUsed/>
    <w:uiPriority w:val="60"/>
    <w:rPr>
      <w:color w:val="78206E" w:themeColor="accent5" w:themeShade="BF"/>
    </w:rPr>
    <w:tblPr>
      <w:tblBorders>
        <w:top w:val="single" w:color="A02B93" w:themeColor="accent5" w:sz="8" w:space="0"/>
        <w:bottom w:val="single" w:color="A02B93" w:themeColor="accent5" w:sz="8" w:space="0"/>
      </w:tblBorders>
    </w:tblPr>
    <w:tblStylePr w:type="firstRow">
      <w:pPr>
        <w:spacing w:before="0" w:after="0" w:line="240" w:lineRule="auto"/>
      </w:pPr>
      <w:rPr>
        <w:b/>
        <w:bCs/>
      </w:rPr>
      <w:tblPr/>
      <w:tcPr>
        <w:tcBorders>
          <w:top w:val="single" w:color="A02B93" w:themeColor="accent5" w:sz="8" w:space="0"/>
          <w:left w:val="nil"/>
          <w:bottom w:val="single" w:color="A02B93" w:themeColor="accent5" w:sz="8" w:space="0"/>
          <w:right w:val="nil"/>
          <w:insideH w:val="nil"/>
          <w:insideV w:val="nil"/>
        </w:tcBorders>
      </w:tcPr>
    </w:tblStylePr>
    <w:tblStylePr w:type="lastRow">
      <w:pPr>
        <w:spacing w:before="0" w:after="0" w:line="240" w:lineRule="auto"/>
      </w:pPr>
      <w:rPr>
        <w:b/>
        <w:bCs/>
      </w:rPr>
      <w:tblPr/>
      <w:tcPr>
        <w:tcBorders>
          <w:top w:val="single" w:color="A02B93" w:themeColor="accent5" w:sz="8" w:space="0"/>
          <w:left w:val="nil"/>
          <w:bottom w:val="single" w:color="A02B93"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C3EA" w:themeFill="accent5" w:themeFillTint="3F"/>
      </w:tcPr>
    </w:tblStylePr>
    <w:tblStylePr w:type="band1Horz">
      <w:tblPr/>
      <w:tcPr>
        <w:tcBorders>
          <w:left w:val="nil"/>
          <w:right w:val="nil"/>
          <w:insideH w:val="nil"/>
          <w:insideV w:val="nil"/>
        </w:tcBorders>
        <w:shd w:val="clear" w:color="auto" w:fill="EEC3EA" w:themeFill="accent5" w:themeFillTint="3F"/>
      </w:tcPr>
    </w:tblStylePr>
  </w:style>
  <w:style w:type="table" w:styleId="139">
    <w:name w:val="Light Shading Accent 6"/>
    <w:basedOn w:val="88"/>
    <w:semiHidden/>
    <w:unhideWhenUsed/>
    <w:uiPriority w:val="60"/>
    <w:rPr>
      <w:color w:val="3B7D23" w:themeColor="accent6" w:themeShade="BF"/>
    </w:rPr>
    <w:tblPr>
      <w:tblBorders>
        <w:top w:val="single" w:color="4EA72E" w:themeColor="accent6" w:sz="8" w:space="0"/>
        <w:bottom w:val="single" w:color="4EA72E" w:themeColor="accent6" w:sz="8" w:space="0"/>
      </w:tblBorders>
    </w:tblPr>
    <w:tblStylePr w:type="firstRow">
      <w:pPr>
        <w:spacing w:before="0" w:after="0" w:line="240" w:lineRule="auto"/>
      </w:pPr>
      <w:rPr>
        <w:b/>
        <w:bCs/>
      </w:rPr>
      <w:tblPr/>
      <w:tcPr>
        <w:tcBorders>
          <w:top w:val="single" w:color="4EA72E" w:themeColor="accent6" w:sz="8" w:space="0"/>
          <w:left w:val="nil"/>
          <w:bottom w:val="single" w:color="4EA72E" w:themeColor="accent6" w:sz="8" w:space="0"/>
          <w:right w:val="nil"/>
          <w:insideH w:val="nil"/>
          <w:insideV w:val="nil"/>
        </w:tcBorders>
      </w:tcPr>
    </w:tblStylePr>
    <w:tblStylePr w:type="lastRow">
      <w:pPr>
        <w:spacing w:before="0" w:after="0" w:line="240" w:lineRule="auto"/>
      </w:pPr>
      <w:rPr>
        <w:b/>
        <w:bCs/>
      </w:rPr>
      <w:tblPr/>
      <w:tcPr>
        <w:tcBorders>
          <w:top w:val="single" w:color="4EA72E" w:themeColor="accent6" w:sz="8" w:space="0"/>
          <w:left w:val="nil"/>
          <w:bottom w:val="single" w:color="4EA72E"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140">
    <w:name w:val="Light List"/>
    <w:basedOn w:val="88"/>
    <w:semiHidden/>
    <w:unhideWhenUsed/>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141">
    <w:name w:val="Light List Accent 1"/>
    <w:basedOn w:val="88"/>
    <w:semiHidden/>
    <w:unhideWhenUsed/>
    <w:uiPriority w:val="61"/>
    <w:tblPr>
      <w:tblBorders>
        <w:top w:val="single" w:color="156082" w:themeColor="accent1" w:sz="8" w:space="0"/>
        <w:left w:val="single" w:color="156082" w:themeColor="accent1" w:sz="8" w:space="0"/>
        <w:bottom w:val="single" w:color="156082" w:themeColor="accent1" w:sz="8" w:space="0"/>
        <w:right w:val="single" w:color="156082"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156082" w:themeFill="accent1"/>
      </w:tcPr>
    </w:tblStylePr>
    <w:tblStylePr w:type="lastRow">
      <w:pPr>
        <w:spacing w:before="0" w:after="0" w:line="240" w:lineRule="auto"/>
      </w:pPr>
      <w:rPr>
        <w:b/>
        <w:bCs/>
      </w:rPr>
      <w:tblPr/>
      <w:tcPr>
        <w:tcBorders>
          <w:top w:val="double" w:color="156082" w:themeColor="accent1" w:sz="6" w:space="0"/>
          <w:left w:val="single" w:color="156082" w:themeColor="accent1" w:sz="8" w:space="0"/>
          <w:bottom w:val="single" w:color="156082" w:themeColor="accent1" w:sz="8" w:space="0"/>
          <w:right w:val="single" w:color="156082" w:themeColor="accent1" w:sz="8" w:space="0"/>
        </w:tcBorders>
      </w:tcPr>
    </w:tblStylePr>
    <w:tblStylePr w:type="firstCol">
      <w:rPr>
        <w:b/>
        <w:bCs/>
      </w:rPr>
    </w:tblStylePr>
    <w:tblStylePr w:type="lastCol">
      <w:rPr>
        <w:b/>
        <w:bCs/>
      </w:rPr>
    </w:tblStylePr>
    <w:tblStylePr w:type="band1Vert">
      <w:tblPr/>
      <w:tcPr>
        <w:tcBorders>
          <w:top w:val="single" w:color="156082" w:themeColor="accent1" w:sz="8" w:space="0"/>
          <w:left w:val="single" w:color="156082" w:themeColor="accent1" w:sz="8" w:space="0"/>
          <w:bottom w:val="single" w:color="156082" w:themeColor="accent1" w:sz="8" w:space="0"/>
          <w:right w:val="single" w:color="156082" w:themeColor="accent1" w:sz="8" w:space="0"/>
        </w:tcBorders>
      </w:tcPr>
    </w:tblStylePr>
    <w:tblStylePr w:type="band1Horz">
      <w:tblPr/>
      <w:tcPr>
        <w:tcBorders>
          <w:top w:val="single" w:color="156082" w:themeColor="accent1" w:sz="8" w:space="0"/>
          <w:left w:val="single" w:color="156082" w:themeColor="accent1" w:sz="8" w:space="0"/>
          <w:bottom w:val="single" w:color="156082" w:themeColor="accent1" w:sz="8" w:space="0"/>
          <w:right w:val="single" w:color="156082" w:themeColor="accent1" w:sz="8" w:space="0"/>
        </w:tcBorders>
      </w:tcPr>
    </w:tblStylePr>
  </w:style>
  <w:style w:type="table" w:styleId="142">
    <w:name w:val="Light List Accent 2"/>
    <w:basedOn w:val="88"/>
    <w:semiHidden/>
    <w:unhideWhenUsed/>
    <w:uiPriority w:val="61"/>
    <w:tblPr>
      <w:tblBorders>
        <w:top w:val="single" w:color="E97132" w:themeColor="accent2" w:sz="8" w:space="0"/>
        <w:left w:val="single" w:color="E97132" w:themeColor="accent2" w:sz="8" w:space="0"/>
        <w:bottom w:val="single" w:color="E97132" w:themeColor="accent2" w:sz="8" w:space="0"/>
        <w:right w:val="single" w:color="E97132" w:themeColor="accent2"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E97132" w:themeFill="accent2"/>
      </w:tcPr>
    </w:tblStylePr>
    <w:tblStylePr w:type="lastRow">
      <w:pPr>
        <w:spacing w:before="0" w:after="0" w:line="240" w:lineRule="auto"/>
      </w:pPr>
      <w:rPr>
        <w:b/>
        <w:bCs/>
      </w:rPr>
      <w:tblPr/>
      <w:tcPr>
        <w:tcBorders>
          <w:top w:val="double" w:color="E97132" w:themeColor="accent2" w:sz="6" w:space="0"/>
          <w:left w:val="single" w:color="E97132" w:themeColor="accent2" w:sz="8" w:space="0"/>
          <w:bottom w:val="single" w:color="E97132" w:themeColor="accent2" w:sz="8" w:space="0"/>
          <w:right w:val="single" w:color="E97132" w:themeColor="accent2" w:sz="8" w:space="0"/>
        </w:tcBorders>
      </w:tcPr>
    </w:tblStylePr>
    <w:tblStylePr w:type="firstCol">
      <w:rPr>
        <w:b/>
        <w:bCs/>
      </w:rPr>
    </w:tblStylePr>
    <w:tblStylePr w:type="lastCol">
      <w:rPr>
        <w:b/>
        <w:bCs/>
      </w:rPr>
    </w:tblStylePr>
    <w:tblStylePr w:type="band1Vert">
      <w:tblPr/>
      <w:tcPr>
        <w:tcBorders>
          <w:top w:val="single" w:color="E97132" w:themeColor="accent2" w:sz="8" w:space="0"/>
          <w:left w:val="single" w:color="E97132" w:themeColor="accent2" w:sz="8" w:space="0"/>
          <w:bottom w:val="single" w:color="E97132" w:themeColor="accent2" w:sz="8" w:space="0"/>
          <w:right w:val="single" w:color="E97132" w:themeColor="accent2" w:sz="8" w:space="0"/>
        </w:tcBorders>
      </w:tcPr>
    </w:tblStylePr>
    <w:tblStylePr w:type="band1Horz">
      <w:tblPr/>
      <w:tcPr>
        <w:tcBorders>
          <w:top w:val="single" w:color="E97132" w:themeColor="accent2" w:sz="8" w:space="0"/>
          <w:left w:val="single" w:color="E97132" w:themeColor="accent2" w:sz="8" w:space="0"/>
          <w:bottom w:val="single" w:color="E97132" w:themeColor="accent2" w:sz="8" w:space="0"/>
          <w:right w:val="single" w:color="E97132" w:themeColor="accent2" w:sz="8" w:space="0"/>
        </w:tcBorders>
      </w:tcPr>
    </w:tblStylePr>
  </w:style>
  <w:style w:type="table" w:styleId="143">
    <w:name w:val="Light List Accent 3"/>
    <w:basedOn w:val="88"/>
    <w:semiHidden/>
    <w:unhideWhenUsed/>
    <w:uiPriority w:val="61"/>
    <w:tblPr>
      <w:tblBorders>
        <w:top w:val="single" w:color="196B24" w:themeColor="accent3" w:sz="8" w:space="0"/>
        <w:left w:val="single" w:color="196B24" w:themeColor="accent3" w:sz="8" w:space="0"/>
        <w:bottom w:val="single" w:color="196B24" w:themeColor="accent3" w:sz="8" w:space="0"/>
        <w:right w:val="single" w:color="196B24"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196B24" w:themeFill="accent3"/>
      </w:tcPr>
    </w:tblStylePr>
    <w:tblStylePr w:type="lastRow">
      <w:pPr>
        <w:spacing w:before="0" w:after="0" w:line="240" w:lineRule="auto"/>
      </w:pPr>
      <w:rPr>
        <w:b/>
        <w:bCs/>
      </w:rPr>
      <w:tblPr/>
      <w:tcPr>
        <w:tcBorders>
          <w:top w:val="double" w:color="196B24" w:themeColor="accent3" w:sz="6" w:space="0"/>
          <w:left w:val="single" w:color="196B24" w:themeColor="accent3" w:sz="8" w:space="0"/>
          <w:bottom w:val="single" w:color="196B24" w:themeColor="accent3" w:sz="8" w:space="0"/>
          <w:right w:val="single" w:color="196B24" w:themeColor="accent3" w:sz="8" w:space="0"/>
        </w:tcBorders>
      </w:tcPr>
    </w:tblStylePr>
    <w:tblStylePr w:type="firstCol">
      <w:rPr>
        <w:b/>
        <w:bCs/>
      </w:rPr>
    </w:tblStylePr>
    <w:tblStylePr w:type="lastCol">
      <w:rPr>
        <w:b/>
        <w:bCs/>
      </w:rPr>
    </w:tblStylePr>
    <w:tblStylePr w:type="band1Vert">
      <w:tblPr/>
      <w:tcPr>
        <w:tcBorders>
          <w:top w:val="single" w:color="196B24" w:themeColor="accent3" w:sz="8" w:space="0"/>
          <w:left w:val="single" w:color="196B24" w:themeColor="accent3" w:sz="8" w:space="0"/>
          <w:bottom w:val="single" w:color="196B24" w:themeColor="accent3" w:sz="8" w:space="0"/>
          <w:right w:val="single" w:color="196B24" w:themeColor="accent3" w:sz="8" w:space="0"/>
        </w:tcBorders>
      </w:tcPr>
    </w:tblStylePr>
    <w:tblStylePr w:type="band1Horz">
      <w:tblPr/>
      <w:tcPr>
        <w:tcBorders>
          <w:top w:val="single" w:color="196B24" w:themeColor="accent3" w:sz="8" w:space="0"/>
          <w:left w:val="single" w:color="196B24" w:themeColor="accent3" w:sz="8" w:space="0"/>
          <w:bottom w:val="single" w:color="196B24" w:themeColor="accent3" w:sz="8" w:space="0"/>
          <w:right w:val="single" w:color="196B24" w:themeColor="accent3" w:sz="8" w:space="0"/>
        </w:tcBorders>
      </w:tcPr>
    </w:tblStylePr>
  </w:style>
  <w:style w:type="table" w:styleId="144">
    <w:name w:val="Light List Accent 4"/>
    <w:basedOn w:val="88"/>
    <w:semiHidden/>
    <w:unhideWhenUsed/>
    <w:uiPriority w:val="61"/>
    <w:tblPr>
      <w:tblBorders>
        <w:top w:val="single" w:color="0F9ED5" w:themeColor="accent4" w:sz="8" w:space="0"/>
        <w:left w:val="single" w:color="0F9ED5" w:themeColor="accent4" w:sz="8" w:space="0"/>
        <w:bottom w:val="single" w:color="0F9ED5" w:themeColor="accent4" w:sz="8" w:space="0"/>
        <w:right w:val="single" w:color="0F9ED5" w:themeColor="accent4"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0F9ED5" w:themeFill="accent4"/>
      </w:tcPr>
    </w:tblStylePr>
    <w:tblStylePr w:type="lastRow">
      <w:pPr>
        <w:spacing w:before="0" w:after="0" w:line="240" w:lineRule="auto"/>
      </w:pPr>
      <w:rPr>
        <w:b/>
        <w:bCs/>
      </w:rPr>
      <w:tblPr/>
      <w:tcPr>
        <w:tcBorders>
          <w:top w:val="double" w:color="0F9ED5" w:themeColor="accent4" w:sz="6" w:space="0"/>
          <w:left w:val="single" w:color="0F9ED5" w:themeColor="accent4" w:sz="8" w:space="0"/>
          <w:bottom w:val="single" w:color="0F9ED5" w:themeColor="accent4" w:sz="8" w:space="0"/>
          <w:right w:val="single" w:color="0F9ED5" w:themeColor="accent4" w:sz="8" w:space="0"/>
        </w:tcBorders>
      </w:tcPr>
    </w:tblStylePr>
    <w:tblStylePr w:type="firstCol">
      <w:rPr>
        <w:b/>
        <w:bCs/>
      </w:rPr>
    </w:tblStylePr>
    <w:tblStylePr w:type="lastCol">
      <w:rPr>
        <w:b/>
        <w:bCs/>
      </w:rPr>
    </w:tblStylePr>
    <w:tblStylePr w:type="band1Vert">
      <w:tblPr/>
      <w:tcPr>
        <w:tcBorders>
          <w:top w:val="single" w:color="0F9ED5" w:themeColor="accent4" w:sz="8" w:space="0"/>
          <w:left w:val="single" w:color="0F9ED5" w:themeColor="accent4" w:sz="8" w:space="0"/>
          <w:bottom w:val="single" w:color="0F9ED5" w:themeColor="accent4" w:sz="8" w:space="0"/>
          <w:right w:val="single" w:color="0F9ED5" w:themeColor="accent4" w:sz="8" w:space="0"/>
        </w:tcBorders>
      </w:tcPr>
    </w:tblStylePr>
    <w:tblStylePr w:type="band1Horz">
      <w:tblPr/>
      <w:tcPr>
        <w:tcBorders>
          <w:top w:val="single" w:color="0F9ED5" w:themeColor="accent4" w:sz="8" w:space="0"/>
          <w:left w:val="single" w:color="0F9ED5" w:themeColor="accent4" w:sz="8" w:space="0"/>
          <w:bottom w:val="single" w:color="0F9ED5" w:themeColor="accent4" w:sz="8" w:space="0"/>
          <w:right w:val="single" w:color="0F9ED5" w:themeColor="accent4" w:sz="8" w:space="0"/>
        </w:tcBorders>
      </w:tcPr>
    </w:tblStylePr>
  </w:style>
  <w:style w:type="table" w:styleId="145">
    <w:name w:val="Light List Accent 5"/>
    <w:basedOn w:val="88"/>
    <w:semiHidden/>
    <w:unhideWhenUsed/>
    <w:uiPriority w:val="61"/>
    <w:tblPr>
      <w:tblBorders>
        <w:top w:val="single" w:color="A02B93" w:themeColor="accent5" w:sz="8" w:space="0"/>
        <w:left w:val="single" w:color="A02B93" w:themeColor="accent5" w:sz="8" w:space="0"/>
        <w:bottom w:val="single" w:color="A02B93" w:themeColor="accent5" w:sz="8" w:space="0"/>
        <w:right w:val="single" w:color="A02B93" w:themeColor="accent5"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A02B93" w:themeFill="accent5"/>
      </w:tcPr>
    </w:tblStylePr>
    <w:tblStylePr w:type="lastRow">
      <w:pPr>
        <w:spacing w:before="0" w:after="0" w:line="240" w:lineRule="auto"/>
      </w:pPr>
      <w:rPr>
        <w:b/>
        <w:bCs/>
      </w:rPr>
      <w:tblPr/>
      <w:tcPr>
        <w:tcBorders>
          <w:top w:val="double" w:color="A02B93" w:themeColor="accent5" w:sz="6" w:space="0"/>
          <w:left w:val="single" w:color="A02B93" w:themeColor="accent5" w:sz="8" w:space="0"/>
          <w:bottom w:val="single" w:color="A02B93" w:themeColor="accent5" w:sz="8" w:space="0"/>
          <w:right w:val="single" w:color="A02B93" w:themeColor="accent5" w:sz="8" w:space="0"/>
        </w:tcBorders>
      </w:tcPr>
    </w:tblStylePr>
    <w:tblStylePr w:type="firstCol">
      <w:rPr>
        <w:b/>
        <w:bCs/>
      </w:rPr>
    </w:tblStylePr>
    <w:tblStylePr w:type="lastCol">
      <w:rPr>
        <w:b/>
        <w:bCs/>
      </w:rPr>
    </w:tblStylePr>
    <w:tblStylePr w:type="band1Vert">
      <w:tblPr/>
      <w:tcPr>
        <w:tcBorders>
          <w:top w:val="single" w:color="A02B93" w:themeColor="accent5" w:sz="8" w:space="0"/>
          <w:left w:val="single" w:color="A02B93" w:themeColor="accent5" w:sz="8" w:space="0"/>
          <w:bottom w:val="single" w:color="A02B93" w:themeColor="accent5" w:sz="8" w:space="0"/>
          <w:right w:val="single" w:color="A02B93" w:themeColor="accent5" w:sz="8" w:space="0"/>
        </w:tcBorders>
      </w:tcPr>
    </w:tblStylePr>
    <w:tblStylePr w:type="band1Horz">
      <w:tblPr/>
      <w:tcPr>
        <w:tcBorders>
          <w:top w:val="single" w:color="A02B93" w:themeColor="accent5" w:sz="8" w:space="0"/>
          <w:left w:val="single" w:color="A02B93" w:themeColor="accent5" w:sz="8" w:space="0"/>
          <w:bottom w:val="single" w:color="A02B93" w:themeColor="accent5" w:sz="8" w:space="0"/>
          <w:right w:val="single" w:color="A02B93" w:themeColor="accent5" w:sz="8" w:space="0"/>
        </w:tcBorders>
      </w:tcPr>
    </w:tblStylePr>
  </w:style>
  <w:style w:type="table" w:styleId="146">
    <w:name w:val="Light List Accent 6"/>
    <w:basedOn w:val="88"/>
    <w:semiHidden/>
    <w:unhideWhenUsed/>
    <w:uiPriority w:val="61"/>
    <w:tblPr>
      <w:tblBorders>
        <w:top w:val="single" w:color="4EA72E" w:themeColor="accent6" w:sz="8" w:space="0"/>
        <w:left w:val="single" w:color="4EA72E" w:themeColor="accent6" w:sz="8" w:space="0"/>
        <w:bottom w:val="single" w:color="4EA72E" w:themeColor="accent6" w:sz="8" w:space="0"/>
        <w:right w:val="single" w:color="4EA72E" w:themeColor="accent6"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EA72E" w:themeFill="accent6"/>
      </w:tcPr>
    </w:tblStylePr>
    <w:tblStylePr w:type="lastRow">
      <w:pPr>
        <w:spacing w:before="0" w:after="0" w:line="240" w:lineRule="auto"/>
      </w:pPr>
      <w:rPr>
        <w:b/>
        <w:bCs/>
      </w:rPr>
      <w:tblPr/>
      <w:tcPr>
        <w:tcBorders>
          <w:top w:val="double" w:color="4EA72E" w:themeColor="accent6" w:sz="6" w:space="0"/>
          <w:left w:val="single" w:color="4EA72E" w:themeColor="accent6" w:sz="8" w:space="0"/>
          <w:bottom w:val="single" w:color="4EA72E" w:themeColor="accent6" w:sz="8" w:space="0"/>
          <w:right w:val="single" w:color="4EA72E" w:themeColor="accent6" w:sz="8" w:space="0"/>
        </w:tcBorders>
      </w:tcPr>
    </w:tblStylePr>
    <w:tblStylePr w:type="firstCol">
      <w:rPr>
        <w:b/>
        <w:bCs/>
      </w:rPr>
    </w:tblStylePr>
    <w:tblStylePr w:type="lastCol">
      <w:rPr>
        <w:b/>
        <w:bCs/>
      </w:rPr>
    </w:tblStylePr>
    <w:tblStylePr w:type="band1Vert">
      <w:tblPr/>
      <w:tcPr>
        <w:tcBorders>
          <w:top w:val="single" w:color="4EA72E" w:themeColor="accent6" w:sz="8" w:space="0"/>
          <w:left w:val="single" w:color="4EA72E" w:themeColor="accent6" w:sz="8" w:space="0"/>
          <w:bottom w:val="single" w:color="4EA72E" w:themeColor="accent6" w:sz="8" w:space="0"/>
          <w:right w:val="single" w:color="4EA72E" w:themeColor="accent6" w:sz="8" w:space="0"/>
        </w:tcBorders>
      </w:tcPr>
    </w:tblStylePr>
    <w:tblStylePr w:type="band1Horz">
      <w:tblPr/>
      <w:tcPr>
        <w:tcBorders>
          <w:top w:val="single" w:color="4EA72E" w:themeColor="accent6" w:sz="8" w:space="0"/>
          <w:left w:val="single" w:color="4EA72E" w:themeColor="accent6" w:sz="8" w:space="0"/>
          <w:bottom w:val="single" w:color="4EA72E" w:themeColor="accent6" w:sz="8" w:space="0"/>
          <w:right w:val="single" w:color="4EA72E" w:themeColor="accent6" w:sz="8" w:space="0"/>
        </w:tcBorders>
      </w:tcPr>
    </w:tblStylePr>
  </w:style>
  <w:style w:type="table" w:styleId="147">
    <w:name w:val="Light Grid"/>
    <w:basedOn w:val="88"/>
    <w:semiHidden/>
    <w:unhideWhenUsed/>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148">
    <w:name w:val="Light Grid Accent 1"/>
    <w:basedOn w:val="88"/>
    <w:semiHidden/>
    <w:unhideWhenUsed/>
    <w:uiPriority w:val="62"/>
    <w:tblPr>
      <w:tblBorders>
        <w:top w:val="single" w:color="156082" w:themeColor="accent1" w:sz="8" w:space="0"/>
        <w:left w:val="single" w:color="156082" w:themeColor="accent1" w:sz="8" w:space="0"/>
        <w:bottom w:val="single" w:color="156082" w:themeColor="accent1" w:sz="8" w:space="0"/>
        <w:right w:val="single" w:color="156082" w:themeColor="accent1" w:sz="8" w:space="0"/>
        <w:insideH w:val="single" w:color="156082" w:themeColor="accent1" w:sz="8" w:space="0"/>
        <w:insideV w:val="single" w:color="156082"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156082" w:themeColor="accent1" w:sz="8" w:space="0"/>
          <w:left w:val="single" w:color="156082" w:themeColor="accent1" w:sz="8" w:space="0"/>
          <w:bottom w:val="single" w:color="156082" w:themeColor="accent1" w:sz="18" w:space="0"/>
          <w:right w:val="single" w:color="156082"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156082" w:themeColor="accent1" w:sz="6" w:space="0"/>
          <w:left w:val="single" w:color="156082" w:themeColor="accent1" w:sz="8" w:space="0"/>
          <w:bottom w:val="single" w:color="156082" w:themeColor="accent1" w:sz="8" w:space="0"/>
          <w:right w:val="single" w:color="156082"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156082" w:themeColor="accent1" w:sz="8" w:space="0"/>
          <w:left w:val="single" w:color="156082" w:themeColor="accent1" w:sz="8" w:space="0"/>
          <w:bottom w:val="single" w:color="156082" w:themeColor="accent1" w:sz="8" w:space="0"/>
          <w:right w:val="single" w:color="156082" w:themeColor="accent1" w:sz="8" w:space="0"/>
        </w:tcBorders>
      </w:tcPr>
    </w:tblStylePr>
    <w:tblStylePr w:type="band1Vert">
      <w:tblPr/>
      <w:tcPr>
        <w:tcBorders>
          <w:top w:val="single" w:color="156082" w:themeColor="accent1" w:sz="8" w:space="0"/>
          <w:left w:val="single" w:color="156082" w:themeColor="accent1" w:sz="8" w:space="0"/>
          <w:bottom w:val="single" w:color="156082" w:themeColor="accent1" w:sz="8" w:space="0"/>
          <w:right w:val="single" w:color="156082" w:themeColor="accent1" w:sz="8" w:space="0"/>
        </w:tcBorders>
        <w:shd w:val="clear" w:color="auto" w:fill="B2DEF2" w:themeFill="accent1" w:themeFillTint="3F"/>
      </w:tcPr>
    </w:tblStylePr>
    <w:tblStylePr w:type="band1Horz">
      <w:tblPr/>
      <w:tcPr>
        <w:tcBorders>
          <w:top w:val="single" w:color="156082" w:themeColor="accent1" w:sz="8" w:space="0"/>
          <w:left w:val="single" w:color="156082" w:themeColor="accent1" w:sz="8" w:space="0"/>
          <w:bottom w:val="single" w:color="156082" w:themeColor="accent1" w:sz="8" w:space="0"/>
          <w:right w:val="single" w:color="156082" w:themeColor="accent1" w:sz="8" w:space="0"/>
          <w:insideV w:val="single" w:sz="8" w:space="0"/>
        </w:tcBorders>
        <w:shd w:val="clear" w:color="auto" w:fill="B2DEF2" w:themeFill="accent1" w:themeFillTint="3F"/>
      </w:tcPr>
    </w:tblStylePr>
    <w:tblStylePr w:type="band2Horz">
      <w:tblPr/>
      <w:tcPr>
        <w:tcBorders>
          <w:top w:val="single" w:color="156082" w:themeColor="accent1" w:sz="8" w:space="0"/>
          <w:left w:val="single" w:color="156082" w:themeColor="accent1" w:sz="8" w:space="0"/>
          <w:bottom w:val="single" w:color="156082" w:themeColor="accent1" w:sz="8" w:space="0"/>
          <w:right w:val="single" w:color="156082" w:themeColor="accent1" w:sz="8" w:space="0"/>
          <w:insideV w:val="single" w:sz="8" w:space="0"/>
        </w:tcBorders>
      </w:tcPr>
    </w:tblStylePr>
  </w:style>
  <w:style w:type="table" w:styleId="149">
    <w:name w:val="Light Grid Accent 2"/>
    <w:basedOn w:val="88"/>
    <w:semiHidden/>
    <w:unhideWhenUsed/>
    <w:uiPriority w:val="62"/>
    <w:tblPr>
      <w:tblBorders>
        <w:top w:val="single" w:color="E97132" w:themeColor="accent2" w:sz="8" w:space="0"/>
        <w:left w:val="single" w:color="E97132" w:themeColor="accent2" w:sz="8" w:space="0"/>
        <w:bottom w:val="single" w:color="E97132" w:themeColor="accent2" w:sz="8" w:space="0"/>
        <w:right w:val="single" w:color="E97132" w:themeColor="accent2" w:sz="8" w:space="0"/>
        <w:insideH w:val="single" w:color="E97132" w:themeColor="accent2" w:sz="8" w:space="0"/>
        <w:insideV w:val="single" w:color="E97132"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E97132" w:themeColor="accent2" w:sz="8" w:space="0"/>
          <w:left w:val="single" w:color="E97132" w:themeColor="accent2" w:sz="8" w:space="0"/>
          <w:bottom w:val="single" w:color="E97132" w:themeColor="accent2" w:sz="18" w:space="0"/>
          <w:right w:val="single" w:color="E97132"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97132" w:themeColor="accent2" w:sz="6" w:space="0"/>
          <w:left w:val="single" w:color="E97132" w:themeColor="accent2" w:sz="8" w:space="0"/>
          <w:bottom w:val="single" w:color="E97132" w:themeColor="accent2" w:sz="8" w:space="0"/>
          <w:right w:val="single" w:color="E97132"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97132" w:themeColor="accent2" w:sz="8" w:space="0"/>
          <w:left w:val="single" w:color="E97132" w:themeColor="accent2" w:sz="8" w:space="0"/>
          <w:bottom w:val="single" w:color="E97132" w:themeColor="accent2" w:sz="8" w:space="0"/>
          <w:right w:val="single" w:color="E97132" w:themeColor="accent2" w:sz="8" w:space="0"/>
        </w:tcBorders>
      </w:tcPr>
    </w:tblStylePr>
    <w:tblStylePr w:type="band1Vert">
      <w:tblPr/>
      <w:tcPr>
        <w:tcBorders>
          <w:top w:val="single" w:color="E97132" w:themeColor="accent2" w:sz="8" w:space="0"/>
          <w:left w:val="single" w:color="E97132" w:themeColor="accent2" w:sz="8" w:space="0"/>
          <w:bottom w:val="single" w:color="E97132" w:themeColor="accent2" w:sz="8" w:space="0"/>
          <w:right w:val="single" w:color="E97132" w:themeColor="accent2" w:sz="8" w:space="0"/>
        </w:tcBorders>
        <w:shd w:val="clear" w:color="auto" w:fill="F9DBCC" w:themeFill="accent2" w:themeFillTint="3F"/>
      </w:tcPr>
    </w:tblStylePr>
    <w:tblStylePr w:type="band1Horz">
      <w:tblPr/>
      <w:tcPr>
        <w:tcBorders>
          <w:top w:val="single" w:color="E97132" w:themeColor="accent2" w:sz="8" w:space="0"/>
          <w:left w:val="single" w:color="E97132" w:themeColor="accent2" w:sz="8" w:space="0"/>
          <w:bottom w:val="single" w:color="E97132" w:themeColor="accent2" w:sz="8" w:space="0"/>
          <w:right w:val="single" w:color="E97132" w:themeColor="accent2" w:sz="8" w:space="0"/>
          <w:insideV w:val="single" w:sz="8" w:space="0"/>
        </w:tcBorders>
        <w:shd w:val="clear" w:color="auto" w:fill="F9DBCC" w:themeFill="accent2" w:themeFillTint="3F"/>
      </w:tcPr>
    </w:tblStylePr>
    <w:tblStylePr w:type="band2Horz">
      <w:tblPr/>
      <w:tcPr>
        <w:tcBorders>
          <w:top w:val="single" w:color="E97132" w:themeColor="accent2" w:sz="8" w:space="0"/>
          <w:left w:val="single" w:color="E97132" w:themeColor="accent2" w:sz="8" w:space="0"/>
          <w:bottom w:val="single" w:color="E97132" w:themeColor="accent2" w:sz="8" w:space="0"/>
          <w:right w:val="single" w:color="E97132" w:themeColor="accent2" w:sz="8" w:space="0"/>
          <w:insideV w:val="single" w:sz="8" w:space="0"/>
        </w:tcBorders>
      </w:tcPr>
    </w:tblStylePr>
  </w:style>
  <w:style w:type="table" w:styleId="150">
    <w:name w:val="Light Grid Accent 3"/>
    <w:basedOn w:val="88"/>
    <w:semiHidden/>
    <w:unhideWhenUsed/>
    <w:uiPriority w:val="62"/>
    <w:tblPr>
      <w:tblBorders>
        <w:top w:val="single" w:color="196B24" w:themeColor="accent3" w:sz="8" w:space="0"/>
        <w:left w:val="single" w:color="196B24" w:themeColor="accent3" w:sz="8" w:space="0"/>
        <w:bottom w:val="single" w:color="196B24" w:themeColor="accent3" w:sz="8" w:space="0"/>
        <w:right w:val="single" w:color="196B24" w:themeColor="accent3" w:sz="8" w:space="0"/>
        <w:insideH w:val="single" w:color="196B24" w:themeColor="accent3" w:sz="8" w:space="0"/>
        <w:insideV w:val="single" w:color="196B24"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196B24" w:themeColor="accent3" w:sz="8" w:space="0"/>
          <w:left w:val="single" w:color="196B24" w:themeColor="accent3" w:sz="8" w:space="0"/>
          <w:bottom w:val="single" w:color="196B24" w:themeColor="accent3" w:sz="18" w:space="0"/>
          <w:right w:val="single" w:color="196B24"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196B24" w:themeColor="accent3" w:sz="6" w:space="0"/>
          <w:left w:val="single" w:color="196B24" w:themeColor="accent3" w:sz="8" w:space="0"/>
          <w:bottom w:val="single" w:color="196B24" w:themeColor="accent3" w:sz="8" w:space="0"/>
          <w:right w:val="single" w:color="196B24"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196B24" w:themeColor="accent3" w:sz="8" w:space="0"/>
          <w:left w:val="single" w:color="196B24" w:themeColor="accent3" w:sz="8" w:space="0"/>
          <w:bottom w:val="single" w:color="196B24" w:themeColor="accent3" w:sz="8" w:space="0"/>
          <w:right w:val="single" w:color="196B24" w:themeColor="accent3" w:sz="8" w:space="0"/>
        </w:tcBorders>
      </w:tcPr>
    </w:tblStylePr>
    <w:tblStylePr w:type="band1Vert">
      <w:tblPr/>
      <w:tcPr>
        <w:tcBorders>
          <w:top w:val="single" w:color="196B24" w:themeColor="accent3" w:sz="8" w:space="0"/>
          <w:left w:val="single" w:color="196B24" w:themeColor="accent3" w:sz="8" w:space="0"/>
          <w:bottom w:val="single" w:color="196B24" w:themeColor="accent3" w:sz="8" w:space="0"/>
          <w:right w:val="single" w:color="196B24" w:themeColor="accent3" w:sz="8" w:space="0"/>
        </w:tcBorders>
        <w:shd w:val="clear" w:color="auto" w:fill="B3EDBB" w:themeFill="accent3" w:themeFillTint="3F"/>
      </w:tcPr>
    </w:tblStylePr>
    <w:tblStylePr w:type="band1Horz">
      <w:tblPr/>
      <w:tcPr>
        <w:tcBorders>
          <w:top w:val="single" w:color="196B24" w:themeColor="accent3" w:sz="8" w:space="0"/>
          <w:left w:val="single" w:color="196B24" w:themeColor="accent3" w:sz="8" w:space="0"/>
          <w:bottom w:val="single" w:color="196B24" w:themeColor="accent3" w:sz="8" w:space="0"/>
          <w:right w:val="single" w:color="196B24" w:themeColor="accent3" w:sz="8" w:space="0"/>
          <w:insideV w:val="single" w:sz="8" w:space="0"/>
        </w:tcBorders>
        <w:shd w:val="clear" w:color="auto" w:fill="B3EDBB" w:themeFill="accent3" w:themeFillTint="3F"/>
      </w:tcPr>
    </w:tblStylePr>
    <w:tblStylePr w:type="band2Horz">
      <w:tblPr/>
      <w:tcPr>
        <w:tcBorders>
          <w:top w:val="single" w:color="196B24" w:themeColor="accent3" w:sz="8" w:space="0"/>
          <w:left w:val="single" w:color="196B24" w:themeColor="accent3" w:sz="8" w:space="0"/>
          <w:bottom w:val="single" w:color="196B24" w:themeColor="accent3" w:sz="8" w:space="0"/>
          <w:right w:val="single" w:color="196B24" w:themeColor="accent3" w:sz="8" w:space="0"/>
          <w:insideV w:val="single" w:sz="8" w:space="0"/>
        </w:tcBorders>
      </w:tcPr>
    </w:tblStylePr>
  </w:style>
  <w:style w:type="table" w:styleId="151">
    <w:name w:val="Light Grid Accent 4"/>
    <w:basedOn w:val="88"/>
    <w:semiHidden/>
    <w:unhideWhenUsed/>
    <w:qFormat/>
    <w:uiPriority w:val="62"/>
    <w:tblPr>
      <w:tblBorders>
        <w:top w:val="single" w:color="0F9ED5" w:themeColor="accent4" w:sz="8" w:space="0"/>
        <w:left w:val="single" w:color="0F9ED5" w:themeColor="accent4" w:sz="8" w:space="0"/>
        <w:bottom w:val="single" w:color="0F9ED5" w:themeColor="accent4" w:sz="8" w:space="0"/>
        <w:right w:val="single" w:color="0F9ED5" w:themeColor="accent4" w:sz="8" w:space="0"/>
        <w:insideH w:val="single" w:color="0F9ED5" w:themeColor="accent4" w:sz="8" w:space="0"/>
        <w:insideV w:val="single" w:color="0F9ED5"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F9ED5" w:themeColor="accent4" w:sz="8" w:space="0"/>
          <w:left w:val="single" w:color="0F9ED5" w:themeColor="accent4" w:sz="8" w:space="0"/>
          <w:bottom w:val="single" w:color="0F9ED5" w:themeColor="accent4" w:sz="18" w:space="0"/>
          <w:right w:val="single" w:color="0F9ED5"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F9ED5" w:themeColor="accent4" w:sz="6" w:space="0"/>
          <w:left w:val="single" w:color="0F9ED5" w:themeColor="accent4" w:sz="8" w:space="0"/>
          <w:bottom w:val="single" w:color="0F9ED5" w:themeColor="accent4" w:sz="8" w:space="0"/>
          <w:right w:val="single" w:color="0F9ED5"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F9ED5" w:themeColor="accent4" w:sz="8" w:space="0"/>
          <w:left w:val="single" w:color="0F9ED5" w:themeColor="accent4" w:sz="8" w:space="0"/>
          <w:bottom w:val="single" w:color="0F9ED5" w:themeColor="accent4" w:sz="8" w:space="0"/>
          <w:right w:val="single" w:color="0F9ED5" w:themeColor="accent4" w:sz="8" w:space="0"/>
        </w:tcBorders>
      </w:tcPr>
    </w:tblStylePr>
    <w:tblStylePr w:type="band1Vert">
      <w:tblPr/>
      <w:tcPr>
        <w:tcBorders>
          <w:top w:val="single" w:color="0F9ED5" w:themeColor="accent4" w:sz="8" w:space="0"/>
          <w:left w:val="single" w:color="0F9ED5" w:themeColor="accent4" w:sz="8" w:space="0"/>
          <w:bottom w:val="single" w:color="0F9ED5" w:themeColor="accent4" w:sz="8" w:space="0"/>
          <w:right w:val="single" w:color="0F9ED5" w:themeColor="accent4" w:sz="8" w:space="0"/>
        </w:tcBorders>
        <w:shd w:val="clear" w:color="auto" w:fill="BDE9FA" w:themeFill="accent4" w:themeFillTint="3F"/>
      </w:tcPr>
    </w:tblStylePr>
    <w:tblStylePr w:type="band1Horz">
      <w:tblPr/>
      <w:tcPr>
        <w:tcBorders>
          <w:top w:val="single" w:color="0F9ED5" w:themeColor="accent4" w:sz="8" w:space="0"/>
          <w:left w:val="single" w:color="0F9ED5" w:themeColor="accent4" w:sz="8" w:space="0"/>
          <w:bottom w:val="single" w:color="0F9ED5" w:themeColor="accent4" w:sz="8" w:space="0"/>
          <w:right w:val="single" w:color="0F9ED5" w:themeColor="accent4" w:sz="8" w:space="0"/>
          <w:insideV w:val="single" w:sz="8" w:space="0"/>
        </w:tcBorders>
        <w:shd w:val="clear" w:color="auto" w:fill="BDE9FA" w:themeFill="accent4" w:themeFillTint="3F"/>
      </w:tcPr>
    </w:tblStylePr>
    <w:tblStylePr w:type="band2Horz">
      <w:tblPr/>
      <w:tcPr>
        <w:tcBorders>
          <w:top w:val="single" w:color="0F9ED5" w:themeColor="accent4" w:sz="8" w:space="0"/>
          <w:left w:val="single" w:color="0F9ED5" w:themeColor="accent4" w:sz="8" w:space="0"/>
          <w:bottom w:val="single" w:color="0F9ED5" w:themeColor="accent4" w:sz="8" w:space="0"/>
          <w:right w:val="single" w:color="0F9ED5" w:themeColor="accent4" w:sz="8" w:space="0"/>
          <w:insideV w:val="single" w:sz="8" w:space="0"/>
        </w:tcBorders>
      </w:tcPr>
    </w:tblStylePr>
  </w:style>
  <w:style w:type="table" w:styleId="152">
    <w:name w:val="Light Grid Accent 5"/>
    <w:basedOn w:val="88"/>
    <w:semiHidden/>
    <w:unhideWhenUsed/>
    <w:uiPriority w:val="62"/>
    <w:tblPr>
      <w:tblBorders>
        <w:top w:val="single" w:color="A02B93" w:themeColor="accent5" w:sz="8" w:space="0"/>
        <w:left w:val="single" w:color="A02B93" w:themeColor="accent5" w:sz="8" w:space="0"/>
        <w:bottom w:val="single" w:color="A02B93" w:themeColor="accent5" w:sz="8" w:space="0"/>
        <w:right w:val="single" w:color="A02B93" w:themeColor="accent5" w:sz="8" w:space="0"/>
        <w:insideH w:val="single" w:color="A02B93" w:themeColor="accent5" w:sz="8" w:space="0"/>
        <w:insideV w:val="single" w:color="A02B93"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A02B93" w:themeColor="accent5" w:sz="8" w:space="0"/>
          <w:left w:val="single" w:color="A02B93" w:themeColor="accent5" w:sz="8" w:space="0"/>
          <w:bottom w:val="single" w:color="A02B93" w:themeColor="accent5" w:sz="18" w:space="0"/>
          <w:right w:val="single" w:color="A02B93"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A02B93" w:themeColor="accent5" w:sz="6" w:space="0"/>
          <w:left w:val="single" w:color="A02B93" w:themeColor="accent5" w:sz="8" w:space="0"/>
          <w:bottom w:val="single" w:color="A02B93" w:themeColor="accent5" w:sz="8" w:space="0"/>
          <w:right w:val="single" w:color="A02B93"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02B93" w:themeColor="accent5" w:sz="8" w:space="0"/>
          <w:left w:val="single" w:color="A02B93" w:themeColor="accent5" w:sz="8" w:space="0"/>
          <w:bottom w:val="single" w:color="A02B93" w:themeColor="accent5" w:sz="8" w:space="0"/>
          <w:right w:val="single" w:color="A02B93" w:themeColor="accent5" w:sz="8" w:space="0"/>
        </w:tcBorders>
      </w:tcPr>
    </w:tblStylePr>
    <w:tblStylePr w:type="band1Vert">
      <w:tblPr/>
      <w:tcPr>
        <w:tcBorders>
          <w:top w:val="single" w:color="A02B93" w:themeColor="accent5" w:sz="8" w:space="0"/>
          <w:left w:val="single" w:color="A02B93" w:themeColor="accent5" w:sz="8" w:space="0"/>
          <w:bottom w:val="single" w:color="A02B93" w:themeColor="accent5" w:sz="8" w:space="0"/>
          <w:right w:val="single" w:color="A02B93" w:themeColor="accent5" w:sz="8" w:space="0"/>
        </w:tcBorders>
        <w:shd w:val="clear" w:color="auto" w:fill="EEC3EA" w:themeFill="accent5" w:themeFillTint="3F"/>
      </w:tcPr>
    </w:tblStylePr>
    <w:tblStylePr w:type="band1Horz">
      <w:tblPr/>
      <w:tcPr>
        <w:tcBorders>
          <w:top w:val="single" w:color="A02B93" w:themeColor="accent5" w:sz="8" w:space="0"/>
          <w:left w:val="single" w:color="A02B93" w:themeColor="accent5" w:sz="8" w:space="0"/>
          <w:bottom w:val="single" w:color="A02B93" w:themeColor="accent5" w:sz="8" w:space="0"/>
          <w:right w:val="single" w:color="A02B93" w:themeColor="accent5" w:sz="8" w:space="0"/>
          <w:insideV w:val="single" w:sz="8" w:space="0"/>
        </w:tcBorders>
        <w:shd w:val="clear" w:color="auto" w:fill="EEC3EA" w:themeFill="accent5" w:themeFillTint="3F"/>
      </w:tcPr>
    </w:tblStylePr>
    <w:tblStylePr w:type="band2Horz">
      <w:tblPr/>
      <w:tcPr>
        <w:tcBorders>
          <w:top w:val="single" w:color="A02B93" w:themeColor="accent5" w:sz="8" w:space="0"/>
          <w:left w:val="single" w:color="A02B93" w:themeColor="accent5" w:sz="8" w:space="0"/>
          <w:bottom w:val="single" w:color="A02B93" w:themeColor="accent5" w:sz="8" w:space="0"/>
          <w:right w:val="single" w:color="A02B93" w:themeColor="accent5" w:sz="8" w:space="0"/>
          <w:insideV w:val="single" w:sz="8" w:space="0"/>
        </w:tcBorders>
      </w:tcPr>
    </w:tblStylePr>
  </w:style>
  <w:style w:type="table" w:styleId="153">
    <w:name w:val="Light Grid Accent 6"/>
    <w:basedOn w:val="88"/>
    <w:semiHidden/>
    <w:unhideWhenUsed/>
    <w:uiPriority w:val="62"/>
    <w:tblPr>
      <w:tblBorders>
        <w:top w:val="single" w:color="4EA72E" w:themeColor="accent6" w:sz="8" w:space="0"/>
        <w:left w:val="single" w:color="4EA72E" w:themeColor="accent6" w:sz="8" w:space="0"/>
        <w:bottom w:val="single" w:color="4EA72E" w:themeColor="accent6" w:sz="8" w:space="0"/>
        <w:right w:val="single" w:color="4EA72E" w:themeColor="accent6" w:sz="8" w:space="0"/>
        <w:insideH w:val="single" w:color="4EA72E" w:themeColor="accent6" w:sz="8" w:space="0"/>
        <w:insideV w:val="single" w:color="4EA72E"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EA72E" w:themeColor="accent6" w:sz="8" w:space="0"/>
          <w:left w:val="single" w:color="4EA72E" w:themeColor="accent6" w:sz="8" w:space="0"/>
          <w:bottom w:val="single" w:color="4EA72E" w:themeColor="accent6" w:sz="18" w:space="0"/>
          <w:right w:val="single" w:color="4EA72E"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EA72E" w:themeColor="accent6" w:sz="6" w:space="0"/>
          <w:left w:val="single" w:color="4EA72E" w:themeColor="accent6" w:sz="8" w:space="0"/>
          <w:bottom w:val="single" w:color="4EA72E" w:themeColor="accent6" w:sz="8" w:space="0"/>
          <w:right w:val="single" w:color="4EA72E"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EA72E" w:themeColor="accent6" w:sz="8" w:space="0"/>
          <w:left w:val="single" w:color="4EA72E" w:themeColor="accent6" w:sz="8" w:space="0"/>
          <w:bottom w:val="single" w:color="4EA72E" w:themeColor="accent6" w:sz="8" w:space="0"/>
          <w:right w:val="single" w:color="4EA72E" w:themeColor="accent6" w:sz="8" w:space="0"/>
        </w:tcBorders>
      </w:tcPr>
    </w:tblStylePr>
    <w:tblStylePr w:type="band1Vert">
      <w:tblPr/>
      <w:tcPr>
        <w:tcBorders>
          <w:top w:val="single" w:color="4EA72E" w:themeColor="accent6" w:sz="8" w:space="0"/>
          <w:left w:val="single" w:color="4EA72E" w:themeColor="accent6" w:sz="8" w:space="0"/>
          <w:bottom w:val="single" w:color="4EA72E" w:themeColor="accent6" w:sz="8" w:space="0"/>
          <w:right w:val="single" w:color="4EA72E" w:themeColor="accent6" w:sz="8" w:space="0"/>
        </w:tcBorders>
        <w:shd w:val="clear" w:color="auto" w:fill="D0EFC5" w:themeFill="accent6" w:themeFillTint="3F"/>
      </w:tcPr>
    </w:tblStylePr>
    <w:tblStylePr w:type="band1Horz">
      <w:tblPr/>
      <w:tcPr>
        <w:tcBorders>
          <w:top w:val="single" w:color="4EA72E" w:themeColor="accent6" w:sz="8" w:space="0"/>
          <w:left w:val="single" w:color="4EA72E" w:themeColor="accent6" w:sz="8" w:space="0"/>
          <w:bottom w:val="single" w:color="4EA72E" w:themeColor="accent6" w:sz="8" w:space="0"/>
          <w:right w:val="single" w:color="4EA72E" w:themeColor="accent6" w:sz="8" w:space="0"/>
          <w:insideV w:val="single" w:sz="8" w:space="0"/>
        </w:tcBorders>
        <w:shd w:val="clear" w:color="auto" w:fill="D0EFC5" w:themeFill="accent6" w:themeFillTint="3F"/>
      </w:tcPr>
    </w:tblStylePr>
    <w:tblStylePr w:type="band2Horz">
      <w:tblPr/>
      <w:tcPr>
        <w:tcBorders>
          <w:top w:val="single" w:color="4EA72E" w:themeColor="accent6" w:sz="8" w:space="0"/>
          <w:left w:val="single" w:color="4EA72E" w:themeColor="accent6" w:sz="8" w:space="0"/>
          <w:bottom w:val="single" w:color="4EA72E" w:themeColor="accent6" w:sz="8" w:space="0"/>
          <w:right w:val="single" w:color="4EA72E" w:themeColor="accent6" w:sz="8" w:space="0"/>
          <w:insideV w:val="single" w:sz="8" w:space="0"/>
        </w:tcBorders>
      </w:tcPr>
    </w:tblStylePr>
  </w:style>
  <w:style w:type="table" w:styleId="154">
    <w:name w:val="Medium Shading 1"/>
    <w:basedOn w:val="88"/>
    <w:semiHidden/>
    <w:unhideWhenUsed/>
    <w:uiPriority w:val="63"/>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155">
    <w:name w:val="Medium Shading 1 Accent 1"/>
    <w:basedOn w:val="88"/>
    <w:semiHidden/>
    <w:unhideWhenUsed/>
    <w:uiPriority w:val="63"/>
    <w:tblPr>
      <w:tblBorders>
        <w:top w:val="single" w:color="2199CF" w:themeColor="accent1" w:themeTint="BF" w:sz="8" w:space="0"/>
        <w:left w:val="single" w:color="2199CF" w:themeColor="accent1" w:themeTint="BF" w:sz="8" w:space="0"/>
        <w:bottom w:val="single" w:color="2199CF" w:themeColor="accent1" w:themeTint="BF" w:sz="8" w:space="0"/>
        <w:right w:val="single" w:color="2199CF" w:themeColor="accent1" w:themeTint="BF" w:sz="8" w:space="0"/>
        <w:insideH w:val="single" w:color="2199CF" w:themeColor="accen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2199CF" w:themeColor="accent1" w:themeTint="BF" w:sz="8" w:space="0"/>
          <w:left w:val="single" w:color="2199CF" w:themeColor="accent1" w:themeTint="BF" w:sz="8" w:space="0"/>
          <w:bottom w:val="single" w:color="2199CF" w:themeColor="accent1" w:themeTint="BF" w:sz="8" w:space="0"/>
          <w:right w:val="single" w:color="2199CF" w:themeColor="accent1" w:themeTint="BF" w:sz="8" w:space="0"/>
          <w:insideH w:val="nil"/>
          <w:insideV w:val="nil"/>
        </w:tcBorders>
        <w:shd w:val="clear" w:color="auto" w:fill="156082" w:themeFill="accent1"/>
      </w:tcPr>
    </w:tblStylePr>
    <w:tblStylePr w:type="lastRow">
      <w:pPr>
        <w:spacing w:before="0" w:after="0" w:line="240" w:lineRule="auto"/>
      </w:pPr>
      <w:rPr>
        <w:b/>
        <w:bCs/>
      </w:rPr>
      <w:tblPr/>
      <w:tcPr>
        <w:tcBorders>
          <w:top w:val="double" w:color="2199CF" w:themeColor="accent1" w:themeTint="BF" w:sz="6" w:space="0"/>
          <w:left w:val="single" w:color="2199CF" w:themeColor="accent1" w:themeTint="BF" w:sz="8" w:space="0"/>
          <w:bottom w:val="single" w:color="2199CF" w:themeColor="accent1" w:themeTint="BF" w:sz="8" w:space="0"/>
          <w:right w:val="single" w:color="2199CF"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156">
    <w:name w:val="Medium Shading 1 Accent 2"/>
    <w:basedOn w:val="88"/>
    <w:semiHidden/>
    <w:unhideWhenUsed/>
    <w:qFormat/>
    <w:uiPriority w:val="63"/>
    <w:tblPr>
      <w:tblBorders>
        <w:top w:val="single" w:color="EE9465" w:themeColor="accent2" w:themeTint="BF" w:sz="8" w:space="0"/>
        <w:left w:val="single" w:color="EE9465" w:themeColor="accent2" w:themeTint="BF" w:sz="8" w:space="0"/>
        <w:bottom w:val="single" w:color="EE9465" w:themeColor="accent2" w:themeTint="BF" w:sz="8" w:space="0"/>
        <w:right w:val="single" w:color="EE9465" w:themeColor="accent2" w:themeTint="BF" w:sz="8" w:space="0"/>
        <w:insideH w:val="single" w:color="EE9465" w:themeColor="accent2"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EE9465" w:themeColor="accent2" w:themeTint="BF" w:sz="8" w:space="0"/>
          <w:left w:val="single" w:color="EE9465" w:themeColor="accent2" w:themeTint="BF" w:sz="8" w:space="0"/>
          <w:bottom w:val="single" w:color="EE9465" w:themeColor="accent2" w:themeTint="BF" w:sz="8" w:space="0"/>
          <w:right w:val="single" w:color="EE9465" w:themeColor="accent2" w:themeTint="BF" w:sz="8" w:space="0"/>
          <w:insideH w:val="nil"/>
          <w:insideV w:val="nil"/>
        </w:tcBorders>
        <w:shd w:val="clear" w:color="auto" w:fill="E97132" w:themeFill="accent2"/>
      </w:tcPr>
    </w:tblStylePr>
    <w:tblStylePr w:type="lastRow">
      <w:pPr>
        <w:spacing w:before="0" w:after="0" w:line="240" w:lineRule="auto"/>
      </w:pPr>
      <w:rPr>
        <w:b/>
        <w:bCs/>
      </w:rPr>
      <w:tblPr/>
      <w:tcPr>
        <w:tcBorders>
          <w:top w:val="double" w:color="EE9465" w:themeColor="accent2" w:themeTint="BF" w:sz="6" w:space="0"/>
          <w:left w:val="single" w:color="EE9465" w:themeColor="accent2" w:themeTint="BF" w:sz="8" w:space="0"/>
          <w:bottom w:val="single" w:color="EE9465" w:themeColor="accent2" w:themeTint="BF" w:sz="8" w:space="0"/>
          <w:right w:val="single" w:color="EE9465"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157">
    <w:name w:val="Medium Shading 1 Accent 3"/>
    <w:basedOn w:val="88"/>
    <w:semiHidden/>
    <w:unhideWhenUsed/>
    <w:qFormat/>
    <w:uiPriority w:val="63"/>
    <w:tblPr>
      <w:tblBorders>
        <w:top w:val="single" w:color="2AB73D" w:themeColor="accent3" w:themeTint="BF" w:sz="8" w:space="0"/>
        <w:left w:val="single" w:color="2AB73D" w:themeColor="accent3" w:themeTint="BF" w:sz="8" w:space="0"/>
        <w:bottom w:val="single" w:color="2AB73D" w:themeColor="accent3" w:themeTint="BF" w:sz="8" w:space="0"/>
        <w:right w:val="single" w:color="2AB73D" w:themeColor="accent3" w:themeTint="BF" w:sz="8" w:space="0"/>
        <w:insideH w:val="single" w:color="2AB73D" w:themeColor="accent3"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2AB73D" w:themeColor="accent3" w:themeTint="BF" w:sz="8" w:space="0"/>
          <w:left w:val="single" w:color="2AB73D" w:themeColor="accent3" w:themeTint="BF" w:sz="8" w:space="0"/>
          <w:bottom w:val="single" w:color="2AB73D" w:themeColor="accent3" w:themeTint="BF" w:sz="8" w:space="0"/>
          <w:right w:val="single" w:color="2AB73D" w:themeColor="accent3" w:themeTint="BF" w:sz="8" w:space="0"/>
          <w:insideH w:val="nil"/>
          <w:insideV w:val="nil"/>
        </w:tcBorders>
        <w:shd w:val="clear" w:color="auto" w:fill="196B24" w:themeFill="accent3"/>
      </w:tcPr>
    </w:tblStylePr>
    <w:tblStylePr w:type="lastRow">
      <w:pPr>
        <w:spacing w:before="0" w:after="0" w:line="240" w:lineRule="auto"/>
      </w:pPr>
      <w:rPr>
        <w:b/>
        <w:bCs/>
      </w:rPr>
      <w:tblPr/>
      <w:tcPr>
        <w:tcBorders>
          <w:top w:val="double" w:color="2AB73D" w:themeColor="accent3" w:themeTint="BF" w:sz="6" w:space="0"/>
          <w:left w:val="single" w:color="2AB73D" w:themeColor="accent3" w:themeTint="BF" w:sz="8" w:space="0"/>
          <w:bottom w:val="single" w:color="2AB73D" w:themeColor="accent3" w:themeTint="BF" w:sz="8" w:space="0"/>
          <w:right w:val="single" w:color="2AB73D"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B3EDBB" w:themeFill="accent3" w:themeFillTint="3F"/>
      </w:tcPr>
    </w:tblStylePr>
    <w:tblStylePr w:type="band1Horz">
      <w:tblPr/>
      <w:tcPr>
        <w:tcBorders>
          <w:insideH w:val="nil"/>
          <w:insideV w:val="nil"/>
        </w:tcBorders>
        <w:shd w:val="clear" w:color="auto" w:fill="B3EDBB" w:themeFill="accent3" w:themeFillTint="3F"/>
      </w:tcPr>
    </w:tblStylePr>
    <w:tblStylePr w:type="band2Horz">
      <w:tblPr/>
      <w:tcPr>
        <w:tcBorders>
          <w:insideH w:val="nil"/>
          <w:insideV w:val="nil"/>
        </w:tcBorders>
      </w:tcPr>
    </w:tblStylePr>
  </w:style>
  <w:style w:type="table" w:styleId="158">
    <w:name w:val="Medium Shading 1 Accent 4"/>
    <w:basedOn w:val="88"/>
    <w:semiHidden/>
    <w:unhideWhenUsed/>
    <w:qFormat/>
    <w:uiPriority w:val="63"/>
    <w:tblPr>
      <w:tblBorders>
        <w:top w:val="single" w:color="39BEF1" w:themeColor="accent4" w:themeTint="BF" w:sz="8" w:space="0"/>
        <w:left w:val="single" w:color="39BEF1" w:themeColor="accent4" w:themeTint="BF" w:sz="8" w:space="0"/>
        <w:bottom w:val="single" w:color="39BEF1" w:themeColor="accent4" w:themeTint="BF" w:sz="8" w:space="0"/>
        <w:right w:val="single" w:color="39BEF1" w:themeColor="accent4" w:themeTint="BF" w:sz="8" w:space="0"/>
        <w:insideH w:val="single" w:color="39BEF1" w:themeColor="accent4"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39BEF1" w:themeColor="accent4" w:themeTint="BF" w:sz="8" w:space="0"/>
          <w:left w:val="single" w:color="39BEF1" w:themeColor="accent4" w:themeTint="BF" w:sz="8" w:space="0"/>
          <w:bottom w:val="single" w:color="39BEF1" w:themeColor="accent4" w:themeTint="BF" w:sz="8" w:space="0"/>
          <w:right w:val="single" w:color="39BEF1" w:themeColor="accent4" w:themeTint="BF" w:sz="8" w:space="0"/>
          <w:insideH w:val="nil"/>
          <w:insideV w:val="nil"/>
        </w:tcBorders>
        <w:shd w:val="clear" w:color="auto" w:fill="0F9ED5" w:themeFill="accent4"/>
      </w:tcPr>
    </w:tblStylePr>
    <w:tblStylePr w:type="lastRow">
      <w:pPr>
        <w:spacing w:before="0" w:after="0" w:line="240" w:lineRule="auto"/>
      </w:pPr>
      <w:rPr>
        <w:b/>
        <w:bCs/>
      </w:rPr>
      <w:tblPr/>
      <w:tcPr>
        <w:tcBorders>
          <w:top w:val="double" w:color="39BEF1" w:themeColor="accent4" w:themeTint="BF" w:sz="6" w:space="0"/>
          <w:left w:val="single" w:color="39BEF1" w:themeColor="accent4" w:themeTint="BF" w:sz="8" w:space="0"/>
          <w:bottom w:val="single" w:color="39BEF1" w:themeColor="accent4" w:themeTint="BF" w:sz="8" w:space="0"/>
          <w:right w:val="single" w:color="39BEF1"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159">
    <w:name w:val="Medium Shading 1 Accent 5"/>
    <w:basedOn w:val="88"/>
    <w:semiHidden/>
    <w:unhideWhenUsed/>
    <w:qFormat/>
    <w:uiPriority w:val="63"/>
    <w:tblPr>
      <w:tblBorders>
        <w:top w:val="single" w:color="CE49BF" w:themeColor="accent5" w:themeTint="BF" w:sz="8" w:space="0"/>
        <w:left w:val="single" w:color="CE49BF" w:themeColor="accent5" w:themeTint="BF" w:sz="8" w:space="0"/>
        <w:bottom w:val="single" w:color="CE49BF" w:themeColor="accent5" w:themeTint="BF" w:sz="8" w:space="0"/>
        <w:right w:val="single" w:color="CE49BF" w:themeColor="accent5" w:themeTint="BF" w:sz="8" w:space="0"/>
        <w:insideH w:val="single" w:color="CE49BF" w:themeColor="accent5"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CE49BF" w:themeColor="accent5" w:themeTint="BF" w:sz="8" w:space="0"/>
          <w:left w:val="single" w:color="CE49BF" w:themeColor="accent5" w:themeTint="BF" w:sz="8" w:space="0"/>
          <w:bottom w:val="single" w:color="CE49BF" w:themeColor="accent5" w:themeTint="BF" w:sz="8" w:space="0"/>
          <w:right w:val="single" w:color="CE49BF" w:themeColor="accent5" w:themeTint="BF" w:sz="8" w:space="0"/>
          <w:insideH w:val="nil"/>
          <w:insideV w:val="nil"/>
        </w:tcBorders>
        <w:shd w:val="clear" w:color="auto" w:fill="A02B93" w:themeFill="accent5"/>
      </w:tcPr>
    </w:tblStylePr>
    <w:tblStylePr w:type="lastRow">
      <w:pPr>
        <w:spacing w:before="0" w:after="0" w:line="240" w:lineRule="auto"/>
      </w:pPr>
      <w:rPr>
        <w:b/>
        <w:bCs/>
      </w:rPr>
      <w:tblPr/>
      <w:tcPr>
        <w:tcBorders>
          <w:top w:val="double" w:color="CE49BF" w:themeColor="accent5" w:themeTint="BF" w:sz="6" w:space="0"/>
          <w:left w:val="single" w:color="CE49BF" w:themeColor="accent5" w:themeTint="BF" w:sz="8" w:space="0"/>
          <w:bottom w:val="single" w:color="CE49BF" w:themeColor="accent5" w:themeTint="BF" w:sz="8" w:space="0"/>
          <w:right w:val="single" w:color="CE49BF"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EEC3EA" w:themeFill="accent5" w:themeFillTint="3F"/>
      </w:tcPr>
    </w:tblStylePr>
    <w:tblStylePr w:type="band1Horz">
      <w:tblPr/>
      <w:tcPr>
        <w:tcBorders>
          <w:insideH w:val="nil"/>
          <w:insideV w:val="nil"/>
        </w:tcBorders>
        <w:shd w:val="clear" w:color="auto" w:fill="EEC3EA" w:themeFill="accent5" w:themeFillTint="3F"/>
      </w:tcPr>
    </w:tblStylePr>
    <w:tblStylePr w:type="band2Horz">
      <w:tblPr/>
      <w:tcPr>
        <w:tcBorders>
          <w:insideH w:val="nil"/>
          <w:insideV w:val="nil"/>
        </w:tcBorders>
      </w:tcPr>
    </w:tblStylePr>
  </w:style>
  <w:style w:type="table" w:styleId="160">
    <w:name w:val="Medium Shading 1 Accent 6"/>
    <w:basedOn w:val="88"/>
    <w:semiHidden/>
    <w:unhideWhenUsed/>
    <w:qFormat/>
    <w:uiPriority w:val="63"/>
    <w:tblPr>
      <w:tblBorders>
        <w:top w:val="single" w:color="72CE50" w:themeColor="accent6" w:themeTint="BF" w:sz="8" w:space="0"/>
        <w:left w:val="single" w:color="72CE50" w:themeColor="accent6" w:themeTint="BF" w:sz="8" w:space="0"/>
        <w:bottom w:val="single" w:color="72CE50" w:themeColor="accent6" w:themeTint="BF" w:sz="8" w:space="0"/>
        <w:right w:val="single" w:color="72CE50" w:themeColor="accent6" w:themeTint="BF" w:sz="8" w:space="0"/>
        <w:insideH w:val="single" w:color="72CE50" w:themeColor="accent6"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2CE50" w:themeColor="accent6" w:themeTint="BF" w:sz="8" w:space="0"/>
          <w:left w:val="single" w:color="72CE50" w:themeColor="accent6" w:themeTint="BF" w:sz="8" w:space="0"/>
          <w:bottom w:val="single" w:color="72CE50" w:themeColor="accent6" w:themeTint="BF" w:sz="8" w:space="0"/>
          <w:right w:val="single" w:color="72CE50" w:themeColor="accent6" w:themeTint="BF" w:sz="8" w:space="0"/>
          <w:insideH w:val="nil"/>
          <w:insideV w:val="nil"/>
        </w:tcBorders>
        <w:shd w:val="clear" w:color="auto" w:fill="4EA72E" w:themeFill="accent6"/>
      </w:tcPr>
    </w:tblStylePr>
    <w:tblStylePr w:type="lastRow">
      <w:pPr>
        <w:spacing w:before="0" w:after="0" w:line="240" w:lineRule="auto"/>
      </w:pPr>
      <w:rPr>
        <w:b/>
        <w:bCs/>
      </w:rPr>
      <w:tblPr/>
      <w:tcPr>
        <w:tcBorders>
          <w:top w:val="double" w:color="72CE50" w:themeColor="accent6" w:themeTint="BF" w:sz="6" w:space="0"/>
          <w:left w:val="single" w:color="72CE50" w:themeColor="accent6" w:themeTint="BF" w:sz="8" w:space="0"/>
          <w:bottom w:val="single" w:color="72CE50" w:themeColor="accent6" w:themeTint="BF" w:sz="8" w:space="0"/>
          <w:right w:val="single" w:color="72CE50"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161">
    <w:name w:val="Medium Shading 2"/>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2">
    <w:name w:val="Medium Shading 2 Accent 1"/>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156082"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3">
    <w:name w:val="Medium Shading 2 Accent 2"/>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E97132"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4">
    <w:name w:val="Medium Shading 2 Accent 3"/>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196B24"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5">
    <w:name w:val="Medium Shading 2 Accent 4"/>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F9ED5"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6">
    <w:name w:val="Medium Shading 2 Accent 5"/>
    <w:basedOn w:val="88"/>
    <w:semiHidden/>
    <w:unhideWhenUsed/>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A02B93"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7">
    <w:name w:val="Medium Shading 2 Accent 6"/>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EA72E"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8">
    <w:name w:val="Medium List 1"/>
    <w:basedOn w:val="88"/>
    <w:semiHidden/>
    <w:unhideWhenUsed/>
    <w:qFormat/>
    <w:uiPriority w:val="65"/>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0E2841"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169">
    <w:name w:val="Medium List 1 Accent 1"/>
    <w:basedOn w:val="88"/>
    <w:semiHidden/>
    <w:unhideWhenUsed/>
    <w:qFormat/>
    <w:uiPriority w:val="65"/>
    <w:rPr>
      <w:color w:val="000000" w:themeColor="text1"/>
      <w14:textFill>
        <w14:solidFill>
          <w14:schemeClr w14:val="tx1"/>
        </w14:solidFill>
      </w14:textFill>
    </w:rPr>
    <w:tblPr>
      <w:tblBorders>
        <w:top w:val="single" w:color="156082" w:themeColor="accent1" w:sz="8" w:space="0"/>
        <w:bottom w:val="single" w:color="156082" w:themeColor="accent1" w:sz="8" w:space="0"/>
      </w:tblBorders>
    </w:tblPr>
    <w:tblStylePr w:type="firstRow">
      <w:rPr>
        <w:rFonts w:asciiTheme="majorHAnsi" w:hAnsiTheme="majorHAnsi" w:eastAsiaTheme="majorEastAsia" w:cstheme="majorBidi"/>
      </w:rPr>
      <w:tblPr/>
      <w:tcPr>
        <w:tcBorders>
          <w:top w:val="nil"/>
          <w:bottom w:val="single" w:color="156082" w:themeColor="accent1" w:sz="8" w:space="0"/>
        </w:tcBorders>
      </w:tcPr>
    </w:tblStylePr>
    <w:tblStylePr w:type="lastRow">
      <w:rPr>
        <w:b/>
        <w:bCs/>
        <w:color w:val="0E2841" w:themeColor="text2"/>
        <w14:textFill>
          <w14:solidFill>
            <w14:schemeClr w14:val="tx2"/>
          </w14:solidFill>
        </w14:textFill>
      </w:rPr>
      <w:tblPr/>
      <w:tcPr>
        <w:tcBorders>
          <w:top w:val="single" w:color="156082" w:themeColor="accent1" w:sz="8" w:space="0"/>
          <w:bottom w:val="single" w:color="156082" w:themeColor="accent1" w:sz="8" w:space="0"/>
        </w:tcBorders>
      </w:tcPr>
    </w:tblStylePr>
    <w:tblStylePr w:type="firstCol">
      <w:rPr>
        <w:b/>
        <w:bCs/>
      </w:rPr>
    </w:tblStylePr>
    <w:tblStylePr w:type="lastCol">
      <w:rPr>
        <w:b/>
        <w:bCs/>
      </w:rPr>
      <w:tblPr/>
      <w:tcPr>
        <w:tcBorders>
          <w:top w:val="single" w:color="156082" w:themeColor="accent1" w:sz="8" w:space="0"/>
          <w:bottom w:val="single" w:color="156082" w:themeColor="accent1" w:sz="8" w:space="0"/>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170">
    <w:name w:val="Medium List 1 Accent 2"/>
    <w:basedOn w:val="88"/>
    <w:semiHidden/>
    <w:unhideWhenUsed/>
    <w:qFormat/>
    <w:uiPriority w:val="65"/>
    <w:rPr>
      <w:color w:val="000000" w:themeColor="text1"/>
      <w14:textFill>
        <w14:solidFill>
          <w14:schemeClr w14:val="tx1"/>
        </w14:solidFill>
      </w14:textFill>
    </w:rPr>
    <w:tblPr>
      <w:tblBorders>
        <w:top w:val="single" w:color="E97132" w:themeColor="accent2" w:sz="8" w:space="0"/>
        <w:bottom w:val="single" w:color="E97132" w:themeColor="accent2" w:sz="8" w:space="0"/>
      </w:tblBorders>
    </w:tblPr>
    <w:tblStylePr w:type="firstRow">
      <w:rPr>
        <w:rFonts w:asciiTheme="majorHAnsi" w:hAnsiTheme="majorHAnsi" w:eastAsiaTheme="majorEastAsia" w:cstheme="majorBidi"/>
      </w:rPr>
      <w:tblPr/>
      <w:tcPr>
        <w:tcBorders>
          <w:top w:val="nil"/>
          <w:bottom w:val="single" w:color="E97132" w:themeColor="accent2" w:sz="8" w:space="0"/>
        </w:tcBorders>
      </w:tcPr>
    </w:tblStylePr>
    <w:tblStylePr w:type="lastRow">
      <w:rPr>
        <w:b/>
        <w:bCs/>
        <w:color w:val="0E2841" w:themeColor="text2"/>
        <w14:textFill>
          <w14:solidFill>
            <w14:schemeClr w14:val="tx2"/>
          </w14:solidFill>
        </w14:textFill>
      </w:rPr>
      <w:tblPr/>
      <w:tcPr>
        <w:tcBorders>
          <w:top w:val="single" w:color="E97132" w:themeColor="accent2" w:sz="8" w:space="0"/>
          <w:bottom w:val="single" w:color="E97132" w:themeColor="accent2" w:sz="8" w:space="0"/>
        </w:tcBorders>
      </w:tcPr>
    </w:tblStylePr>
    <w:tblStylePr w:type="firstCol">
      <w:rPr>
        <w:b/>
        <w:bCs/>
      </w:rPr>
    </w:tblStylePr>
    <w:tblStylePr w:type="lastCol">
      <w:rPr>
        <w:b/>
        <w:bCs/>
      </w:rPr>
      <w:tblPr/>
      <w:tcPr>
        <w:tcBorders>
          <w:top w:val="single" w:color="E97132" w:themeColor="accent2" w:sz="8" w:space="0"/>
          <w:bottom w:val="single" w:color="E97132" w:themeColor="accent2" w:sz="8" w:space="0"/>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171">
    <w:name w:val="Medium List 1 Accent 3"/>
    <w:basedOn w:val="88"/>
    <w:semiHidden/>
    <w:unhideWhenUsed/>
    <w:qFormat/>
    <w:uiPriority w:val="65"/>
    <w:rPr>
      <w:color w:val="000000" w:themeColor="text1"/>
      <w14:textFill>
        <w14:solidFill>
          <w14:schemeClr w14:val="tx1"/>
        </w14:solidFill>
      </w14:textFill>
    </w:rPr>
    <w:tblPr>
      <w:tblBorders>
        <w:top w:val="single" w:color="196B24" w:themeColor="accent3" w:sz="8" w:space="0"/>
        <w:bottom w:val="single" w:color="196B24" w:themeColor="accent3" w:sz="8" w:space="0"/>
      </w:tblBorders>
    </w:tblPr>
    <w:tblStylePr w:type="firstRow">
      <w:rPr>
        <w:rFonts w:asciiTheme="majorHAnsi" w:hAnsiTheme="majorHAnsi" w:eastAsiaTheme="majorEastAsia" w:cstheme="majorBidi"/>
      </w:rPr>
      <w:tblPr/>
      <w:tcPr>
        <w:tcBorders>
          <w:top w:val="nil"/>
          <w:bottom w:val="single" w:color="196B24" w:themeColor="accent3" w:sz="8" w:space="0"/>
        </w:tcBorders>
      </w:tcPr>
    </w:tblStylePr>
    <w:tblStylePr w:type="lastRow">
      <w:rPr>
        <w:b/>
        <w:bCs/>
        <w:color w:val="0E2841" w:themeColor="text2"/>
        <w14:textFill>
          <w14:solidFill>
            <w14:schemeClr w14:val="tx2"/>
          </w14:solidFill>
        </w14:textFill>
      </w:rPr>
      <w:tblPr/>
      <w:tcPr>
        <w:tcBorders>
          <w:top w:val="single" w:color="196B24" w:themeColor="accent3" w:sz="8" w:space="0"/>
          <w:bottom w:val="single" w:color="196B24" w:themeColor="accent3" w:sz="8" w:space="0"/>
        </w:tcBorders>
      </w:tcPr>
    </w:tblStylePr>
    <w:tblStylePr w:type="firstCol">
      <w:rPr>
        <w:b/>
        <w:bCs/>
      </w:rPr>
    </w:tblStylePr>
    <w:tblStylePr w:type="lastCol">
      <w:rPr>
        <w:b/>
        <w:bCs/>
      </w:rPr>
      <w:tblPr/>
      <w:tcPr>
        <w:tcBorders>
          <w:top w:val="single" w:color="196B24" w:themeColor="accent3" w:sz="8" w:space="0"/>
          <w:bottom w:val="single" w:color="196B24" w:themeColor="accent3" w:sz="8" w:space="0"/>
        </w:tcBorders>
      </w:tcPr>
    </w:tblStylePr>
    <w:tblStylePr w:type="band1Vert">
      <w:tblPr/>
      <w:tcPr>
        <w:shd w:val="clear" w:color="auto" w:fill="B3EDBB" w:themeFill="accent3" w:themeFillTint="3F"/>
      </w:tcPr>
    </w:tblStylePr>
    <w:tblStylePr w:type="band1Horz">
      <w:tblPr/>
      <w:tcPr>
        <w:shd w:val="clear" w:color="auto" w:fill="B3EDBB" w:themeFill="accent3" w:themeFillTint="3F"/>
      </w:tcPr>
    </w:tblStylePr>
  </w:style>
  <w:style w:type="table" w:styleId="172">
    <w:name w:val="Medium List 1 Accent 4"/>
    <w:basedOn w:val="88"/>
    <w:semiHidden/>
    <w:unhideWhenUsed/>
    <w:qFormat/>
    <w:uiPriority w:val="65"/>
    <w:rPr>
      <w:color w:val="000000" w:themeColor="text1"/>
      <w14:textFill>
        <w14:solidFill>
          <w14:schemeClr w14:val="tx1"/>
        </w14:solidFill>
      </w14:textFill>
    </w:rPr>
    <w:tblPr>
      <w:tblBorders>
        <w:top w:val="single" w:color="0F9ED5" w:themeColor="accent4" w:sz="8" w:space="0"/>
        <w:bottom w:val="single" w:color="0F9ED5" w:themeColor="accent4" w:sz="8" w:space="0"/>
      </w:tblBorders>
    </w:tblPr>
    <w:tblStylePr w:type="firstRow">
      <w:rPr>
        <w:rFonts w:asciiTheme="majorHAnsi" w:hAnsiTheme="majorHAnsi" w:eastAsiaTheme="majorEastAsia" w:cstheme="majorBidi"/>
      </w:rPr>
      <w:tblPr/>
      <w:tcPr>
        <w:tcBorders>
          <w:top w:val="nil"/>
          <w:bottom w:val="single" w:color="0F9ED5" w:themeColor="accent4" w:sz="8" w:space="0"/>
        </w:tcBorders>
      </w:tcPr>
    </w:tblStylePr>
    <w:tblStylePr w:type="lastRow">
      <w:rPr>
        <w:b/>
        <w:bCs/>
        <w:color w:val="0E2841" w:themeColor="text2"/>
        <w14:textFill>
          <w14:solidFill>
            <w14:schemeClr w14:val="tx2"/>
          </w14:solidFill>
        </w14:textFill>
      </w:rPr>
      <w:tblPr/>
      <w:tcPr>
        <w:tcBorders>
          <w:top w:val="single" w:color="0F9ED5" w:themeColor="accent4" w:sz="8" w:space="0"/>
          <w:bottom w:val="single" w:color="0F9ED5" w:themeColor="accent4" w:sz="8" w:space="0"/>
        </w:tcBorders>
      </w:tcPr>
    </w:tblStylePr>
    <w:tblStylePr w:type="firstCol">
      <w:rPr>
        <w:b/>
        <w:bCs/>
      </w:rPr>
    </w:tblStylePr>
    <w:tblStylePr w:type="lastCol">
      <w:rPr>
        <w:b/>
        <w:bCs/>
      </w:rPr>
      <w:tblPr/>
      <w:tcPr>
        <w:tcBorders>
          <w:top w:val="single" w:color="0F9ED5" w:themeColor="accent4" w:sz="8" w:space="0"/>
          <w:bottom w:val="single" w:color="0F9ED5" w:themeColor="accent4" w:sz="8" w:space="0"/>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173">
    <w:name w:val="Medium List 1 Accent 5"/>
    <w:basedOn w:val="88"/>
    <w:semiHidden/>
    <w:unhideWhenUsed/>
    <w:qFormat/>
    <w:uiPriority w:val="65"/>
    <w:rPr>
      <w:color w:val="000000" w:themeColor="text1"/>
      <w14:textFill>
        <w14:solidFill>
          <w14:schemeClr w14:val="tx1"/>
        </w14:solidFill>
      </w14:textFill>
    </w:rPr>
    <w:tblPr>
      <w:tblBorders>
        <w:top w:val="single" w:color="A02B93" w:themeColor="accent5" w:sz="8" w:space="0"/>
        <w:bottom w:val="single" w:color="A02B93" w:themeColor="accent5" w:sz="8" w:space="0"/>
      </w:tblBorders>
    </w:tblPr>
    <w:tblStylePr w:type="firstRow">
      <w:rPr>
        <w:rFonts w:asciiTheme="majorHAnsi" w:hAnsiTheme="majorHAnsi" w:eastAsiaTheme="majorEastAsia" w:cstheme="majorBidi"/>
      </w:rPr>
      <w:tblPr/>
      <w:tcPr>
        <w:tcBorders>
          <w:top w:val="nil"/>
          <w:bottom w:val="single" w:color="A02B93" w:themeColor="accent5" w:sz="8" w:space="0"/>
        </w:tcBorders>
      </w:tcPr>
    </w:tblStylePr>
    <w:tblStylePr w:type="lastRow">
      <w:rPr>
        <w:b/>
        <w:bCs/>
        <w:color w:val="0E2841" w:themeColor="text2"/>
        <w14:textFill>
          <w14:solidFill>
            <w14:schemeClr w14:val="tx2"/>
          </w14:solidFill>
        </w14:textFill>
      </w:rPr>
      <w:tblPr/>
      <w:tcPr>
        <w:tcBorders>
          <w:top w:val="single" w:color="A02B93" w:themeColor="accent5" w:sz="8" w:space="0"/>
          <w:bottom w:val="single" w:color="A02B93" w:themeColor="accent5" w:sz="8" w:space="0"/>
        </w:tcBorders>
      </w:tcPr>
    </w:tblStylePr>
    <w:tblStylePr w:type="firstCol">
      <w:rPr>
        <w:b/>
        <w:bCs/>
      </w:rPr>
    </w:tblStylePr>
    <w:tblStylePr w:type="lastCol">
      <w:rPr>
        <w:b/>
        <w:bCs/>
      </w:rPr>
      <w:tblPr/>
      <w:tcPr>
        <w:tcBorders>
          <w:top w:val="single" w:color="A02B93" w:themeColor="accent5" w:sz="8" w:space="0"/>
          <w:bottom w:val="single" w:color="A02B93" w:themeColor="accent5" w:sz="8" w:space="0"/>
        </w:tcBorders>
      </w:tcPr>
    </w:tblStylePr>
    <w:tblStylePr w:type="band1Vert">
      <w:tblPr/>
      <w:tcPr>
        <w:shd w:val="clear" w:color="auto" w:fill="EEC3EA" w:themeFill="accent5" w:themeFillTint="3F"/>
      </w:tcPr>
    </w:tblStylePr>
    <w:tblStylePr w:type="band1Horz">
      <w:tblPr/>
      <w:tcPr>
        <w:shd w:val="clear" w:color="auto" w:fill="EEC3EA" w:themeFill="accent5" w:themeFillTint="3F"/>
      </w:tcPr>
    </w:tblStylePr>
  </w:style>
  <w:style w:type="table" w:styleId="174">
    <w:name w:val="Medium List 1 Accent 6"/>
    <w:basedOn w:val="88"/>
    <w:semiHidden/>
    <w:unhideWhenUsed/>
    <w:qFormat/>
    <w:uiPriority w:val="65"/>
    <w:rPr>
      <w:color w:val="000000" w:themeColor="text1"/>
      <w14:textFill>
        <w14:solidFill>
          <w14:schemeClr w14:val="tx1"/>
        </w14:solidFill>
      </w14:textFill>
    </w:rPr>
    <w:tblPr>
      <w:tblBorders>
        <w:top w:val="single" w:color="4EA72E" w:themeColor="accent6" w:sz="8" w:space="0"/>
        <w:bottom w:val="single" w:color="4EA72E" w:themeColor="accent6" w:sz="8" w:space="0"/>
      </w:tblBorders>
    </w:tblPr>
    <w:tblStylePr w:type="firstRow">
      <w:rPr>
        <w:rFonts w:asciiTheme="majorHAnsi" w:hAnsiTheme="majorHAnsi" w:eastAsiaTheme="majorEastAsia" w:cstheme="majorBidi"/>
      </w:rPr>
      <w:tblPr/>
      <w:tcPr>
        <w:tcBorders>
          <w:top w:val="nil"/>
          <w:bottom w:val="single" w:color="4EA72E" w:themeColor="accent6" w:sz="8" w:space="0"/>
        </w:tcBorders>
      </w:tcPr>
    </w:tblStylePr>
    <w:tblStylePr w:type="lastRow">
      <w:rPr>
        <w:b/>
        <w:bCs/>
        <w:color w:val="0E2841" w:themeColor="text2"/>
        <w14:textFill>
          <w14:solidFill>
            <w14:schemeClr w14:val="tx2"/>
          </w14:solidFill>
        </w14:textFill>
      </w:rPr>
      <w:tblPr/>
      <w:tcPr>
        <w:tcBorders>
          <w:top w:val="single" w:color="4EA72E" w:themeColor="accent6" w:sz="8" w:space="0"/>
          <w:bottom w:val="single" w:color="4EA72E" w:themeColor="accent6" w:sz="8" w:space="0"/>
        </w:tcBorders>
      </w:tcPr>
    </w:tblStylePr>
    <w:tblStylePr w:type="firstCol">
      <w:rPr>
        <w:b/>
        <w:bCs/>
      </w:rPr>
    </w:tblStylePr>
    <w:tblStylePr w:type="lastCol">
      <w:rPr>
        <w:b/>
        <w:bCs/>
      </w:rPr>
      <w:tblPr/>
      <w:tcPr>
        <w:tcBorders>
          <w:top w:val="single" w:color="4EA72E" w:themeColor="accent6" w:sz="8" w:space="0"/>
          <w:bottom w:val="single" w:color="4EA72E" w:themeColor="accent6" w:sz="8" w:space="0"/>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175">
    <w:name w:val="Medium List 2"/>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176">
    <w:name w:val="Medium List 2 Accent 1"/>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156082" w:themeColor="accent1" w:sz="8" w:space="0"/>
        <w:left w:val="single" w:color="156082" w:themeColor="accent1" w:sz="8" w:space="0"/>
        <w:bottom w:val="single" w:color="156082" w:themeColor="accent1" w:sz="8" w:space="0"/>
        <w:right w:val="single" w:color="156082" w:themeColor="accent1" w:sz="8" w:space="0"/>
      </w:tblBorders>
    </w:tblPr>
    <w:tblStylePr w:type="firstRow">
      <w:rPr>
        <w:sz w:val="24"/>
        <w:szCs w:val="24"/>
      </w:rPr>
      <w:tblPr/>
      <w:tcPr>
        <w:tcBorders>
          <w:top w:val="nil"/>
          <w:left w:val="nil"/>
          <w:bottom w:val="single" w:color="156082" w:themeColor="accent1" w:sz="24" w:space="0"/>
          <w:right w:val="nil"/>
          <w:insideH w:val="nil"/>
          <w:insideV w:val="nil"/>
        </w:tcBorders>
        <w:shd w:val="clear" w:color="auto" w:fill="FFFFFF" w:themeFill="background1"/>
      </w:tcPr>
    </w:tblStylePr>
    <w:tblStylePr w:type="lastRow">
      <w:tblPr/>
      <w:tcPr>
        <w:tcBorders>
          <w:top w:val="single" w:color="156082"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156082" w:themeColor="accent1" w:sz="8" w:space="0"/>
          <w:insideH w:val="nil"/>
          <w:insideV w:val="nil"/>
        </w:tcBorders>
        <w:shd w:val="clear" w:color="auto" w:fill="FFFFFF" w:themeFill="background1"/>
      </w:tcPr>
    </w:tblStylePr>
    <w:tblStylePr w:type="lastCol">
      <w:tblPr/>
      <w:tcPr>
        <w:tcBorders>
          <w:top w:val="nil"/>
          <w:left w:val="single" w:color="156082"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77">
    <w:name w:val="Medium List 2 Accent 2"/>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E97132" w:themeColor="accent2" w:sz="8" w:space="0"/>
        <w:left w:val="single" w:color="E97132" w:themeColor="accent2" w:sz="8" w:space="0"/>
        <w:bottom w:val="single" w:color="E97132" w:themeColor="accent2" w:sz="8" w:space="0"/>
        <w:right w:val="single" w:color="E97132" w:themeColor="accent2" w:sz="8" w:space="0"/>
      </w:tblBorders>
    </w:tblPr>
    <w:tblStylePr w:type="firstRow">
      <w:rPr>
        <w:sz w:val="24"/>
        <w:szCs w:val="24"/>
      </w:rPr>
      <w:tblPr/>
      <w:tcPr>
        <w:tcBorders>
          <w:top w:val="nil"/>
          <w:left w:val="nil"/>
          <w:bottom w:val="single" w:color="E97132" w:themeColor="accent2" w:sz="24" w:space="0"/>
          <w:right w:val="nil"/>
          <w:insideH w:val="nil"/>
          <w:insideV w:val="nil"/>
        </w:tcBorders>
        <w:shd w:val="clear" w:color="auto" w:fill="FFFFFF" w:themeFill="background1"/>
      </w:tcPr>
    </w:tblStylePr>
    <w:tblStylePr w:type="lastRow">
      <w:tblPr/>
      <w:tcPr>
        <w:tcBorders>
          <w:top w:val="single" w:color="E97132" w:themeColor="accent2" w:sz="8" w:space="0"/>
          <w:left w:val="nil"/>
          <w:right w:val="nil"/>
          <w:insideH w:val="nil"/>
          <w:insideV w:val="nil"/>
        </w:tcBorders>
        <w:shd w:val="clear" w:color="auto" w:fill="FFFFFF" w:themeFill="background1"/>
      </w:tcPr>
    </w:tblStylePr>
    <w:tblStylePr w:type="firstCol">
      <w:tblPr/>
      <w:tcPr>
        <w:tcBorders>
          <w:top w:val="nil"/>
          <w:left w:val="nil"/>
          <w:bottom w:val="nil"/>
          <w:right w:val="single" w:color="E97132" w:themeColor="accent2" w:sz="8" w:space="0"/>
          <w:insideH w:val="nil"/>
          <w:insideV w:val="nil"/>
        </w:tcBorders>
        <w:shd w:val="clear" w:color="auto" w:fill="FFFFFF" w:themeFill="background1"/>
      </w:tcPr>
    </w:tblStylePr>
    <w:tblStylePr w:type="lastCol">
      <w:tblPr/>
      <w:tcPr>
        <w:tcBorders>
          <w:top w:val="nil"/>
          <w:left w:val="single" w:color="E97132"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178">
    <w:name w:val="Medium List 2 Accent 3"/>
    <w:basedOn w:val="88"/>
    <w:semiHidden/>
    <w:unhideWhenUsed/>
    <w:uiPriority w:val="66"/>
    <w:rPr>
      <w:rFonts w:asciiTheme="majorHAnsi" w:hAnsiTheme="majorHAnsi" w:eastAsiaTheme="majorEastAsia" w:cstheme="majorBidi"/>
      <w:color w:val="000000" w:themeColor="text1"/>
      <w14:textFill>
        <w14:solidFill>
          <w14:schemeClr w14:val="tx1"/>
        </w14:solidFill>
      </w14:textFill>
    </w:rPr>
    <w:tblPr>
      <w:tblBorders>
        <w:top w:val="single" w:color="196B24" w:themeColor="accent3" w:sz="8" w:space="0"/>
        <w:left w:val="single" w:color="196B24" w:themeColor="accent3" w:sz="8" w:space="0"/>
        <w:bottom w:val="single" w:color="196B24" w:themeColor="accent3" w:sz="8" w:space="0"/>
        <w:right w:val="single" w:color="196B24" w:themeColor="accent3" w:sz="8" w:space="0"/>
      </w:tblBorders>
    </w:tblPr>
    <w:tblStylePr w:type="firstRow">
      <w:rPr>
        <w:sz w:val="24"/>
        <w:szCs w:val="24"/>
      </w:rPr>
      <w:tblPr/>
      <w:tcPr>
        <w:tcBorders>
          <w:top w:val="nil"/>
          <w:left w:val="nil"/>
          <w:bottom w:val="single" w:color="196B24" w:themeColor="accent3" w:sz="24" w:space="0"/>
          <w:right w:val="nil"/>
          <w:insideH w:val="nil"/>
          <w:insideV w:val="nil"/>
        </w:tcBorders>
        <w:shd w:val="clear" w:color="auto" w:fill="FFFFFF" w:themeFill="background1"/>
      </w:tcPr>
    </w:tblStylePr>
    <w:tblStylePr w:type="lastRow">
      <w:tblPr/>
      <w:tcPr>
        <w:tcBorders>
          <w:top w:val="single" w:color="196B24"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196B24" w:themeColor="accent3" w:sz="8" w:space="0"/>
          <w:insideH w:val="nil"/>
          <w:insideV w:val="nil"/>
        </w:tcBorders>
        <w:shd w:val="clear" w:color="auto" w:fill="FFFFFF" w:themeFill="background1"/>
      </w:tcPr>
    </w:tblStylePr>
    <w:tblStylePr w:type="lastCol">
      <w:tblPr/>
      <w:tcPr>
        <w:tcBorders>
          <w:top w:val="nil"/>
          <w:left w:val="single" w:color="196B24"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B" w:themeFill="accent3" w:themeFillTint="3F"/>
      </w:tcPr>
    </w:tblStylePr>
    <w:tblStylePr w:type="band1Horz">
      <w:tblPr/>
      <w:tcPr>
        <w:tcBorders>
          <w:top w:val="nil"/>
          <w:bottom w:val="nil"/>
          <w:insideH w:val="nil"/>
          <w:insideV w:val="nil"/>
        </w:tcBorders>
        <w:shd w:val="clear" w:color="auto" w:fill="B3EDB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179">
    <w:name w:val="Medium List 2 Accent 4"/>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0F9ED5" w:themeColor="accent4" w:sz="8" w:space="0"/>
        <w:left w:val="single" w:color="0F9ED5" w:themeColor="accent4" w:sz="8" w:space="0"/>
        <w:bottom w:val="single" w:color="0F9ED5" w:themeColor="accent4" w:sz="8" w:space="0"/>
        <w:right w:val="single" w:color="0F9ED5" w:themeColor="accent4" w:sz="8" w:space="0"/>
      </w:tblBorders>
    </w:tblPr>
    <w:tblStylePr w:type="firstRow">
      <w:rPr>
        <w:sz w:val="24"/>
        <w:szCs w:val="24"/>
      </w:rPr>
      <w:tblPr/>
      <w:tcPr>
        <w:tcBorders>
          <w:top w:val="nil"/>
          <w:left w:val="nil"/>
          <w:bottom w:val="single" w:color="0F9ED5" w:themeColor="accent4" w:sz="24" w:space="0"/>
          <w:right w:val="nil"/>
          <w:insideH w:val="nil"/>
          <w:insideV w:val="nil"/>
        </w:tcBorders>
        <w:shd w:val="clear" w:color="auto" w:fill="FFFFFF" w:themeFill="background1"/>
      </w:tcPr>
    </w:tblStylePr>
    <w:tblStylePr w:type="lastRow">
      <w:tblPr/>
      <w:tcPr>
        <w:tcBorders>
          <w:top w:val="single" w:color="0F9ED5"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F9ED5" w:themeColor="accent4" w:sz="8" w:space="0"/>
          <w:insideH w:val="nil"/>
          <w:insideV w:val="nil"/>
        </w:tcBorders>
        <w:shd w:val="clear" w:color="auto" w:fill="FFFFFF" w:themeFill="background1"/>
      </w:tcPr>
    </w:tblStylePr>
    <w:tblStylePr w:type="lastCol">
      <w:tblPr/>
      <w:tcPr>
        <w:tcBorders>
          <w:top w:val="nil"/>
          <w:left w:val="single" w:color="0F9ED5"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180">
    <w:name w:val="Medium List 2 Accent 5"/>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A02B93" w:themeColor="accent5" w:sz="8" w:space="0"/>
        <w:left w:val="single" w:color="A02B93" w:themeColor="accent5" w:sz="8" w:space="0"/>
        <w:bottom w:val="single" w:color="A02B93" w:themeColor="accent5" w:sz="8" w:space="0"/>
        <w:right w:val="single" w:color="A02B93" w:themeColor="accent5" w:sz="8" w:space="0"/>
      </w:tblBorders>
    </w:tblPr>
    <w:tblStylePr w:type="firstRow">
      <w:rPr>
        <w:sz w:val="24"/>
        <w:szCs w:val="24"/>
      </w:rPr>
      <w:tblPr/>
      <w:tcPr>
        <w:tcBorders>
          <w:top w:val="nil"/>
          <w:left w:val="nil"/>
          <w:bottom w:val="single" w:color="A02B93" w:themeColor="accent5" w:sz="24" w:space="0"/>
          <w:right w:val="nil"/>
          <w:insideH w:val="nil"/>
          <w:insideV w:val="nil"/>
        </w:tcBorders>
        <w:shd w:val="clear" w:color="auto" w:fill="FFFFFF" w:themeFill="background1"/>
      </w:tcPr>
    </w:tblStylePr>
    <w:tblStylePr w:type="lastRow">
      <w:tblPr/>
      <w:tcPr>
        <w:tcBorders>
          <w:top w:val="single" w:color="A02B93"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02B93" w:themeColor="accent5" w:sz="8" w:space="0"/>
          <w:insideH w:val="nil"/>
          <w:insideV w:val="nil"/>
        </w:tcBorders>
        <w:shd w:val="clear" w:color="auto" w:fill="FFFFFF" w:themeFill="background1"/>
      </w:tcPr>
    </w:tblStylePr>
    <w:tblStylePr w:type="lastCol">
      <w:tblPr/>
      <w:tcPr>
        <w:tcBorders>
          <w:top w:val="nil"/>
          <w:left w:val="single" w:color="A02B93"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C3EA" w:themeFill="accent5" w:themeFillTint="3F"/>
      </w:tcPr>
    </w:tblStylePr>
    <w:tblStylePr w:type="band1Horz">
      <w:tblPr/>
      <w:tcPr>
        <w:tcBorders>
          <w:top w:val="nil"/>
          <w:bottom w:val="nil"/>
          <w:insideH w:val="nil"/>
          <w:insideV w:val="nil"/>
        </w:tcBorders>
        <w:shd w:val="clear" w:color="auto" w:fill="EEC3EA"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181">
    <w:name w:val="Medium List 2 Accent 6"/>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4EA72E" w:themeColor="accent6" w:sz="8" w:space="0"/>
        <w:left w:val="single" w:color="4EA72E" w:themeColor="accent6" w:sz="8" w:space="0"/>
        <w:bottom w:val="single" w:color="4EA72E" w:themeColor="accent6" w:sz="8" w:space="0"/>
        <w:right w:val="single" w:color="4EA72E" w:themeColor="accent6" w:sz="8" w:space="0"/>
      </w:tblBorders>
    </w:tblPr>
    <w:tblStylePr w:type="firstRow">
      <w:rPr>
        <w:sz w:val="24"/>
        <w:szCs w:val="24"/>
      </w:rPr>
      <w:tblPr/>
      <w:tcPr>
        <w:tcBorders>
          <w:top w:val="nil"/>
          <w:left w:val="nil"/>
          <w:bottom w:val="single" w:color="4EA72E" w:themeColor="accent6" w:sz="24" w:space="0"/>
          <w:right w:val="nil"/>
          <w:insideH w:val="nil"/>
          <w:insideV w:val="nil"/>
        </w:tcBorders>
        <w:shd w:val="clear" w:color="auto" w:fill="FFFFFF" w:themeFill="background1"/>
      </w:tcPr>
    </w:tblStylePr>
    <w:tblStylePr w:type="lastRow">
      <w:tblPr/>
      <w:tcPr>
        <w:tcBorders>
          <w:top w:val="single" w:color="4EA72E"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EA72E" w:themeColor="accent6" w:sz="8" w:space="0"/>
          <w:insideH w:val="nil"/>
          <w:insideV w:val="nil"/>
        </w:tcBorders>
        <w:shd w:val="clear" w:color="auto" w:fill="FFFFFF" w:themeFill="background1"/>
      </w:tcPr>
    </w:tblStylePr>
    <w:tblStylePr w:type="lastCol">
      <w:tblPr/>
      <w:tcPr>
        <w:tcBorders>
          <w:top w:val="nil"/>
          <w:left w:val="single" w:color="4EA72E"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82">
    <w:name w:val="Medium Grid 1"/>
    <w:basedOn w:val="88"/>
    <w:semiHidden/>
    <w:unhideWhenUsed/>
    <w:qFormat/>
    <w:uiPriority w:val="67"/>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83">
    <w:name w:val="Medium Grid 1 Accent 1"/>
    <w:basedOn w:val="88"/>
    <w:semiHidden/>
    <w:unhideWhenUsed/>
    <w:qFormat/>
    <w:uiPriority w:val="67"/>
    <w:tblPr>
      <w:tblBorders>
        <w:top w:val="single" w:color="2199CF" w:themeColor="accent1" w:themeTint="BF" w:sz="8" w:space="0"/>
        <w:left w:val="single" w:color="2199CF" w:themeColor="accent1" w:themeTint="BF" w:sz="8" w:space="0"/>
        <w:bottom w:val="single" w:color="2199CF" w:themeColor="accent1" w:themeTint="BF" w:sz="8" w:space="0"/>
        <w:right w:val="single" w:color="2199CF" w:themeColor="accent1" w:themeTint="BF" w:sz="8" w:space="0"/>
        <w:insideH w:val="single" w:color="2199CF" w:themeColor="accent1" w:themeTint="BF" w:sz="8" w:space="0"/>
        <w:insideV w:val="single" w:color="2199CF" w:themeColor="accent1" w:themeTint="BF" w:sz="8" w:space="0"/>
      </w:tblBorders>
    </w:tblPr>
    <w:tcPr>
      <w:shd w:val="clear" w:color="auto" w:fill="B2DEF2" w:themeFill="accent1" w:themeFillTint="3F"/>
    </w:tcPr>
    <w:tblStylePr w:type="firstRow">
      <w:rPr>
        <w:b/>
        <w:bCs/>
      </w:rPr>
    </w:tblStylePr>
    <w:tblStylePr w:type="lastRow">
      <w:rPr>
        <w:b/>
        <w:bCs/>
      </w:rPr>
      <w:tblPr/>
      <w:tcPr>
        <w:tcBorders>
          <w:top w:val="single" w:color="2199CF" w:themeColor="accent1" w:themeTint="BF" w:sz="18" w:space="0"/>
        </w:tcBorders>
      </w:tcPr>
    </w:tblStylePr>
    <w:tblStylePr w:type="firstCol">
      <w:rPr>
        <w:b/>
        <w:bCs/>
      </w:rPr>
    </w:tblStylePr>
    <w:tblStylePr w:type="lastCol">
      <w:rPr>
        <w:b/>
        <w:bCs/>
      </w:rPr>
    </w:tblStylePr>
    <w:tblStylePr w:type="band1Vert">
      <w:tblPr/>
      <w:tcPr>
        <w:shd w:val="clear" w:color="auto" w:fill="65BDE6" w:themeFill="accent1" w:themeFillTint="7F"/>
      </w:tcPr>
    </w:tblStylePr>
    <w:tblStylePr w:type="band1Horz">
      <w:tblPr/>
      <w:tcPr>
        <w:shd w:val="clear" w:color="auto" w:fill="65BDE6" w:themeFill="accent1" w:themeFillTint="7F"/>
      </w:tcPr>
    </w:tblStylePr>
  </w:style>
  <w:style w:type="table" w:styleId="184">
    <w:name w:val="Medium Grid 1 Accent 2"/>
    <w:basedOn w:val="88"/>
    <w:semiHidden/>
    <w:unhideWhenUsed/>
    <w:qFormat/>
    <w:uiPriority w:val="67"/>
    <w:tblPr>
      <w:tblBorders>
        <w:top w:val="single" w:color="EE9465" w:themeColor="accent2" w:themeTint="BF" w:sz="8" w:space="0"/>
        <w:left w:val="single" w:color="EE9465" w:themeColor="accent2" w:themeTint="BF" w:sz="8" w:space="0"/>
        <w:bottom w:val="single" w:color="EE9465" w:themeColor="accent2" w:themeTint="BF" w:sz="8" w:space="0"/>
        <w:right w:val="single" w:color="EE9465" w:themeColor="accent2" w:themeTint="BF" w:sz="8" w:space="0"/>
        <w:insideH w:val="single" w:color="EE9465" w:themeColor="accent2" w:themeTint="BF" w:sz="8" w:space="0"/>
        <w:insideV w:val="single" w:color="EE9465" w:themeColor="accent2" w:themeTint="BF" w:sz="8" w:space="0"/>
      </w:tblBorders>
    </w:tblPr>
    <w:tcPr>
      <w:shd w:val="clear" w:color="auto" w:fill="F9DBCC" w:themeFill="accent2" w:themeFillTint="3F"/>
    </w:tcPr>
    <w:tblStylePr w:type="firstRow">
      <w:rPr>
        <w:b/>
        <w:bCs/>
      </w:rPr>
    </w:tblStylePr>
    <w:tblStylePr w:type="lastRow">
      <w:rPr>
        <w:b/>
        <w:bCs/>
      </w:rPr>
      <w:tblPr/>
      <w:tcPr>
        <w:tcBorders>
          <w:top w:val="single" w:color="EE9465" w:themeColor="accent2" w:themeTint="BF" w:sz="18" w:space="0"/>
        </w:tcBorders>
      </w:tcPr>
    </w:tblStylePr>
    <w:tblStylePr w:type="firstCol">
      <w:rPr>
        <w:b/>
        <w:bCs/>
      </w:rPr>
    </w:tblStylePr>
    <w:tblStylePr w:type="lastCol">
      <w:rPr>
        <w:b/>
        <w:bCs/>
      </w:rPr>
    </w:tblStylePr>
    <w:tblStylePr w:type="band1Vert">
      <w:tblPr/>
      <w:tcPr>
        <w:shd w:val="clear" w:color="auto" w:fill="F4B898" w:themeFill="accent2" w:themeFillTint="7F"/>
      </w:tcPr>
    </w:tblStylePr>
    <w:tblStylePr w:type="band1Horz">
      <w:tblPr/>
      <w:tcPr>
        <w:shd w:val="clear" w:color="auto" w:fill="F4B898" w:themeFill="accent2" w:themeFillTint="7F"/>
      </w:tcPr>
    </w:tblStylePr>
  </w:style>
  <w:style w:type="table" w:styleId="185">
    <w:name w:val="Medium Grid 1 Accent 3"/>
    <w:basedOn w:val="88"/>
    <w:semiHidden/>
    <w:unhideWhenUsed/>
    <w:qFormat/>
    <w:uiPriority w:val="67"/>
    <w:tblPr>
      <w:tblBorders>
        <w:top w:val="single" w:color="2AB73D" w:themeColor="accent3" w:themeTint="BF" w:sz="8" w:space="0"/>
        <w:left w:val="single" w:color="2AB73D" w:themeColor="accent3" w:themeTint="BF" w:sz="8" w:space="0"/>
        <w:bottom w:val="single" w:color="2AB73D" w:themeColor="accent3" w:themeTint="BF" w:sz="8" w:space="0"/>
        <w:right w:val="single" w:color="2AB73D" w:themeColor="accent3" w:themeTint="BF" w:sz="8" w:space="0"/>
        <w:insideH w:val="single" w:color="2AB73D" w:themeColor="accent3" w:themeTint="BF" w:sz="8" w:space="0"/>
        <w:insideV w:val="single" w:color="2AB73D" w:themeColor="accent3" w:themeTint="BF" w:sz="8" w:space="0"/>
      </w:tblBorders>
    </w:tblPr>
    <w:tcPr>
      <w:shd w:val="clear" w:color="auto" w:fill="B3EDBB" w:themeFill="accent3" w:themeFillTint="3F"/>
    </w:tcPr>
    <w:tblStylePr w:type="firstRow">
      <w:rPr>
        <w:b/>
        <w:bCs/>
      </w:rPr>
    </w:tblStylePr>
    <w:tblStylePr w:type="lastRow">
      <w:rPr>
        <w:b/>
        <w:bCs/>
      </w:rPr>
      <w:tblPr/>
      <w:tcPr>
        <w:tcBorders>
          <w:top w:val="single" w:color="2AB73D" w:themeColor="accent3" w:themeTint="BF" w:sz="18" w:space="0"/>
        </w:tcBorders>
      </w:tcPr>
    </w:tblStylePr>
    <w:tblStylePr w:type="firstCol">
      <w:rPr>
        <w:b/>
        <w:bCs/>
      </w:rPr>
    </w:tblStylePr>
    <w:tblStylePr w:type="lastCol">
      <w:rPr>
        <w:b/>
        <w:bCs/>
      </w:rPr>
    </w:tblStylePr>
    <w:tblStylePr w:type="band1Vert">
      <w:tblPr/>
      <w:tcPr>
        <w:shd w:val="clear" w:color="auto" w:fill="66DB76" w:themeFill="accent3" w:themeFillTint="7F"/>
      </w:tcPr>
    </w:tblStylePr>
    <w:tblStylePr w:type="band1Horz">
      <w:tblPr/>
      <w:tcPr>
        <w:shd w:val="clear" w:color="auto" w:fill="66DB76" w:themeFill="accent3" w:themeFillTint="7F"/>
      </w:tcPr>
    </w:tblStylePr>
  </w:style>
  <w:style w:type="table" w:styleId="186">
    <w:name w:val="Medium Grid 1 Accent 4"/>
    <w:basedOn w:val="88"/>
    <w:semiHidden/>
    <w:unhideWhenUsed/>
    <w:qFormat/>
    <w:uiPriority w:val="67"/>
    <w:tblPr>
      <w:tblBorders>
        <w:top w:val="single" w:color="39BEF1" w:themeColor="accent4" w:themeTint="BF" w:sz="8" w:space="0"/>
        <w:left w:val="single" w:color="39BEF1" w:themeColor="accent4" w:themeTint="BF" w:sz="8" w:space="0"/>
        <w:bottom w:val="single" w:color="39BEF1" w:themeColor="accent4" w:themeTint="BF" w:sz="8" w:space="0"/>
        <w:right w:val="single" w:color="39BEF1" w:themeColor="accent4" w:themeTint="BF" w:sz="8" w:space="0"/>
        <w:insideH w:val="single" w:color="39BEF1" w:themeColor="accent4" w:themeTint="BF" w:sz="8" w:space="0"/>
        <w:insideV w:val="single" w:color="39BEF1" w:themeColor="accent4" w:themeTint="BF" w:sz="8" w:space="0"/>
      </w:tblBorders>
    </w:tblPr>
    <w:tcPr>
      <w:shd w:val="clear" w:color="auto" w:fill="BDE9FA" w:themeFill="accent4" w:themeFillTint="3F"/>
    </w:tcPr>
    <w:tblStylePr w:type="firstRow">
      <w:rPr>
        <w:b/>
        <w:bCs/>
      </w:rPr>
    </w:tblStylePr>
    <w:tblStylePr w:type="lastRow">
      <w:rPr>
        <w:b/>
        <w:bCs/>
      </w:rPr>
      <w:tblPr/>
      <w:tcPr>
        <w:tcBorders>
          <w:top w:val="single" w:color="39BEF1" w:themeColor="accent4" w:themeTint="BF" w:sz="18" w:space="0"/>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187">
    <w:name w:val="Medium Grid 1 Accent 5"/>
    <w:basedOn w:val="88"/>
    <w:semiHidden/>
    <w:unhideWhenUsed/>
    <w:qFormat/>
    <w:uiPriority w:val="67"/>
    <w:tblPr>
      <w:tblBorders>
        <w:top w:val="single" w:color="CE49BF" w:themeColor="accent5" w:themeTint="BF" w:sz="8" w:space="0"/>
        <w:left w:val="single" w:color="CE49BF" w:themeColor="accent5" w:themeTint="BF" w:sz="8" w:space="0"/>
        <w:bottom w:val="single" w:color="CE49BF" w:themeColor="accent5" w:themeTint="BF" w:sz="8" w:space="0"/>
        <w:right w:val="single" w:color="CE49BF" w:themeColor="accent5" w:themeTint="BF" w:sz="8" w:space="0"/>
        <w:insideH w:val="single" w:color="CE49BF" w:themeColor="accent5" w:themeTint="BF" w:sz="8" w:space="0"/>
        <w:insideV w:val="single" w:color="CE49BF" w:themeColor="accent5" w:themeTint="BF" w:sz="8" w:space="0"/>
      </w:tblBorders>
    </w:tblPr>
    <w:tcPr>
      <w:shd w:val="clear" w:color="auto" w:fill="EEC3EA" w:themeFill="accent5" w:themeFillTint="3F"/>
    </w:tcPr>
    <w:tblStylePr w:type="firstRow">
      <w:rPr>
        <w:b/>
        <w:bCs/>
      </w:rPr>
    </w:tblStylePr>
    <w:tblStylePr w:type="lastRow">
      <w:rPr>
        <w:b/>
        <w:bCs/>
      </w:rPr>
      <w:tblPr/>
      <w:tcPr>
        <w:tcBorders>
          <w:top w:val="single" w:color="CE49BF" w:themeColor="accent5" w:themeTint="BF" w:sz="18" w:space="0"/>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188">
    <w:name w:val="Medium Grid 1 Accent 6"/>
    <w:basedOn w:val="88"/>
    <w:semiHidden/>
    <w:unhideWhenUsed/>
    <w:qFormat/>
    <w:uiPriority w:val="67"/>
    <w:tblPr>
      <w:tblBorders>
        <w:top w:val="single" w:color="72CE50" w:themeColor="accent6" w:themeTint="BF" w:sz="8" w:space="0"/>
        <w:left w:val="single" w:color="72CE50" w:themeColor="accent6" w:themeTint="BF" w:sz="8" w:space="0"/>
        <w:bottom w:val="single" w:color="72CE50" w:themeColor="accent6" w:themeTint="BF" w:sz="8" w:space="0"/>
        <w:right w:val="single" w:color="72CE50" w:themeColor="accent6" w:themeTint="BF" w:sz="8" w:space="0"/>
        <w:insideH w:val="single" w:color="72CE50" w:themeColor="accent6" w:themeTint="BF" w:sz="8" w:space="0"/>
        <w:insideV w:val="single" w:color="72CE50" w:themeColor="accent6" w:themeTint="BF" w:sz="8" w:space="0"/>
      </w:tblBorders>
    </w:tblPr>
    <w:tcPr>
      <w:shd w:val="clear" w:color="auto" w:fill="D0EFC5" w:themeFill="accent6" w:themeFillTint="3F"/>
    </w:tcPr>
    <w:tblStylePr w:type="firstRow">
      <w:rPr>
        <w:b/>
        <w:bCs/>
      </w:rPr>
    </w:tblStylePr>
    <w:tblStylePr w:type="lastRow">
      <w:rPr>
        <w:b/>
        <w:bCs/>
      </w:rPr>
      <w:tblPr/>
      <w:tcPr>
        <w:tcBorders>
          <w:top w:val="single" w:color="72CE50" w:themeColor="accent6" w:themeTint="BF" w:sz="18" w:space="0"/>
        </w:tcBorders>
      </w:tcPr>
    </w:tblStylePr>
    <w:tblStylePr w:type="firstCol">
      <w:rPr>
        <w:b/>
        <w:bCs/>
      </w:rPr>
    </w:tblStylePr>
    <w:tblStylePr w:type="lastCol">
      <w:rPr>
        <w:b/>
        <w:bCs/>
      </w:rPr>
    </w:tblStylePr>
    <w:tblStylePr w:type="band1Vert">
      <w:tblPr/>
      <w:tcPr>
        <w:shd w:val="clear" w:color="auto" w:fill="A1DF8B" w:themeFill="accent6" w:themeFillTint="7F"/>
      </w:tcPr>
    </w:tblStylePr>
    <w:tblStylePr w:type="band1Horz">
      <w:tblPr/>
      <w:tcPr>
        <w:shd w:val="clear" w:color="auto" w:fill="A1DF8B" w:themeFill="accent6" w:themeFillTint="7F"/>
      </w:tcPr>
    </w:tblStylePr>
  </w:style>
  <w:style w:type="table" w:styleId="189">
    <w:name w:val="Medium Grid 2"/>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190">
    <w:name w:val="Medium Grid 2 Accent 1"/>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156082" w:themeColor="accent1" w:sz="8" w:space="0"/>
        <w:left w:val="single" w:color="156082" w:themeColor="accent1" w:sz="8" w:space="0"/>
        <w:bottom w:val="single" w:color="156082" w:themeColor="accent1" w:sz="8" w:space="0"/>
        <w:right w:val="single" w:color="156082" w:themeColor="accent1" w:sz="8" w:space="0"/>
        <w:insideH w:val="single" w:color="156082" w:themeColor="accent1" w:sz="8" w:space="0"/>
        <w:insideV w:val="single" w:color="156082" w:themeColor="accent1" w:sz="8" w:space="0"/>
      </w:tblBorders>
    </w:tblPr>
    <w:tcPr>
      <w:shd w:val="clear" w:color="auto" w:fill="B2DEF2" w:themeFill="accent1" w:themeFillTint="3F"/>
    </w:tcPr>
    <w:tblStylePr w:type="firstRow">
      <w:rPr>
        <w:b/>
        <w:bCs/>
        <w:color w:val="000000" w:themeColor="text1"/>
        <w14:textFill>
          <w14:solidFill>
            <w14:schemeClr w14:val="tx1"/>
          </w14:solidFill>
        </w14:textFill>
      </w:rPr>
      <w:tblPr/>
      <w:tcPr>
        <w:shd w:val="clear" w:color="auto" w:fill="E0F2FA"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5BDE6" w:themeFill="accent1" w:themeFillTint="7F"/>
      </w:tcPr>
    </w:tblStylePr>
    <w:tblStylePr w:type="band1Horz">
      <w:tblPr/>
      <w:tcPr>
        <w:tcBorders>
          <w:insideH w:val="single" w:sz="6" w:space="0"/>
          <w:insideV w:val="single" w:sz="6" w:space="0"/>
        </w:tcBorders>
        <w:shd w:val="clear" w:color="auto" w:fill="65BDE6" w:themeFill="accent1" w:themeFillTint="7F"/>
      </w:tcPr>
    </w:tblStylePr>
    <w:tblStylePr w:type="nwCell">
      <w:tblPr/>
      <w:tcPr>
        <w:shd w:val="clear" w:color="auto" w:fill="FFFFFF" w:themeFill="background1"/>
      </w:tcPr>
    </w:tblStylePr>
  </w:style>
  <w:style w:type="table" w:styleId="191">
    <w:name w:val="Medium Grid 2 Accent 2"/>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E97132" w:themeColor="accent2" w:sz="8" w:space="0"/>
        <w:left w:val="single" w:color="E97132" w:themeColor="accent2" w:sz="8" w:space="0"/>
        <w:bottom w:val="single" w:color="E97132" w:themeColor="accent2" w:sz="8" w:space="0"/>
        <w:right w:val="single" w:color="E97132" w:themeColor="accent2" w:sz="8" w:space="0"/>
        <w:insideH w:val="single" w:color="E97132" w:themeColor="accent2" w:sz="8" w:space="0"/>
        <w:insideV w:val="single" w:color="E97132" w:themeColor="accent2" w:sz="8" w:space="0"/>
      </w:tblBorders>
    </w:tblPr>
    <w:tcPr>
      <w:shd w:val="clear" w:color="auto" w:fill="F9DBCC" w:themeFill="accent2" w:themeFillTint="3F"/>
    </w:tcPr>
    <w:tblStylePr w:type="firstRow">
      <w:rPr>
        <w:b/>
        <w:bCs/>
        <w:color w:val="000000" w:themeColor="text1"/>
        <w14:textFill>
          <w14:solidFill>
            <w14:schemeClr w14:val="tx1"/>
          </w14:solidFill>
        </w14:textFill>
      </w:rPr>
      <w:tblPr/>
      <w:tcPr>
        <w:shd w:val="clear" w:color="auto" w:fill="FCF1EA"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898" w:themeFill="accent2" w:themeFillTint="7F"/>
      </w:tcPr>
    </w:tblStylePr>
    <w:tblStylePr w:type="band1Horz">
      <w:tblPr/>
      <w:tcPr>
        <w:tcBorders>
          <w:insideH w:val="single" w:sz="6" w:space="0"/>
          <w:insideV w:val="single" w:sz="6" w:space="0"/>
        </w:tcBorders>
        <w:shd w:val="clear" w:color="auto" w:fill="F4B898" w:themeFill="accent2" w:themeFillTint="7F"/>
      </w:tcPr>
    </w:tblStylePr>
    <w:tblStylePr w:type="nwCell">
      <w:tblPr/>
      <w:tcPr>
        <w:shd w:val="clear" w:color="auto" w:fill="FFFFFF" w:themeFill="background1"/>
      </w:tcPr>
    </w:tblStylePr>
  </w:style>
  <w:style w:type="table" w:styleId="192">
    <w:name w:val="Medium Grid 2 Accent 3"/>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196B24" w:themeColor="accent3" w:sz="8" w:space="0"/>
        <w:left w:val="single" w:color="196B24" w:themeColor="accent3" w:sz="8" w:space="0"/>
        <w:bottom w:val="single" w:color="196B24" w:themeColor="accent3" w:sz="8" w:space="0"/>
        <w:right w:val="single" w:color="196B24" w:themeColor="accent3" w:sz="8" w:space="0"/>
        <w:insideH w:val="single" w:color="196B24" w:themeColor="accent3" w:sz="8" w:space="0"/>
        <w:insideV w:val="single" w:color="196B24" w:themeColor="accent3" w:sz="8" w:space="0"/>
      </w:tblBorders>
    </w:tblPr>
    <w:tcPr>
      <w:shd w:val="clear" w:color="auto" w:fill="B3EDBB" w:themeFill="accent3" w:themeFillTint="3F"/>
    </w:tcPr>
    <w:tblStylePr w:type="firstRow">
      <w:rPr>
        <w:b/>
        <w:bCs/>
        <w:color w:val="000000" w:themeColor="text1"/>
        <w14:textFill>
          <w14:solidFill>
            <w14:schemeClr w14:val="tx1"/>
          </w14:solidFill>
        </w14:textFill>
      </w:rPr>
      <w:tblPr/>
      <w:tcPr>
        <w:shd w:val="clear" w:color="auto" w:fill="E0F7E4"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1F0C8" w:themeFill="accent3" w:themeFillTint="33"/>
      </w:tcPr>
    </w:tblStylePr>
    <w:tblStylePr w:type="band1Vert">
      <w:tblPr/>
      <w:tcPr>
        <w:shd w:val="clear" w:color="auto" w:fill="66DB76" w:themeFill="accent3" w:themeFillTint="7F"/>
      </w:tcPr>
    </w:tblStylePr>
    <w:tblStylePr w:type="band1Horz">
      <w:tblPr/>
      <w:tcPr>
        <w:tcBorders>
          <w:insideH w:val="single" w:sz="6" w:space="0"/>
          <w:insideV w:val="single" w:sz="6" w:space="0"/>
        </w:tcBorders>
        <w:shd w:val="clear" w:color="auto" w:fill="66DB76" w:themeFill="accent3" w:themeFillTint="7F"/>
      </w:tcPr>
    </w:tblStylePr>
    <w:tblStylePr w:type="nwCell">
      <w:tblPr/>
      <w:tcPr>
        <w:shd w:val="clear" w:color="auto" w:fill="FFFFFF" w:themeFill="background1"/>
      </w:tcPr>
    </w:tblStylePr>
  </w:style>
  <w:style w:type="table" w:styleId="193">
    <w:name w:val="Medium Grid 2 Accent 4"/>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0F9ED5" w:themeColor="accent4" w:sz="8" w:space="0"/>
        <w:left w:val="single" w:color="0F9ED5" w:themeColor="accent4" w:sz="8" w:space="0"/>
        <w:bottom w:val="single" w:color="0F9ED5" w:themeColor="accent4" w:sz="8" w:space="0"/>
        <w:right w:val="single" w:color="0F9ED5" w:themeColor="accent4" w:sz="8" w:space="0"/>
        <w:insideH w:val="single" w:color="0F9ED5" w:themeColor="accent4" w:sz="8" w:space="0"/>
        <w:insideV w:val="single" w:color="0F9ED5" w:themeColor="accent4" w:sz="8" w:space="0"/>
      </w:tblBorders>
    </w:tblPr>
    <w:tcPr>
      <w:shd w:val="clear" w:color="auto" w:fill="BDE9FA" w:themeFill="accent4" w:themeFillTint="3F"/>
    </w:tcPr>
    <w:tblStylePr w:type="firstRow">
      <w:rPr>
        <w:b/>
        <w:bCs/>
        <w:color w:val="000000" w:themeColor="text1"/>
        <w14:textFill>
          <w14:solidFill>
            <w14:schemeClr w14:val="tx1"/>
          </w14:solidFill>
        </w14:textFill>
      </w:rPr>
      <w:tblPr/>
      <w:tcPr>
        <w:shd w:val="clear" w:color="auto" w:fill="E5F6FD"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insideV w:val="single" w:sz="6" w:space="0"/>
        </w:tcBorders>
        <w:shd w:val="clear" w:color="auto" w:fill="7BD3F5" w:themeFill="accent4" w:themeFillTint="7F"/>
      </w:tcPr>
    </w:tblStylePr>
    <w:tblStylePr w:type="nwCell">
      <w:tblPr/>
      <w:tcPr>
        <w:shd w:val="clear" w:color="auto" w:fill="FFFFFF" w:themeFill="background1"/>
      </w:tcPr>
    </w:tblStylePr>
  </w:style>
  <w:style w:type="table" w:styleId="194">
    <w:name w:val="Medium Grid 2 Accent 5"/>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A02B93" w:themeColor="accent5" w:sz="8" w:space="0"/>
        <w:left w:val="single" w:color="A02B93" w:themeColor="accent5" w:sz="8" w:space="0"/>
        <w:bottom w:val="single" w:color="A02B93" w:themeColor="accent5" w:sz="8" w:space="0"/>
        <w:right w:val="single" w:color="A02B93" w:themeColor="accent5" w:sz="8" w:space="0"/>
        <w:insideH w:val="single" w:color="A02B93" w:themeColor="accent5" w:sz="8" w:space="0"/>
        <w:insideV w:val="single" w:color="A02B93" w:themeColor="accent5" w:sz="8" w:space="0"/>
      </w:tblBorders>
    </w:tblPr>
    <w:tcPr>
      <w:shd w:val="clear" w:color="auto" w:fill="EEC3EA" w:themeFill="accent5" w:themeFillTint="3F"/>
    </w:tcPr>
    <w:tblStylePr w:type="firstRow">
      <w:rPr>
        <w:b/>
        <w:bCs/>
        <w:color w:val="000000" w:themeColor="text1"/>
        <w14:textFill>
          <w14:solidFill>
            <w14:schemeClr w14:val="tx1"/>
          </w14:solidFill>
        </w14:textFill>
      </w:rPr>
      <w:tblPr/>
      <w:tcPr>
        <w:shd w:val="clear" w:color="auto" w:fill="F8E7F6"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1CEEE" w:themeFill="accent5" w:themeFillTint="33"/>
      </w:tcPr>
    </w:tblStylePr>
    <w:tblStylePr w:type="band1Vert">
      <w:tblPr/>
      <w:tcPr>
        <w:shd w:val="clear" w:color="auto" w:fill="DE86D4" w:themeFill="accent5" w:themeFillTint="7F"/>
      </w:tcPr>
    </w:tblStylePr>
    <w:tblStylePr w:type="band1Horz">
      <w:tblPr/>
      <w:tcPr>
        <w:tcBorders>
          <w:insideH w:val="single" w:sz="6" w:space="0"/>
          <w:insideV w:val="single" w:sz="6" w:space="0"/>
        </w:tcBorders>
        <w:shd w:val="clear" w:color="auto" w:fill="DE86D4" w:themeFill="accent5" w:themeFillTint="7F"/>
      </w:tcPr>
    </w:tblStylePr>
    <w:tblStylePr w:type="nwCell">
      <w:tblPr/>
      <w:tcPr>
        <w:shd w:val="clear" w:color="auto" w:fill="FFFFFF" w:themeFill="background1"/>
      </w:tcPr>
    </w:tblStylePr>
  </w:style>
  <w:style w:type="table" w:styleId="195">
    <w:name w:val="Medium Grid 2 Accent 6"/>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4EA72E" w:themeColor="accent6" w:sz="8" w:space="0"/>
        <w:left w:val="single" w:color="4EA72E" w:themeColor="accent6" w:sz="8" w:space="0"/>
        <w:bottom w:val="single" w:color="4EA72E" w:themeColor="accent6" w:sz="8" w:space="0"/>
        <w:right w:val="single" w:color="4EA72E" w:themeColor="accent6" w:sz="8" w:space="0"/>
        <w:insideH w:val="single" w:color="4EA72E" w:themeColor="accent6" w:sz="8" w:space="0"/>
        <w:insideV w:val="single" w:color="4EA72E" w:themeColor="accent6" w:sz="8" w:space="0"/>
      </w:tblBorders>
    </w:tblPr>
    <w:tcPr>
      <w:shd w:val="clear" w:color="auto" w:fill="D0EFC5" w:themeFill="accent6" w:themeFillTint="3F"/>
    </w:tcPr>
    <w:tblStylePr w:type="firstRow">
      <w:rPr>
        <w:b/>
        <w:bCs/>
        <w:color w:val="000000" w:themeColor="text1"/>
        <w14:textFill>
          <w14:solidFill>
            <w14:schemeClr w14:val="tx1"/>
          </w14:solidFill>
        </w14:textFill>
      </w:rPr>
      <w:tblPr/>
      <w:tcPr>
        <w:shd w:val="clear" w:color="auto" w:fill="ECF8E8"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1DF8B" w:themeFill="accent6" w:themeFillTint="7F"/>
      </w:tcPr>
    </w:tblStylePr>
    <w:tblStylePr w:type="band1Horz">
      <w:tblPr/>
      <w:tcPr>
        <w:tcBorders>
          <w:insideH w:val="single" w:sz="6" w:space="0"/>
          <w:insideV w:val="single" w:sz="6" w:space="0"/>
        </w:tcBorders>
        <w:shd w:val="clear" w:color="auto" w:fill="A1DF8B" w:themeFill="accent6" w:themeFillTint="7F"/>
      </w:tcPr>
    </w:tblStylePr>
    <w:tblStylePr w:type="nwCell">
      <w:tblPr/>
      <w:tcPr>
        <w:shd w:val="clear" w:color="auto" w:fill="FFFFFF" w:themeFill="background1"/>
      </w:tcPr>
    </w:tblStylePr>
  </w:style>
  <w:style w:type="table" w:styleId="196">
    <w:name w:val="Medium Grid 3"/>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97">
    <w:name w:val="Medium Grid 3 Accent 1"/>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2DEF2"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156082"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156082"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156082"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156082"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65BDE6"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65BDE6" w:themeFill="accent1" w:themeFillTint="7F"/>
      </w:tcPr>
    </w:tblStylePr>
  </w:style>
  <w:style w:type="table" w:styleId="198">
    <w:name w:val="Medium Grid 3 Accent 2"/>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9DBCC"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E97132"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E97132"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E97132"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E97132"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4B89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4B898" w:themeFill="accent2" w:themeFillTint="7F"/>
      </w:tcPr>
    </w:tblStylePr>
  </w:style>
  <w:style w:type="table" w:styleId="199">
    <w:name w:val="Medium Grid 3 Accent 3"/>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3EDBB"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196B24"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196B24"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196B24"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196B24"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66DB76"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66DB76" w:themeFill="accent3" w:themeFillTint="7F"/>
      </w:tcPr>
    </w:tblStylePr>
  </w:style>
  <w:style w:type="table" w:styleId="200">
    <w:name w:val="Medium Grid 3 Accent 4"/>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DE9FA"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F9ED5"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F9ED5"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F9ED5"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F9ED5"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BD3F5"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BD3F5" w:themeFill="accent4" w:themeFillTint="7F"/>
      </w:tcPr>
    </w:tblStylePr>
  </w:style>
  <w:style w:type="table" w:styleId="201">
    <w:name w:val="Medium Grid 3 Accent 5"/>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EC3EA"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A02B93"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A02B93"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A02B93"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A02B93"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E86D4"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E86D4" w:themeFill="accent5" w:themeFillTint="7F"/>
      </w:tcPr>
    </w:tblStylePr>
  </w:style>
  <w:style w:type="table" w:styleId="202">
    <w:name w:val="Medium Grid 3 Accent 6"/>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0EFC5"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EA72E"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EA72E"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EA72E"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EA72E"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1DF8B"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1DF8B" w:themeFill="accent6" w:themeFillTint="7F"/>
      </w:tcPr>
    </w:tblStylePr>
  </w:style>
  <w:style w:type="table" w:styleId="203">
    <w:name w:val="Dark List"/>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204">
    <w:name w:val="Dark List Accent 1"/>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156082"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0F476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205">
    <w:name w:val="Dark List Accent 2"/>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E97132"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BF4F1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BF4F14" w:themeFill="accent2" w:themeFillShade="BF"/>
      </w:tcPr>
    </w:tblStylePr>
    <w:tblStylePr w:type="band1Vert">
      <w:tblPr/>
      <w:tcPr>
        <w:tcBorders>
          <w:top w:val="nil"/>
          <w:left w:val="nil"/>
          <w:bottom w:val="nil"/>
          <w:right w:val="nil"/>
          <w:insideH w:val="nil"/>
          <w:insideV w:val="nil"/>
        </w:tcBorders>
        <w:shd w:val="clear" w:color="auto" w:fill="BF4F14" w:themeFill="accent2" w:themeFillShade="BF"/>
      </w:tcPr>
    </w:tblStylePr>
    <w:tblStylePr w:type="band1Horz">
      <w:tblPr/>
      <w:tcPr>
        <w:tcBorders>
          <w:top w:val="nil"/>
          <w:left w:val="nil"/>
          <w:bottom w:val="nil"/>
          <w:right w:val="nil"/>
          <w:insideH w:val="nil"/>
          <w:insideV w:val="nil"/>
        </w:tcBorders>
        <w:shd w:val="clear" w:color="auto" w:fill="BF4F14" w:themeFill="accent2" w:themeFillShade="BF"/>
      </w:tcPr>
    </w:tblStylePr>
  </w:style>
  <w:style w:type="table" w:styleId="206">
    <w:name w:val="Dark List Accent 3"/>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196B24"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12501A"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12501A" w:themeFill="accent3" w:themeFillShade="BF"/>
      </w:tcPr>
    </w:tblStylePr>
    <w:tblStylePr w:type="band1Vert">
      <w:tblPr/>
      <w:tcPr>
        <w:tcBorders>
          <w:top w:val="nil"/>
          <w:left w:val="nil"/>
          <w:bottom w:val="nil"/>
          <w:right w:val="nil"/>
          <w:insideH w:val="nil"/>
          <w:insideV w:val="nil"/>
        </w:tcBorders>
        <w:shd w:val="clear" w:color="auto" w:fill="12501A" w:themeFill="accent3" w:themeFillShade="BF"/>
      </w:tcPr>
    </w:tblStylePr>
    <w:tblStylePr w:type="band1Horz">
      <w:tblPr/>
      <w:tcPr>
        <w:tcBorders>
          <w:top w:val="nil"/>
          <w:left w:val="nil"/>
          <w:bottom w:val="nil"/>
          <w:right w:val="nil"/>
          <w:insideH w:val="nil"/>
          <w:insideV w:val="nil"/>
        </w:tcBorders>
        <w:shd w:val="clear" w:color="auto" w:fill="12501A" w:themeFill="accent3" w:themeFillShade="BF"/>
      </w:tcPr>
    </w:tblStylePr>
  </w:style>
  <w:style w:type="table" w:styleId="207">
    <w:name w:val="Dark List Accent 4"/>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0F9ED5"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74E6A"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0B769F"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208">
    <w:name w:val="Dark List Accent 5"/>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A02B93"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F1549"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77206E"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77206E" w:themeFill="accent5" w:themeFillShade="BF"/>
      </w:tcPr>
    </w:tblStylePr>
    <w:tblStylePr w:type="band1Vert">
      <w:tblPr/>
      <w:tcPr>
        <w:tcBorders>
          <w:top w:val="nil"/>
          <w:left w:val="nil"/>
          <w:bottom w:val="nil"/>
          <w:right w:val="nil"/>
          <w:insideH w:val="nil"/>
          <w:insideV w:val="nil"/>
        </w:tcBorders>
        <w:shd w:val="clear" w:color="auto" w:fill="77206E" w:themeFill="accent5" w:themeFillShade="BF"/>
      </w:tcPr>
    </w:tblStylePr>
    <w:tblStylePr w:type="band1Horz">
      <w:tblPr/>
      <w:tcPr>
        <w:tcBorders>
          <w:top w:val="nil"/>
          <w:left w:val="nil"/>
          <w:bottom w:val="nil"/>
          <w:right w:val="nil"/>
          <w:insideH w:val="nil"/>
          <w:insideV w:val="nil"/>
        </w:tcBorders>
        <w:shd w:val="clear" w:color="auto" w:fill="77206E" w:themeFill="accent5" w:themeFillShade="BF"/>
      </w:tcPr>
    </w:tblStylePr>
  </w:style>
  <w:style w:type="table" w:styleId="209">
    <w:name w:val="Dark List Accent 6"/>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4EA72E"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6531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3A7D22"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3A7D22" w:themeFill="accent6" w:themeFillShade="BF"/>
      </w:tcPr>
    </w:tblStylePr>
    <w:tblStylePr w:type="band1Vert">
      <w:tblPr/>
      <w:tcPr>
        <w:tcBorders>
          <w:top w:val="nil"/>
          <w:left w:val="nil"/>
          <w:bottom w:val="nil"/>
          <w:right w:val="nil"/>
          <w:insideH w:val="nil"/>
          <w:insideV w:val="nil"/>
        </w:tcBorders>
        <w:shd w:val="clear" w:color="auto" w:fill="3A7D22" w:themeFill="accent6" w:themeFillShade="BF"/>
      </w:tcPr>
    </w:tblStylePr>
    <w:tblStylePr w:type="band1Horz">
      <w:tblPr/>
      <w:tcPr>
        <w:tcBorders>
          <w:top w:val="nil"/>
          <w:left w:val="nil"/>
          <w:bottom w:val="nil"/>
          <w:right w:val="nil"/>
          <w:insideH w:val="nil"/>
          <w:insideV w:val="nil"/>
        </w:tcBorders>
        <w:shd w:val="clear" w:color="auto" w:fill="3A7D22" w:themeFill="accent6" w:themeFillShade="BF"/>
      </w:tcPr>
    </w:tblStylePr>
  </w:style>
  <w:style w:type="table" w:styleId="210">
    <w:name w:val="Colorful Shading"/>
    <w:basedOn w:val="88"/>
    <w:semiHidden/>
    <w:unhideWhenUsed/>
    <w:qFormat/>
    <w:uiPriority w:val="71"/>
    <w:rPr>
      <w:color w:val="000000" w:themeColor="text1"/>
      <w14:textFill>
        <w14:solidFill>
          <w14:schemeClr w14:val="tx1"/>
        </w14:solidFill>
      </w14:textFill>
    </w:rPr>
    <w:tblPr>
      <w:tblBorders>
        <w:top w:val="single" w:color="E97132"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blPr/>
      <w:tcPr>
        <w:tcBorders>
          <w:top w:val="nil"/>
          <w:left w:val="nil"/>
          <w:bottom w:val="single" w:color="E97132"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1">
    <w:name w:val="Colorful Shading Accent 1"/>
    <w:basedOn w:val="88"/>
    <w:semiHidden/>
    <w:unhideWhenUsed/>
    <w:qFormat/>
    <w:uiPriority w:val="71"/>
    <w:rPr>
      <w:color w:val="000000" w:themeColor="text1"/>
      <w14:textFill>
        <w14:solidFill>
          <w14:schemeClr w14:val="tx1"/>
        </w14:solidFill>
      </w14:textFill>
    </w:rPr>
    <w:tblPr>
      <w:tblBorders>
        <w:top w:val="single" w:color="E97132" w:themeColor="accent2" w:sz="24" w:space="0"/>
        <w:left w:val="single" w:color="156082" w:themeColor="accent1" w:sz="4" w:space="0"/>
        <w:bottom w:val="single" w:color="156082" w:themeColor="accent1" w:sz="4" w:space="0"/>
        <w:right w:val="single" w:color="156082" w:themeColor="accent1" w:sz="4" w:space="0"/>
        <w:insideH w:val="single" w:color="FFFFFF" w:themeColor="background1" w:sz="4" w:space="0"/>
        <w:insideV w:val="single" w:color="FFFFFF" w:themeColor="background1" w:sz="4" w:space="0"/>
      </w:tblBorders>
    </w:tblPr>
    <w:tcPr>
      <w:shd w:val="clear" w:color="auto" w:fill="E0F2FA" w:themeFill="accent1" w:themeFillTint="19"/>
    </w:tcPr>
    <w:tblStylePr w:type="firstRow">
      <w:rPr>
        <w:b/>
        <w:bCs/>
      </w:rPr>
      <w:tblPr/>
      <w:tcPr>
        <w:tcBorders>
          <w:top w:val="nil"/>
          <w:left w:val="nil"/>
          <w:bottom w:val="single" w:color="E97132"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C394D"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C394D"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5BDE6"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2">
    <w:name w:val="Colorful Shading Accent 2"/>
    <w:basedOn w:val="88"/>
    <w:semiHidden/>
    <w:unhideWhenUsed/>
    <w:qFormat/>
    <w:uiPriority w:val="71"/>
    <w:rPr>
      <w:color w:val="000000" w:themeColor="text1"/>
      <w14:textFill>
        <w14:solidFill>
          <w14:schemeClr w14:val="tx1"/>
        </w14:solidFill>
      </w14:textFill>
    </w:rPr>
    <w:tblPr>
      <w:tblBorders>
        <w:top w:val="single" w:color="E97132" w:themeColor="accent2" w:sz="24" w:space="0"/>
        <w:left w:val="single" w:color="E97132" w:themeColor="accent2" w:sz="4" w:space="0"/>
        <w:bottom w:val="single" w:color="E97132" w:themeColor="accent2" w:sz="4" w:space="0"/>
        <w:right w:val="single" w:color="E97132" w:themeColor="accent2" w:sz="4" w:space="0"/>
        <w:insideH w:val="single" w:color="FFFFFF" w:themeColor="background1" w:sz="4" w:space="0"/>
        <w:insideV w:val="single" w:color="FFFFFF" w:themeColor="background1" w:sz="4" w:space="0"/>
      </w:tblBorders>
    </w:tblPr>
    <w:tcPr>
      <w:shd w:val="clear" w:color="auto" w:fill="FCF1EA" w:themeFill="accent2" w:themeFillTint="19"/>
    </w:tcPr>
    <w:tblStylePr w:type="firstRow">
      <w:rPr>
        <w:b/>
        <w:bCs/>
      </w:rPr>
      <w:tblPr/>
      <w:tcPr>
        <w:tcBorders>
          <w:top w:val="nil"/>
          <w:left w:val="nil"/>
          <w:bottom w:val="single" w:color="E97132"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93F10"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93F10"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6AC" w:themeFill="accent2" w:themeFillTint="66"/>
      </w:tcPr>
    </w:tblStylePr>
    <w:tblStylePr w:type="band1Horz">
      <w:tblPr/>
      <w:tcPr>
        <w:shd w:val="clear" w:color="auto" w:fill="F4B898"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3">
    <w:name w:val="Colorful Shading Accent 3"/>
    <w:basedOn w:val="88"/>
    <w:semiHidden/>
    <w:unhideWhenUsed/>
    <w:qFormat/>
    <w:uiPriority w:val="71"/>
    <w:rPr>
      <w:color w:val="000000" w:themeColor="text1"/>
      <w14:textFill>
        <w14:solidFill>
          <w14:schemeClr w14:val="tx1"/>
        </w14:solidFill>
      </w14:textFill>
    </w:rPr>
    <w:tblPr>
      <w:tblBorders>
        <w:top w:val="single" w:color="0F9ED5" w:themeColor="accent4" w:sz="24" w:space="0"/>
        <w:left w:val="single" w:color="196B24" w:themeColor="accent3" w:sz="4" w:space="0"/>
        <w:bottom w:val="single" w:color="196B24" w:themeColor="accent3" w:sz="4" w:space="0"/>
        <w:right w:val="single" w:color="196B24" w:themeColor="accent3" w:sz="4" w:space="0"/>
        <w:insideH w:val="single" w:color="FFFFFF" w:themeColor="background1" w:sz="4" w:space="0"/>
        <w:insideV w:val="single" w:color="FFFFFF" w:themeColor="background1" w:sz="4" w:space="0"/>
      </w:tblBorders>
    </w:tblPr>
    <w:tcPr>
      <w:shd w:val="clear" w:color="auto" w:fill="E0F7E4" w:themeFill="accent3" w:themeFillTint="19"/>
    </w:tcPr>
    <w:tblStylePr w:type="firstRow">
      <w:rPr>
        <w:b/>
        <w:bCs/>
      </w:rPr>
      <w:tblPr/>
      <w:tcPr>
        <w:tcBorders>
          <w:top w:val="nil"/>
          <w:left w:val="nil"/>
          <w:bottom w:val="single" w:color="0F9ED5"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E4015"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E4015"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E4015" w:themeFill="accent3" w:themeFillShade="99"/>
      </w:tcPr>
    </w:tblStylePr>
    <w:tblStylePr w:type="band1Vert">
      <w:tblPr/>
      <w:tcPr>
        <w:shd w:val="clear" w:color="auto" w:fill="84E291" w:themeFill="accent3" w:themeFillTint="66"/>
      </w:tcPr>
    </w:tblStylePr>
    <w:tblStylePr w:type="band1Horz">
      <w:tblPr/>
      <w:tcPr>
        <w:shd w:val="clear" w:color="auto" w:fill="66DB76" w:themeFill="accent3" w:themeFillTint="7F"/>
      </w:tcPr>
    </w:tblStylePr>
  </w:style>
  <w:style w:type="table" w:styleId="214">
    <w:name w:val="Colorful Shading Accent 4"/>
    <w:basedOn w:val="88"/>
    <w:semiHidden/>
    <w:unhideWhenUsed/>
    <w:qFormat/>
    <w:uiPriority w:val="71"/>
    <w:rPr>
      <w:color w:val="000000" w:themeColor="text1"/>
      <w14:textFill>
        <w14:solidFill>
          <w14:schemeClr w14:val="tx1"/>
        </w14:solidFill>
      </w14:textFill>
    </w:rPr>
    <w:tblPr>
      <w:tblBorders>
        <w:top w:val="single" w:color="196B24" w:themeColor="accent3" w:sz="24" w:space="0"/>
        <w:left w:val="single" w:color="0F9ED5" w:themeColor="accent4" w:sz="4" w:space="0"/>
        <w:bottom w:val="single" w:color="0F9ED5" w:themeColor="accent4" w:sz="4" w:space="0"/>
        <w:right w:val="single" w:color="0F9ED5" w:themeColor="accent4" w:sz="4" w:space="0"/>
        <w:insideH w:val="single" w:color="FFFFFF" w:themeColor="background1" w:sz="4" w:space="0"/>
        <w:insideV w:val="single" w:color="FFFFFF" w:themeColor="background1" w:sz="4" w:space="0"/>
      </w:tblBorders>
    </w:tblPr>
    <w:tcPr>
      <w:shd w:val="clear" w:color="auto" w:fill="E5F6FD" w:themeFill="accent4" w:themeFillTint="19"/>
    </w:tcPr>
    <w:tblStylePr w:type="firstRow">
      <w:rPr>
        <w:b/>
        <w:bCs/>
      </w:rPr>
      <w:tblPr/>
      <w:tcPr>
        <w:tcBorders>
          <w:top w:val="nil"/>
          <w:left w:val="nil"/>
          <w:bottom w:val="single" w:color="196B24"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85E7F"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85E7F"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8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5">
    <w:name w:val="Colorful Shading Accent 5"/>
    <w:basedOn w:val="88"/>
    <w:semiHidden/>
    <w:unhideWhenUsed/>
    <w:qFormat/>
    <w:uiPriority w:val="71"/>
    <w:rPr>
      <w:color w:val="000000" w:themeColor="text1"/>
      <w14:textFill>
        <w14:solidFill>
          <w14:schemeClr w14:val="tx1"/>
        </w14:solidFill>
      </w14:textFill>
    </w:rPr>
    <w:tblPr>
      <w:tblBorders>
        <w:top w:val="single" w:color="4EA72E" w:themeColor="accent6" w:sz="24" w:space="0"/>
        <w:left w:val="single" w:color="A02B93" w:themeColor="accent5" w:sz="4" w:space="0"/>
        <w:bottom w:val="single" w:color="A02B93" w:themeColor="accent5" w:sz="4" w:space="0"/>
        <w:right w:val="single" w:color="A02B93" w:themeColor="accent5" w:sz="4" w:space="0"/>
        <w:insideH w:val="single" w:color="FFFFFF" w:themeColor="background1" w:sz="4" w:space="0"/>
        <w:insideV w:val="single" w:color="FFFFFF" w:themeColor="background1" w:sz="4" w:space="0"/>
      </w:tblBorders>
    </w:tblPr>
    <w:tcPr>
      <w:shd w:val="clear" w:color="auto" w:fill="F8E7F6" w:themeFill="accent5" w:themeFillTint="19"/>
    </w:tcPr>
    <w:tblStylePr w:type="firstRow">
      <w:rPr>
        <w:b/>
        <w:bCs/>
      </w:rPr>
      <w:tblPr/>
      <w:tcPr>
        <w:tcBorders>
          <w:top w:val="nil"/>
          <w:left w:val="nil"/>
          <w:bottom w:val="single" w:color="4EA72E"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F1958"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F1958"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F1958" w:themeFill="accent5" w:themeFillShade="99"/>
      </w:tcPr>
    </w:tblStylePr>
    <w:tblStylePr w:type="band1Vert">
      <w:tblPr/>
      <w:tcPr>
        <w:shd w:val="clear" w:color="auto" w:fill="E49EDD" w:themeFill="accent5" w:themeFillTint="66"/>
      </w:tcPr>
    </w:tblStylePr>
    <w:tblStylePr w:type="band1Horz">
      <w:tblPr/>
      <w:tcPr>
        <w:shd w:val="clear" w:color="auto" w:fill="DE86D4"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6">
    <w:name w:val="Colorful Shading Accent 6"/>
    <w:basedOn w:val="88"/>
    <w:semiHidden/>
    <w:unhideWhenUsed/>
    <w:qFormat/>
    <w:uiPriority w:val="71"/>
    <w:rPr>
      <w:color w:val="000000" w:themeColor="text1"/>
      <w14:textFill>
        <w14:solidFill>
          <w14:schemeClr w14:val="tx1"/>
        </w14:solidFill>
      </w14:textFill>
    </w:rPr>
    <w:tblPr>
      <w:tblBorders>
        <w:top w:val="single" w:color="A02B93" w:themeColor="accent5" w:sz="24" w:space="0"/>
        <w:left w:val="single" w:color="4EA72E" w:themeColor="accent6" w:sz="4" w:space="0"/>
        <w:bottom w:val="single" w:color="4EA72E" w:themeColor="accent6" w:sz="4" w:space="0"/>
        <w:right w:val="single" w:color="4EA72E" w:themeColor="accent6" w:sz="4" w:space="0"/>
        <w:insideH w:val="single" w:color="FFFFFF" w:themeColor="background1" w:sz="4" w:space="0"/>
        <w:insideV w:val="single" w:color="FFFFFF" w:themeColor="background1" w:sz="4" w:space="0"/>
      </w:tblBorders>
    </w:tblPr>
    <w:tcPr>
      <w:shd w:val="clear" w:color="auto" w:fill="ECF8E8" w:themeFill="accent6" w:themeFillTint="19"/>
    </w:tcPr>
    <w:tblStylePr w:type="firstRow">
      <w:rPr>
        <w:b/>
        <w:bCs/>
      </w:rPr>
      <w:tblPr/>
      <w:tcPr>
        <w:tcBorders>
          <w:top w:val="nil"/>
          <w:left w:val="nil"/>
          <w:bottom w:val="single" w:color="A02B93"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E641B"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E641B"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1DF8B"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7">
    <w:name w:val="Colorful List"/>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CC5415" w:themeFill="accent2" w:themeFillShade="CC"/>
      </w:tcPr>
    </w:tblStylePr>
    <w:tblStylePr w:type="lastRow">
      <w:rPr>
        <w:b/>
        <w:bCs/>
        <w:color w:val="CC5516"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218">
    <w:name w:val="Colorful List Accent 1"/>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E0F2FA"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CC5415" w:themeFill="accent2" w:themeFillShade="CC"/>
      </w:tcPr>
    </w:tblStylePr>
    <w:tblStylePr w:type="lastRow">
      <w:rPr>
        <w:b/>
        <w:bCs/>
        <w:color w:val="CC5516"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219">
    <w:name w:val="Colorful List Accent 2"/>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CF1EA"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CC5415" w:themeFill="accent2" w:themeFillShade="CC"/>
      </w:tcPr>
    </w:tblStylePr>
    <w:tblStylePr w:type="lastRow">
      <w:rPr>
        <w:b/>
        <w:bCs/>
        <w:color w:val="CC5516"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220">
    <w:name w:val="Colorful List Accent 3"/>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E0F7E4"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0B7EAA" w:themeFill="accent4" w:themeFillShade="CC"/>
      </w:tcPr>
    </w:tblStylePr>
    <w:tblStylePr w:type="lastRow">
      <w:rPr>
        <w:b/>
        <w:bCs/>
        <w:color w:val="0C7EAA"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B" w:themeFill="accent3" w:themeFillTint="3F"/>
      </w:tcPr>
    </w:tblStylePr>
    <w:tblStylePr w:type="band1Horz">
      <w:tblPr/>
      <w:tcPr>
        <w:shd w:val="clear" w:color="auto" w:fill="C1F0C8" w:themeFill="accent3" w:themeFillTint="33"/>
      </w:tcPr>
    </w:tblStylePr>
  </w:style>
  <w:style w:type="table" w:styleId="221">
    <w:name w:val="Colorful List Accent 4"/>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E5F6FD"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13551C" w:themeFill="accent3" w:themeFillShade="CC"/>
      </w:tcPr>
    </w:tblStylePr>
    <w:tblStylePr w:type="lastRow">
      <w:rPr>
        <w:b/>
        <w:bCs/>
        <w:color w:val="14561D"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222">
    <w:name w:val="Colorful List Accent 5"/>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8E7F6"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E8524" w:themeFill="accent6" w:themeFillShade="CC"/>
      </w:tcPr>
    </w:tblStylePr>
    <w:tblStylePr w:type="lastRow">
      <w:rPr>
        <w:b/>
        <w:bCs/>
        <w:color w:val="3E8625"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C3EA" w:themeFill="accent5" w:themeFillTint="3F"/>
      </w:tcPr>
    </w:tblStylePr>
    <w:tblStylePr w:type="band1Horz">
      <w:tblPr/>
      <w:tcPr>
        <w:shd w:val="clear" w:color="auto" w:fill="F1CEEE" w:themeFill="accent5" w:themeFillTint="33"/>
      </w:tcPr>
    </w:tblStylePr>
  </w:style>
  <w:style w:type="table" w:styleId="223">
    <w:name w:val="Colorful List Accent 6"/>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ECF8E8"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F2275" w:themeFill="accent5" w:themeFillShade="CC"/>
      </w:tcPr>
    </w:tblStylePr>
    <w:tblStylePr w:type="lastRow">
      <w:rPr>
        <w:b/>
        <w:bCs/>
        <w:color w:val="80227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224">
    <w:name w:val="Colorful Grid"/>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225">
    <w:name w:val="Colorful Grid Accent 1"/>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14:textFill>
          <w14:solidFill>
            <w14:schemeClr w14:val="tx1"/>
          </w14:solidFill>
        </w14:textFill>
      </w:rPr>
      <w:tblPr/>
      <w:tcPr>
        <w:shd w:val="clear" w:color="auto" w:fill="83CAEB" w:themeFill="accent1" w:themeFillTint="66"/>
      </w:tcPr>
    </w:tblStylePr>
    <w:tblStylePr w:type="firstCol">
      <w:rPr>
        <w:color w:val="FFFFFF" w:themeColor="background1"/>
        <w14:textFill>
          <w14:solidFill>
            <w14:schemeClr w14:val="bg1"/>
          </w14:solidFill>
        </w14:textFill>
      </w:rPr>
      <w:tblPr/>
      <w:tcPr>
        <w:shd w:val="clear" w:color="auto" w:fill="0F4761" w:themeFill="accent1" w:themeFillShade="BF"/>
      </w:tcPr>
    </w:tblStylePr>
    <w:tblStylePr w:type="lastCol">
      <w:rPr>
        <w:color w:val="FFFFFF" w:themeColor="background1"/>
        <w14:textFill>
          <w14:solidFill>
            <w14:schemeClr w14:val="bg1"/>
          </w14:solidFill>
        </w14:textFill>
      </w:rPr>
      <w:tblPr/>
      <w:tcPr>
        <w:shd w:val="clear" w:color="auto" w:fill="0F4761" w:themeFill="accent1" w:themeFillShade="BF"/>
      </w:tcPr>
    </w:tblStylePr>
    <w:tblStylePr w:type="band1Vert">
      <w:tblPr/>
      <w:tcPr>
        <w:shd w:val="clear" w:color="auto" w:fill="65BDE6" w:themeFill="accent1" w:themeFillTint="7F"/>
      </w:tcPr>
    </w:tblStylePr>
    <w:tblStylePr w:type="band1Horz">
      <w:tblPr/>
      <w:tcPr>
        <w:shd w:val="clear" w:color="auto" w:fill="65BDE6" w:themeFill="accent1" w:themeFillTint="7F"/>
      </w:tcPr>
    </w:tblStylePr>
  </w:style>
  <w:style w:type="table" w:styleId="226">
    <w:name w:val="Colorful Grid Accent 2"/>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AE2D5" w:themeFill="accent2" w:themeFillTint="33"/>
    </w:tcPr>
    <w:tblStylePr w:type="firstRow">
      <w:rPr>
        <w:b/>
        <w:bCs/>
      </w:rPr>
      <w:tblPr/>
      <w:tcPr>
        <w:shd w:val="clear" w:color="auto" w:fill="F6C6AC" w:themeFill="accent2" w:themeFillTint="66"/>
      </w:tcPr>
    </w:tblStylePr>
    <w:tblStylePr w:type="lastRow">
      <w:rPr>
        <w:b/>
        <w:bCs/>
        <w:color w:val="000000" w:themeColor="text1"/>
        <w14:textFill>
          <w14:solidFill>
            <w14:schemeClr w14:val="tx1"/>
          </w14:solidFill>
        </w14:textFill>
      </w:rPr>
      <w:tblPr/>
      <w:tcPr>
        <w:shd w:val="clear" w:color="auto" w:fill="F6C6AC" w:themeFill="accent2" w:themeFillTint="66"/>
      </w:tcPr>
    </w:tblStylePr>
    <w:tblStylePr w:type="firstCol">
      <w:rPr>
        <w:color w:val="FFFFFF" w:themeColor="background1"/>
        <w14:textFill>
          <w14:solidFill>
            <w14:schemeClr w14:val="bg1"/>
          </w14:solidFill>
        </w14:textFill>
      </w:rPr>
      <w:tblPr/>
      <w:tcPr>
        <w:shd w:val="clear" w:color="auto" w:fill="BF4F14" w:themeFill="accent2" w:themeFillShade="BF"/>
      </w:tcPr>
    </w:tblStylePr>
    <w:tblStylePr w:type="lastCol">
      <w:rPr>
        <w:color w:val="FFFFFF" w:themeColor="background1"/>
        <w14:textFill>
          <w14:solidFill>
            <w14:schemeClr w14:val="bg1"/>
          </w14:solidFill>
        </w14:textFill>
      </w:rPr>
      <w:tblPr/>
      <w:tcPr>
        <w:shd w:val="clear" w:color="auto" w:fill="BF4F14" w:themeFill="accent2" w:themeFillShade="BF"/>
      </w:tcPr>
    </w:tblStylePr>
    <w:tblStylePr w:type="band1Vert">
      <w:tblPr/>
      <w:tcPr>
        <w:shd w:val="clear" w:color="auto" w:fill="F4B898" w:themeFill="accent2" w:themeFillTint="7F"/>
      </w:tcPr>
    </w:tblStylePr>
    <w:tblStylePr w:type="band1Horz">
      <w:tblPr/>
      <w:tcPr>
        <w:shd w:val="clear" w:color="auto" w:fill="F4B898" w:themeFill="accent2" w:themeFillTint="7F"/>
      </w:tcPr>
    </w:tblStylePr>
  </w:style>
  <w:style w:type="table" w:styleId="227">
    <w:name w:val="Colorful Grid Accent 3"/>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C1F0C8" w:themeFill="accent3" w:themeFillTint="33"/>
    </w:tcPr>
    <w:tblStylePr w:type="firstRow">
      <w:rPr>
        <w:b/>
        <w:bCs/>
      </w:rPr>
      <w:tblPr/>
      <w:tcPr>
        <w:shd w:val="clear" w:color="auto" w:fill="84E291" w:themeFill="accent3" w:themeFillTint="66"/>
      </w:tcPr>
    </w:tblStylePr>
    <w:tblStylePr w:type="lastRow">
      <w:rPr>
        <w:b/>
        <w:bCs/>
        <w:color w:val="000000" w:themeColor="text1"/>
        <w14:textFill>
          <w14:solidFill>
            <w14:schemeClr w14:val="tx1"/>
          </w14:solidFill>
        </w14:textFill>
      </w:rPr>
      <w:tblPr/>
      <w:tcPr>
        <w:shd w:val="clear" w:color="auto" w:fill="84E291" w:themeFill="accent3" w:themeFillTint="66"/>
      </w:tcPr>
    </w:tblStylePr>
    <w:tblStylePr w:type="firstCol">
      <w:rPr>
        <w:color w:val="FFFFFF" w:themeColor="background1"/>
        <w14:textFill>
          <w14:solidFill>
            <w14:schemeClr w14:val="bg1"/>
          </w14:solidFill>
        </w14:textFill>
      </w:rPr>
      <w:tblPr/>
      <w:tcPr>
        <w:shd w:val="clear" w:color="auto" w:fill="12501A" w:themeFill="accent3" w:themeFillShade="BF"/>
      </w:tcPr>
    </w:tblStylePr>
    <w:tblStylePr w:type="lastCol">
      <w:rPr>
        <w:color w:val="FFFFFF" w:themeColor="background1"/>
        <w14:textFill>
          <w14:solidFill>
            <w14:schemeClr w14:val="bg1"/>
          </w14:solidFill>
        </w14:textFill>
      </w:rPr>
      <w:tblPr/>
      <w:tcPr>
        <w:shd w:val="clear" w:color="auto" w:fill="12501A" w:themeFill="accent3" w:themeFillShade="BF"/>
      </w:tcPr>
    </w:tblStylePr>
    <w:tblStylePr w:type="band1Vert">
      <w:tblPr/>
      <w:tcPr>
        <w:shd w:val="clear" w:color="auto" w:fill="66DB76" w:themeFill="accent3" w:themeFillTint="7F"/>
      </w:tcPr>
    </w:tblStylePr>
    <w:tblStylePr w:type="band1Horz">
      <w:tblPr/>
      <w:tcPr>
        <w:shd w:val="clear" w:color="auto" w:fill="66DB76" w:themeFill="accent3" w:themeFillTint="7F"/>
      </w:tcPr>
    </w:tblStylePr>
  </w:style>
  <w:style w:type="table" w:styleId="228">
    <w:name w:val="Colorful Grid Accent 4"/>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14:textFill>
          <w14:solidFill>
            <w14:schemeClr w14:val="tx1"/>
          </w14:solidFill>
        </w14:textFill>
      </w:rPr>
      <w:tblPr/>
      <w:tcPr>
        <w:shd w:val="clear" w:color="auto" w:fill="95DCF7" w:themeFill="accent4" w:themeFillTint="66"/>
      </w:tcPr>
    </w:tblStylePr>
    <w:tblStylePr w:type="firstCol">
      <w:rPr>
        <w:color w:val="FFFFFF" w:themeColor="background1"/>
        <w14:textFill>
          <w14:solidFill>
            <w14:schemeClr w14:val="bg1"/>
          </w14:solidFill>
        </w14:textFill>
      </w:rPr>
      <w:tblPr/>
      <w:tcPr>
        <w:shd w:val="clear" w:color="auto" w:fill="0B769F" w:themeFill="accent4" w:themeFillShade="BF"/>
      </w:tcPr>
    </w:tblStylePr>
    <w:tblStylePr w:type="lastCol">
      <w:rPr>
        <w:color w:val="FFFFFF" w:themeColor="background1"/>
        <w14:textFill>
          <w14:solidFill>
            <w14:schemeClr w14:val="bg1"/>
          </w14:solidFill>
        </w14:textFill>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229">
    <w:name w:val="Colorful Grid Accent 5"/>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1CEEE" w:themeFill="accent5" w:themeFillTint="33"/>
    </w:tcPr>
    <w:tblStylePr w:type="firstRow">
      <w:rPr>
        <w:b/>
        <w:bCs/>
      </w:rPr>
      <w:tblPr/>
      <w:tcPr>
        <w:shd w:val="clear" w:color="auto" w:fill="E49EDD" w:themeFill="accent5" w:themeFillTint="66"/>
      </w:tcPr>
    </w:tblStylePr>
    <w:tblStylePr w:type="lastRow">
      <w:rPr>
        <w:b/>
        <w:bCs/>
        <w:color w:val="000000" w:themeColor="text1"/>
        <w14:textFill>
          <w14:solidFill>
            <w14:schemeClr w14:val="tx1"/>
          </w14:solidFill>
        </w14:textFill>
      </w:rPr>
      <w:tblPr/>
      <w:tcPr>
        <w:shd w:val="clear" w:color="auto" w:fill="E49EDD" w:themeFill="accent5" w:themeFillTint="66"/>
      </w:tcPr>
    </w:tblStylePr>
    <w:tblStylePr w:type="firstCol">
      <w:rPr>
        <w:color w:val="FFFFFF" w:themeColor="background1"/>
        <w14:textFill>
          <w14:solidFill>
            <w14:schemeClr w14:val="bg1"/>
          </w14:solidFill>
        </w14:textFill>
      </w:rPr>
      <w:tblPr/>
      <w:tcPr>
        <w:shd w:val="clear" w:color="auto" w:fill="77206E" w:themeFill="accent5" w:themeFillShade="BF"/>
      </w:tcPr>
    </w:tblStylePr>
    <w:tblStylePr w:type="lastCol">
      <w:rPr>
        <w:color w:val="FFFFFF" w:themeColor="background1"/>
        <w14:textFill>
          <w14:solidFill>
            <w14:schemeClr w14:val="bg1"/>
          </w14:solidFill>
        </w14:textFill>
      </w:rPr>
      <w:tblPr/>
      <w:tcPr>
        <w:shd w:val="clear" w:color="auto" w:fill="77206E"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230">
    <w:name w:val="Colorful Grid Accent 6"/>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14:textFill>
          <w14:solidFill>
            <w14:schemeClr w14:val="tx1"/>
          </w14:solidFill>
        </w14:textFill>
      </w:rPr>
      <w:tblPr/>
      <w:tcPr>
        <w:shd w:val="clear" w:color="auto" w:fill="B3E5A1" w:themeFill="accent6" w:themeFillTint="66"/>
      </w:tcPr>
    </w:tblStylePr>
    <w:tblStylePr w:type="firstCol">
      <w:rPr>
        <w:color w:val="FFFFFF" w:themeColor="background1"/>
        <w14:textFill>
          <w14:solidFill>
            <w14:schemeClr w14:val="bg1"/>
          </w14:solidFill>
        </w14:textFill>
      </w:rPr>
      <w:tblPr/>
      <w:tcPr>
        <w:shd w:val="clear" w:color="auto" w:fill="3A7D22" w:themeFill="accent6" w:themeFillShade="BF"/>
      </w:tcPr>
    </w:tblStylePr>
    <w:tblStylePr w:type="lastCol">
      <w:rPr>
        <w:color w:val="FFFFFF" w:themeColor="background1"/>
        <w14:textFill>
          <w14:solidFill>
            <w14:schemeClr w14:val="bg1"/>
          </w14:solidFill>
        </w14:textFill>
      </w:rPr>
      <w:tblPr/>
      <w:tcPr>
        <w:shd w:val="clear" w:color="auto" w:fill="3A7D22" w:themeFill="accent6" w:themeFillShade="BF"/>
      </w:tcPr>
    </w:tblStylePr>
    <w:tblStylePr w:type="band1Vert">
      <w:tblPr/>
      <w:tcPr>
        <w:shd w:val="clear" w:color="auto" w:fill="A1DF8B" w:themeFill="accent6" w:themeFillTint="7F"/>
      </w:tcPr>
    </w:tblStylePr>
    <w:tblStylePr w:type="band1Horz">
      <w:tblPr/>
      <w:tcPr>
        <w:shd w:val="clear" w:color="auto" w:fill="A1DF8B" w:themeFill="accent6" w:themeFillTint="7F"/>
      </w:tcPr>
    </w:tblStylePr>
  </w:style>
  <w:style w:type="character" w:styleId="232">
    <w:name w:val="Strong"/>
    <w:basedOn w:val="231"/>
    <w:qFormat/>
    <w:uiPriority w:val="22"/>
    <w:rPr>
      <w:b/>
      <w:bCs/>
    </w:rPr>
  </w:style>
  <w:style w:type="character" w:styleId="233">
    <w:name w:val="endnote reference"/>
    <w:basedOn w:val="231"/>
    <w:semiHidden/>
    <w:unhideWhenUsed/>
    <w:qFormat/>
    <w:uiPriority w:val="99"/>
    <w:rPr>
      <w:vertAlign w:val="superscript"/>
    </w:rPr>
  </w:style>
  <w:style w:type="character" w:styleId="234">
    <w:name w:val="page number"/>
    <w:basedOn w:val="231"/>
    <w:semiHidden/>
    <w:unhideWhenUsed/>
    <w:qFormat/>
    <w:uiPriority w:val="99"/>
  </w:style>
  <w:style w:type="character" w:styleId="235">
    <w:name w:val="FollowedHyperlink"/>
    <w:basedOn w:val="231"/>
    <w:semiHidden/>
    <w:unhideWhenUsed/>
    <w:qFormat/>
    <w:uiPriority w:val="99"/>
    <w:rPr>
      <w:color w:val="96607D" w:themeColor="followedHyperlink"/>
      <w:u w:val="single"/>
      <w14:textFill>
        <w14:solidFill>
          <w14:schemeClr w14:val="folHlink"/>
        </w14:solidFill>
      </w14:textFill>
    </w:rPr>
  </w:style>
  <w:style w:type="character" w:styleId="236">
    <w:name w:val="Emphasis"/>
    <w:basedOn w:val="231"/>
    <w:qFormat/>
    <w:uiPriority w:val="20"/>
    <w:rPr>
      <w:i/>
      <w:iCs/>
    </w:rPr>
  </w:style>
  <w:style w:type="character" w:styleId="237">
    <w:name w:val="line number"/>
    <w:basedOn w:val="231"/>
    <w:semiHidden/>
    <w:unhideWhenUsed/>
    <w:qFormat/>
    <w:uiPriority w:val="99"/>
  </w:style>
  <w:style w:type="character" w:styleId="238">
    <w:name w:val="HTML Definition"/>
    <w:basedOn w:val="231"/>
    <w:semiHidden/>
    <w:unhideWhenUsed/>
    <w:qFormat/>
    <w:uiPriority w:val="99"/>
    <w:rPr>
      <w:i/>
      <w:iCs/>
    </w:rPr>
  </w:style>
  <w:style w:type="character" w:styleId="239">
    <w:name w:val="HTML Typewriter"/>
    <w:basedOn w:val="231"/>
    <w:semiHidden/>
    <w:unhideWhenUsed/>
    <w:qFormat/>
    <w:uiPriority w:val="99"/>
    <w:rPr>
      <w:rFonts w:ascii="Courier New" w:hAnsi="Courier New" w:cs="Courier New"/>
      <w:sz w:val="20"/>
      <w:szCs w:val="20"/>
    </w:rPr>
  </w:style>
  <w:style w:type="character" w:styleId="240">
    <w:name w:val="HTML Acronym"/>
    <w:basedOn w:val="231"/>
    <w:semiHidden/>
    <w:unhideWhenUsed/>
    <w:qFormat/>
    <w:uiPriority w:val="99"/>
  </w:style>
  <w:style w:type="character" w:styleId="241">
    <w:name w:val="HTML Variable"/>
    <w:basedOn w:val="231"/>
    <w:semiHidden/>
    <w:unhideWhenUsed/>
    <w:qFormat/>
    <w:uiPriority w:val="99"/>
    <w:rPr>
      <w:i/>
      <w:iCs/>
    </w:rPr>
  </w:style>
  <w:style w:type="character" w:styleId="242">
    <w:name w:val="Hyperlink"/>
    <w:basedOn w:val="231"/>
    <w:unhideWhenUsed/>
    <w:qFormat/>
    <w:uiPriority w:val="99"/>
    <w:rPr>
      <w:color w:val="467886" w:themeColor="hyperlink"/>
      <w:u w:val="single"/>
      <w14:textFill>
        <w14:solidFill>
          <w14:schemeClr w14:val="hlink"/>
        </w14:solidFill>
      </w14:textFill>
    </w:rPr>
  </w:style>
  <w:style w:type="character" w:styleId="243">
    <w:name w:val="HTML Code"/>
    <w:basedOn w:val="231"/>
    <w:semiHidden/>
    <w:unhideWhenUsed/>
    <w:qFormat/>
    <w:uiPriority w:val="99"/>
    <w:rPr>
      <w:rFonts w:ascii="Courier New" w:hAnsi="Courier New" w:cs="Courier New"/>
      <w:sz w:val="20"/>
      <w:szCs w:val="20"/>
    </w:rPr>
  </w:style>
  <w:style w:type="character" w:styleId="244">
    <w:name w:val="annotation reference"/>
    <w:basedOn w:val="231"/>
    <w:semiHidden/>
    <w:unhideWhenUsed/>
    <w:qFormat/>
    <w:uiPriority w:val="99"/>
    <w:rPr>
      <w:sz w:val="21"/>
      <w:szCs w:val="21"/>
    </w:rPr>
  </w:style>
  <w:style w:type="character" w:styleId="245">
    <w:name w:val="HTML Cite"/>
    <w:basedOn w:val="231"/>
    <w:semiHidden/>
    <w:unhideWhenUsed/>
    <w:qFormat/>
    <w:uiPriority w:val="99"/>
    <w:rPr>
      <w:i/>
      <w:iCs/>
    </w:rPr>
  </w:style>
  <w:style w:type="character" w:styleId="246">
    <w:name w:val="footnote reference"/>
    <w:basedOn w:val="231"/>
    <w:semiHidden/>
    <w:unhideWhenUsed/>
    <w:qFormat/>
    <w:uiPriority w:val="99"/>
    <w:rPr>
      <w:vertAlign w:val="superscript"/>
    </w:rPr>
  </w:style>
  <w:style w:type="character" w:styleId="247">
    <w:name w:val="HTML Keyboard"/>
    <w:basedOn w:val="231"/>
    <w:semiHidden/>
    <w:unhideWhenUsed/>
    <w:qFormat/>
    <w:uiPriority w:val="99"/>
    <w:rPr>
      <w:rFonts w:ascii="Courier New" w:hAnsi="Courier New" w:cs="Courier New"/>
      <w:sz w:val="20"/>
      <w:szCs w:val="20"/>
    </w:rPr>
  </w:style>
  <w:style w:type="character" w:styleId="248">
    <w:name w:val="HTML Sample"/>
    <w:basedOn w:val="231"/>
    <w:semiHidden/>
    <w:unhideWhenUsed/>
    <w:qFormat/>
    <w:uiPriority w:val="99"/>
    <w:rPr>
      <w:rFonts w:ascii="Courier New" w:hAnsi="Courier New" w:cs="Courier New"/>
    </w:rPr>
  </w:style>
  <w:style w:type="character" w:customStyle="1" w:styleId="249">
    <w:name w:val="页眉 字符"/>
    <w:basedOn w:val="231"/>
    <w:link w:val="57"/>
    <w:qFormat/>
    <w:uiPriority w:val="99"/>
    <w:rPr>
      <w:sz w:val="18"/>
      <w:szCs w:val="18"/>
    </w:rPr>
  </w:style>
  <w:style w:type="character" w:customStyle="1" w:styleId="250">
    <w:name w:val="页脚 字符"/>
    <w:basedOn w:val="231"/>
    <w:link w:val="55"/>
    <w:qFormat/>
    <w:uiPriority w:val="99"/>
    <w:rPr>
      <w:sz w:val="18"/>
      <w:szCs w:val="18"/>
    </w:rPr>
  </w:style>
  <w:style w:type="paragraph" w:styleId="251">
    <w:name w:val="List Paragraph"/>
    <w:basedOn w:val="1"/>
    <w:qFormat/>
    <w:uiPriority w:val="34"/>
    <w:pPr>
      <w:ind w:firstLine="420" w:firstLineChars="200"/>
    </w:pPr>
  </w:style>
  <w:style w:type="character" w:customStyle="1" w:styleId="252">
    <w:name w:val="font21"/>
    <w:basedOn w:val="231"/>
    <w:qFormat/>
    <w:uiPriority w:val="0"/>
    <w:rPr>
      <w:rFonts w:hint="eastAsia" w:ascii="宋体" w:hAnsi="宋体" w:eastAsia="宋体"/>
      <w:color w:val="000000"/>
      <w:sz w:val="21"/>
      <w:szCs w:val="21"/>
      <w:u w:val="none"/>
    </w:rPr>
  </w:style>
  <w:style w:type="character" w:customStyle="1" w:styleId="253">
    <w:name w:val="font11"/>
    <w:basedOn w:val="231"/>
    <w:qFormat/>
    <w:uiPriority w:val="0"/>
    <w:rPr>
      <w:rFonts w:hint="default" w:ascii="Arial Narrow" w:hAnsi="Arial Narrow"/>
      <w:color w:val="000000"/>
      <w:sz w:val="21"/>
      <w:szCs w:val="21"/>
      <w:u w:val="none"/>
    </w:rPr>
  </w:style>
  <w:style w:type="character" w:customStyle="1" w:styleId="254">
    <w:name w:val="未处理的提及1"/>
    <w:basedOn w:val="231"/>
    <w:semiHidden/>
    <w:unhideWhenUsed/>
    <w:qFormat/>
    <w:uiPriority w:val="99"/>
    <w:rPr>
      <w:color w:val="605E5C"/>
      <w:shd w:val="clear" w:color="auto" w:fill="E1DFDD"/>
    </w:rPr>
  </w:style>
  <w:style w:type="character" w:styleId="255">
    <w:name w:val="Placeholder Text"/>
    <w:basedOn w:val="231"/>
    <w:semiHidden/>
    <w:qFormat/>
    <w:uiPriority w:val="99"/>
    <w:rPr>
      <w:color w:val="666666"/>
    </w:rPr>
  </w:style>
  <w:style w:type="character" w:customStyle="1" w:styleId="256">
    <w:name w:val="日期 字符"/>
    <w:basedOn w:val="231"/>
    <w:link w:val="50"/>
    <w:semiHidden/>
    <w:qFormat/>
    <w:uiPriority w:val="99"/>
  </w:style>
  <w:style w:type="character" w:customStyle="1" w:styleId="257">
    <w:name w:val="font41"/>
    <w:basedOn w:val="231"/>
    <w:qFormat/>
    <w:uiPriority w:val="0"/>
    <w:rPr>
      <w:rFonts w:hint="eastAsia" w:ascii="宋体" w:hAnsi="宋体" w:eastAsia="宋体"/>
      <w:b/>
      <w:bCs/>
      <w:color w:val="000000"/>
      <w:sz w:val="44"/>
      <w:szCs w:val="44"/>
      <w:u w:val="none"/>
    </w:rPr>
  </w:style>
  <w:style w:type="character" w:customStyle="1" w:styleId="258">
    <w:name w:val="font51"/>
    <w:basedOn w:val="231"/>
    <w:qFormat/>
    <w:uiPriority w:val="0"/>
    <w:rPr>
      <w:rFonts w:hint="eastAsia" w:ascii="宋体" w:hAnsi="宋体" w:eastAsia="宋体"/>
      <w:b/>
      <w:bCs/>
      <w:color w:val="000000"/>
      <w:sz w:val="46"/>
      <w:szCs w:val="46"/>
      <w:u w:val="none"/>
    </w:rPr>
  </w:style>
  <w:style w:type="character" w:customStyle="1" w:styleId="259">
    <w:name w:val="font61"/>
    <w:basedOn w:val="231"/>
    <w:qFormat/>
    <w:uiPriority w:val="0"/>
    <w:rPr>
      <w:rFonts w:hint="eastAsia" w:ascii="宋体" w:hAnsi="宋体" w:eastAsia="宋体"/>
      <w:color w:val="000000"/>
      <w:sz w:val="36"/>
      <w:szCs w:val="36"/>
      <w:u w:val="none"/>
    </w:rPr>
  </w:style>
  <w:style w:type="character" w:customStyle="1" w:styleId="260">
    <w:name w:val="标题 1 字符"/>
    <w:basedOn w:val="231"/>
    <w:link w:val="3"/>
    <w:qFormat/>
    <w:uiPriority w:val="9"/>
    <w:rPr>
      <w:rFonts w:asciiTheme="minorHAnsi" w:hAnsiTheme="minorHAnsi" w:eastAsiaTheme="minorEastAsia" w:cstheme="minorBidi"/>
      <w:b/>
      <w:bCs/>
      <w:kern w:val="44"/>
      <w:sz w:val="44"/>
      <w:szCs w:val="44"/>
      <w14:ligatures w14:val="standardContextual"/>
    </w:rPr>
  </w:style>
  <w:style w:type="paragraph" w:customStyle="1" w:styleId="261">
    <w:name w:val="TOC 标题1"/>
    <w:basedOn w:val="3"/>
    <w:next w:val="1"/>
    <w:unhideWhenUsed/>
    <w:qFormat/>
    <w:uiPriority w:val="39"/>
    <w:pPr>
      <w:widowControl/>
      <w:spacing w:before="240" w:after="0" w:line="259" w:lineRule="auto"/>
      <w:outlineLvl w:val="9"/>
    </w:pPr>
    <w:rPr>
      <w:rFonts w:asciiTheme="majorHAnsi" w:hAnsiTheme="majorHAnsi" w:eastAsiaTheme="majorEastAsia" w:cstheme="majorBidi"/>
      <w:b w:val="0"/>
      <w:bCs w:val="0"/>
      <w:color w:val="104862" w:themeColor="accent1" w:themeShade="BF"/>
      <w:kern w:val="0"/>
      <w:sz w:val="32"/>
      <w:szCs w:val="32"/>
      <w14:ligatures w14:val="none"/>
    </w:rPr>
  </w:style>
  <w:style w:type="character" w:customStyle="1" w:styleId="262">
    <w:name w:val="批注框文本 字符"/>
    <w:basedOn w:val="231"/>
    <w:link w:val="54"/>
    <w:semiHidden/>
    <w:qFormat/>
    <w:uiPriority w:val="99"/>
    <w:rPr>
      <w:rFonts w:asciiTheme="minorHAnsi" w:hAnsiTheme="minorHAnsi" w:eastAsiaTheme="minorEastAsia" w:cstheme="minorBidi"/>
      <w:kern w:val="2"/>
      <w:sz w:val="18"/>
      <w:szCs w:val="18"/>
      <w14:ligatures w14:val="standardContextual"/>
    </w:rPr>
  </w:style>
  <w:style w:type="character" w:customStyle="1" w:styleId="263">
    <w:name w:val="批注文字 字符"/>
    <w:basedOn w:val="231"/>
    <w:link w:val="28"/>
    <w:semiHidden/>
    <w:qFormat/>
    <w:uiPriority w:val="99"/>
    <w:rPr>
      <w:rFonts w:asciiTheme="minorHAnsi" w:hAnsiTheme="minorHAnsi" w:eastAsiaTheme="minorEastAsia" w:cstheme="minorBidi"/>
      <w:kern w:val="2"/>
      <w:sz w:val="22"/>
      <w:szCs w:val="24"/>
      <w14:ligatures w14:val="standardContextual"/>
    </w:rPr>
  </w:style>
  <w:style w:type="character" w:customStyle="1" w:styleId="264">
    <w:name w:val="批注主题 字符"/>
    <w:basedOn w:val="263"/>
    <w:link w:val="85"/>
    <w:semiHidden/>
    <w:qFormat/>
    <w:uiPriority w:val="99"/>
    <w:rPr>
      <w:rFonts w:asciiTheme="minorHAnsi" w:hAnsiTheme="minorHAnsi" w:eastAsiaTheme="minorEastAsia" w:cstheme="minorBidi"/>
      <w:b/>
      <w:bCs/>
      <w:kern w:val="2"/>
      <w:sz w:val="22"/>
      <w:szCs w:val="24"/>
      <w14:ligatures w14:val="standardContextual"/>
    </w:rPr>
  </w:style>
  <w:style w:type="character" w:customStyle="1" w:styleId="265">
    <w:name w:val="@他1"/>
    <w:basedOn w:val="231"/>
    <w:semiHidden/>
    <w:unhideWhenUsed/>
    <w:qFormat/>
    <w:uiPriority w:val="99"/>
    <w:rPr>
      <w:color w:val="2B579A"/>
      <w:shd w:val="clear" w:color="auto" w:fill="E1DFDD"/>
    </w:rPr>
  </w:style>
  <w:style w:type="character" w:customStyle="1" w:styleId="266">
    <w:name w:val="HTML 地址 字符"/>
    <w:basedOn w:val="231"/>
    <w:link w:val="41"/>
    <w:semiHidden/>
    <w:qFormat/>
    <w:uiPriority w:val="99"/>
    <w:rPr>
      <w:rFonts w:asciiTheme="minorHAnsi" w:hAnsiTheme="minorHAnsi" w:eastAsiaTheme="minorEastAsia" w:cstheme="minorBidi"/>
      <w:i/>
      <w:iCs/>
      <w:kern w:val="2"/>
      <w:sz w:val="22"/>
      <w:szCs w:val="24"/>
      <w14:ligatures w14:val="standardContextual"/>
    </w:rPr>
  </w:style>
  <w:style w:type="character" w:customStyle="1" w:styleId="267">
    <w:name w:val="HTML 预设格式 字符"/>
    <w:basedOn w:val="231"/>
    <w:link w:val="80"/>
    <w:semiHidden/>
    <w:qFormat/>
    <w:uiPriority w:val="99"/>
    <w:rPr>
      <w:rFonts w:ascii="Courier New" w:hAnsi="Courier New" w:cs="Courier New" w:eastAsiaTheme="minorEastAsia"/>
      <w:kern w:val="2"/>
      <w14:ligatures w14:val="standardContextual"/>
    </w:rPr>
  </w:style>
  <w:style w:type="paragraph" w:customStyle="1" w:styleId="268">
    <w:name w:val="TOC 标题2"/>
    <w:basedOn w:val="3"/>
    <w:next w:val="1"/>
    <w:semiHidden/>
    <w:unhideWhenUsed/>
    <w:qFormat/>
    <w:uiPriority w:val="39"/>
    <w:pPr>
      <w:outlineLvl w:val="9"/>
    </w:pPr>
  </w:style>
  <w:style w:type="character" w:customStyle="1" w:styleId="269">
    <w:name w:val="标题 字符"/>
    <w:basedOn w:val="231"/>
    <w:link w:val="84"/>
    <w:qFormat/>
    <w:uiPriority w:val="10"/>
    <w:rPr>
      <w:rFonts w:asciiTheme="majorHAnsi" w:hAnsiTheme="majorHAnsi" w:eastAsiaTheme="majorEastAsia" w:cstheme="majorBidi"/>
      <w:b/>
      <w:bCs/>
      <w:kern w:val="2"/>
      <w:sz w:val="32"/>
      <w:szCs w:val="32"/>
      <w14:ligatures w14:val="standardContextual"/>
    </w:rPr>
  </w:style>
  <w:style w:type="character" w:customStyle="1" w:styleId="270">
    <w:name w:val="标题 2 字符"/>
    <w:basedOn w:val="231"/>
    <w:link w:val="4"/>
    <w:semiHidden/>
    <w:qFormat/>
    <w:uiPriority w:val="9"/>
    <w:rPr>
      <w:rFonts w:asciiTheme="majorHAnsi" w:hAnsiTheme="majorHAnsi" w:eastAsiaTheme="majorEastAsia" w:cstheme="majorBidi"/>
      <w:b/>
      <w:bCs/>
      <w:kern w:val="2"/>
      <w:sz w:val="32"/>
      <w:szCs w:val="32"/>
      <w14:ligatures w14:val="standardContextual"/>
    </w:rPr>
  </w:style>
  <w:style w:type="character" w:customStyle="1" w:styleId="271">
    <w:name w:val="标题 3 字符"/>
    <w:basedOn w:val="231"/>
    <w:link w:val="5"/>
    <w:semiHidden/>
    <w:qFormat/>
    <w:uiPriority w:val="9"/>
    <w:rPr>
      <w:rFonts w:asciiTheme="minorHAnsi" w:hAnsiTheme="minorHAnsi" w:eastAsiaTheme="minorEastAsia" w:cstheme="minorBidi"/>
      <w:b/>
      <w:bCs/>
      <w:kern w:val="2"/>
      <w:sz w:val="32"/>
      <w:szCs w:val="32"/>
      <w14:ligatures w14:val="standardContextual"/>
    </w:rPr>
  </w:style>
  <w:style w:type="character" w:customStyle="1" w:styleId="272">
    <w:name w:val="标题 4 字符"/>
    <w:basedOn w:val="231"/>
    <w:link w:val="6"/>
    <w:semiHidden/>
    <w:qFormat/>
    <w:uiPriority w:val="9"/>
    <w:rPr>
      <w:rFonts w:asciiTheme="majorHAnsi" w:hAnsiTheme="majorHAnsi" w:eastAsiaTheme="majorEastAsia" w:cstheme="majorBidi"/>
      <w:b/>
      <w:bCs/>
      <w:kern w:val="2"/>
      <w:sz w:val="28"/>
      <w:szCs w:val="28"/>
      <w14:ligatures w14:val="standardContextual"/>
    </w:rPr>
  </w:style>
  <w:style w:type="character" w:customStyle="1" w:styleId="273">
    <w:name w:val="标题 5 字符"/>
    <w:basedOn w:val="231"/>
    <w:link w:val="7"/>
    <w:semiHidden/>
    <w:qFormat/>
    <w:uiPriority w:val="9"/>
    <w:rPr>
      <w:rFonts w:asciiTheme="minorHAnsi" w:hAnsiTheme="minorHAnsi" w:eastAsiaTheme="minorEastAsia" w:cstheme="minorBidi"/>
      <w:b/>
      <w:bCs/>
      <w:kern w:val="2"/>
      <w:sz w:val="28"/>
      <w:szCs w:val="28"/>
      <w14:ligatures w14:val="standardContextual"/>
    </w:rPr>
  </w:style>
  <w:style w:type="character" w:customStyle="1" w:styleId="274">
    <w:name w:val="标题 6 字符"/>
    <w:basedOn w:val="231"/>
    <w:link w:val="8"/>
    <w:semiHidden/>
    <w:qFormat/>
    <w:uiPriority w:val="9"/>
    <w:rPr>
      <w:rFonts w:asciiTheme="majorHAnsi" w:hAnsiTheme="majorHAnsi" w:eastAsiaTheme="majorEastAsia" w:cstheme="majorBidi"/>
      <w:b/>
      <w:bCs/>
      <w:kern w:val="2"/>
      <w:sz w:val="24"/>
      <w:szCs w:val="24"/>
      <w14:ligatures w14:val="standardContextual"/>
    </w:rPr>
  </w:style>
  <w:style w:type="character" w:customStyle="1" w:styleId="275">
    <w:name w:val="标题 7 字符"/>
    <w:basedOn w:val="231"/>
    <w:link w:val="9"/>
    <w:semiHidden/>
    <w:qFormat/>
    <w:uiPriority w:val="9"/>
    <w:rPr>
      <w:rFonts w:asciiTheme="minorHAnsi" w:hAnsiTheme="minorHAnsi" w:eastAsiaTheme="minorEastAsia" w:cstheme="minorBidi"/>
      <w:b/>
      <w:bCs/>
      <w:kern w:val="2"/>
      <w:sz w:val="24"/>
      <w:szCs w:val="24"/>
      <w14:ligatures w14:val="standardContextual"/>
    </w:rPr>
  </w:style>
  <w:style w:type="character" w:customStyle="1" w:styleId="276">
    <w:name w:val="标题 8 字符"/>
    <w:basedOn w:val="231"/>
    <w:link w:val="10"/>
    <w:semiHidden/>
    <w:qFormat/>
    <w:uiPriority w:val="9"/>
    <w:rPr>
      <w:rFonts w:asciiTheme="majorHAnsi" w:hAnsiTheme="majorHAnsi" w:eastAsiaTheme="majorEastAsia" w:cstheme="majorBidi"/>
      <w:kern w:val="2"/>
      <w:sz w:val="24"/>
      <w:szCs w:val="24"/>
      <w14:ligatures w14:val="standardContextual"/>
    </w:rPr>
  </w:style>
  <w:style w:type="character" w:customStyle="1" w:styleId="277">
    <w:name w:val="标题 9 字符"/>
    <w:basedOn w:val="231"/>
    <w:link w:val="11"/>
    <w:semiHidden/>
    <w:qFormat/>
    <w:uiPriority w:val="9"/>
    <w:rPr>
      <w:rFonts w:asciiTheme="majorHAnsi" w:hAnsiTheme="majorHAnsi" w:eastAsiaTheme="majorEastAsia" w:cstheme="majorBidi"/>
      <w:kern w:val="2"/>
      <w:sz w:val="21"/>
      <w:szCs w:val="21"/>
      <w14:ligatures w14:val="standardContextual"/>
    </w:rPr>
  </w:style>
  <w:style w:type="character" w:customStyle="1" w:styleId="278">
    <w:name w:val="不明显参考1"/>
    <w:basedOn w:val="23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279">
    <w:name w:val="不明显强调1"/>
    <w:basedOn w:val="231"/>
    <w:qFormat/>
    <w:uiPriority w:val="19"/>
    <w:rPr>
      <w:i/>
      <w:iCs/>
      <w:color w:val="404040" w:themeColor="text1" w:themeTint="BF"/>
      <w14:textFill>
        <w14:solidFill>
          <w14:schemeClr w14:val="tx1">
            <w14:lumMod w14:val="75000"/>
            <w14:lumOff w14:val="25000"/>
          </w14:schemeClr>
        </w14:solidFill>
      </w14:textFill>
    </w:rPr>
  </w:style>
  <w:style w:type="character" w:customStyle="1" w:styleId="280">
    <w:name w:val="称呼 字符"/>
    <w:basedOn w:val="231"/>
    <w:link w:val="30"/>
    <w:semiHidden/>
    <w:uiPriority w:val="99"/>
    <w:rPr>
      <w:rFonts w:asciiTheme="minorHAnsi" w:hAnsiTheme="minorHAnsi" w:eastAsiaTheme="minorEastAsia" w:cstheme="minorBidi"/>
      <w:kern w:val="2"/>
      <w:sz w:val="22"/>
      <w:szCs w:val="24"/>
      <w14:ligatures w14:val="standardContextual"/>
    </w:rPr>
  </w:style>
  <w:style w:type="character" w:customStyle="1" w:styleId="281">
    <w:name w:val="纯文本 字符"/>
    <w:basedOn w:val="231"/>
    <w:link w:val="45"/>
    <w:semiHidden/>
    <w:qFormat/>
    <w:uiPriority w:val="99"/>
    <w:rPr>
      <w:rFonts w:hAnsi="Courier New" w:cs="Courier New" w:asciiTheme="minorEastAsia" w:eastAsiaTheme="minorEastAsia"/>
      <w:kern w:val="2"/>
      <w:sz w:val="22"/>
      <w:szCs w:val="24"/>
      <w14:ligatures w14:val="standardContextual"/>
    </w:rPr>
  </w:style>
  <w:style w:type="character" w:customStyle="1" w:styleId="282">
    <w:name w:val="电子邮件签名 字符"/>
    <w:basedOn w:val="231"/>
    <w:link w:val="19"/>
    <w:semiHidden/>
    <w:uiPriority w:val="99"/>
    <w:rPr>
      <w:rFonts w:asciiTheme="minorHAnsi" w:hAnsiTheme="minorHAnsi" w:eastAsiaTheme="minorEastAsia" w:cstheme="minorBidi"/>
      <w:kern w:val="2"/>
      <w:sz w:val="22"/>
      <w:szCs w:val="24"/>
      <w14:ligatures w14:val="standardContextual"/>
    </w:rPr>
  </w:style>
  <w:style w:type="character" w:customStyle="1" w:styleId="283">
    <w:name w:val="副标题 字符"/>
    <w:basedOn w:val="231"/>
    <w:link w:val="64"/>
    <w:uiPriority w:val="11"/>
    <w:rPr>
      <w:rFonts w:asciiTheme="minorHAnsi" w:hAnsiTheme="minorHAnsi" w:eastAsiaTheme="minorEastAsia" w:cstheme="minorBidi"/>
      <w:b/>
      <w:bCs/>
      <w:kern w:val="28"/>
      <w:sz w:val="32"/>
      <w:szCs w:val="32"/>
      <w14:ligatures w14:val="standardContextual"/>
    </w:rPr>
  </w:style>
  <w:style w:type="character" w:customStyle="1" w:styleId="284">
    <w:name w:val="宏文本 字符"/>
    <w:basedOn w:val="231"/>
    <w:link w:val="2"/>
    <w:semiHidden/>
    <w:qFormat/>
    <w:uiPriority w:val="99"/>
    <w:rPr>
      <w:rFonts w:ascii="Courier New" w:hAnsi="Courier New" w:cs="Courier New"/>
      <w:kern w:val="2"/>
      <w:sz w:val="24"/>
      <w:szCs w:val="24"/>
      <w14:ligatures w14:val="standardContextual"/>
    </w:rPr>
  </w:style>
  <w:style w:type="character" w:customStyle="1" w:styleId="285">
    <w:name w:val="脚注文本 字符"/>
    <w:basedOn w:val="231"/>
    <w:link w:val="67"/>
    <w:semiHidden/>
    <w:uiPriority w:val="99"/>
    <w:rPr>
      <w:rFonts w:asciiTheme="minorHAnsi" w:hAnsiTheme="minorHAnsi" w:eastAsiaTheme="minorEastAsia" w:cstheme="minorBidi"/>
      <w:kern w:val="2"/>
      <w:sz w:val="18"/>
      <w:szCs w:val="18"/>
      <w14:ligatures w14:val="standardContextual"/>
    </w:rPr>
  </w:style>
  <w:style w:type="character" w:customStyle="1" w:styleId="286">
    <w:name w:val="结束语 字符"/>
    <w:basedOn w:val="231"/>
    <w:link w:val="32"/>
    <w:semiHidden/>
    <w:qFormat/>
    <w:uiPriority w:val="99"/>
    <w:rPr>
      <w:rFonts w:asciiTheme="minorHAnsi" w:hAnsiTheme="minorHAnsi" w:eastAsiaTheme="minorEastAsia" w:cstheme="minorBidi"/>
      <w:kern w:val="2"/>
      <w:sz w:val="22"/>
      <w:szCs w:val="24"/>
      <w14:ligatures w14:val="standardContextual"/>
    </w:rPr>
  </w:style>
  <w:style w:type="character" w:customStyle="1" w:styleId="287">
    <w:name w:val="井号标签1"/>
    <w:basedOn w:val="231"/>
    <w:semiHidden/>
    <w:unhideWhenUsed/>
    <w:qFormat/>
    <w:uiPriority w:val="99"/>
    <w:rPr>
      <w:color w:val="2B579A"/>
      <w:shd w:val="clear" w:color="auto" w:fill="E1DFDD"/>
    </w:rPr>
  </w:style>
  <w:style w:type="character" w:customStyle="1" w:styleId="288">
    <w:name w:val="明显参考1"/>
    <w:basedOn w:val="231"/>
    <w:qFormat/>
    <w:uiPriority w:val="32"/>
    <w:rPr>
      <w:b/>
      <w:bCs/>
      <w:smallCaps/>
      <w:color w:val="156082" w:themeColor="accent1"/>
      <w:spacing w:val="5"/>
      <w14:textFill>
        <w14:solidFill>
          <w14:schemeClr w14:val="accent1"/>
        </w14:solidFill>
      </w14:textFill>
    </w:rPr>
  </w:style>
  <w:style w:type="character" w:customStyle="1" w:styleId="289">
    <w:name w:val="明显强调1"/>
    <w:basedOn w:val="231"/>
    <w:qFormat/>
    <w:uiPriority w:val="21"/>
    <w:rPr>
      <w:i/>
      <w:iCs/>
      <w:color w:val="156082" w:themeColor="accent1"/>
      <w14:textFill>
        <w14:solidFill>
          <w14:schemeClr w14:val="accent1"/>
        </w14:solidFill>
      </w14:textFill>
    </w:rPr>
  </w:style>
  <w:style w:type="paragraph" w:styleId="290">
    <w:name w:val="Intense Quote"/>
    <w:basedOn w:val="1"/>
    <w:next w:val="1"/>
    <w:link w:val="291"/>
    <w:semiHidden/>
    <w:unhideWhenUsed/>
    <w:qFormat/>
    <w:uiPriority w:val="99"/>
    <w:pPr>
      <w:pBdr>
        <w:top w:val="single" w:color="156082" w:themeColor="accent1" w:sz="4" w:space="10"/>
        <w:bottom w:val="single" w:color="156082" w:themeColor="accent1" w:sz="4" w:space="10"/>
      </w:pBdr>
      <w:spacing w:before="360" w:after="360"/>
      <w:ind w:left="864" w:right="864"/>
      <w:jc w:val="center"/>
    </w:pPr>
    <w:rPr>
      <w:i/>
      <w:iCs/>
      <w:color w:val="156082" w:themeColor="accent1"/>
      <w14:textFill>
        <w14:solidFill>
          <w14:schemeClr w14:val="accent1"/>
        </w14:solidFill>
      </w14:textFill>
    </w:rPr>
  </w:style>
  <w:style w:type="character" w:customStyle="1" w:styleId="291">
    <w:name w:val="明显引用 字符"/>
    <w:basedOn w:val="231"/>
    <w:link w:val="290"/>
    <w:semiHidden/>
    <w:qFormat/>
    <w:uiPriority w:val="99"/>
    <w:rPr>
      <w:rFonts w:asciiTheme="minorHAnsi" w:hAnsiTheme="minorHAnsi" w:eastAsiaTheme="minorEastAsia" w:cstheme="minorBidi"/>
      <w:i/>
      <w:iCs/>
      <w:color w:val="156082" w:themeColor="accent1"/>
      <w:kern w:val="2"/>
      <w:sz w:val="22"/>
      <w:szCs w:val="24"/>
      <w14:textFill>
        <w14:solidFill>
          <w14:schemeClr w14:val="accent1"/>
        </w14:solidFill>
      </w14:textFill>
      <w14:ligatures w14:val="standardContextual"/>
    </w:rPr>
  </w:style>
  <w:style w:type="character" w:customStyle="1" w:styleId="292">
    <w:name w:val="签名 字符"/>
    <w:basedOn w:val="231"/>
    <w:link w:val="58"/>
    <w:semiHidden/>
    <w:qFormat/>
    <w:uiPriority w:val="99"/>
    <w:rPr>
      <w:rFonts w:asciiTheme="minorHAnsi" w:hAnsiTheme="minorHAnsi" w:eastAsiaTheme="minorEastAsia" w:cstheme="minorBidi"/>
      <w:kern w:val="2"/>
      <w:sz w:val="22"/>
      <w:szCs w:val="24"/>
      <w14:ligatures w14:val="standardContextual"/>
    </w:rPr>
  </w:style>
  <w:style w:type="table" w:customStyle="1" w:styleId="293">
    <w:name w:val="清单表 1 浅色1"/>
    <w:basedOn w:val="88"/>
    <w:uiPriority w:val="46"/>
    <w:tblStylePr w:type="firstRow">
      <w:rPr>
        <w:b/>
        <w:bCs/>
      </w:rPr>
      <w:tcPr>
        <w:tcBorders>
          <w:bottom w:val="single" w:color="666666" w:themeColor="text1" w:themeTint="99" w:sz="4" w:space="0"/>
        </w:tcBorders>
      </w:tcPr>
    </w:tblStylePr>
    <w:tblStylePr w:type="lastRow">
      <w:rPr>
        <w:b/>
        <w:bCs/>
      </w:rPr>
      <w:tcPr>
        <w:tcBorders>
          <w:top w:val="sing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294">
    <w:name w:val="清单表 1 浅色 - 着色 11"/>
    <w:basedOn w:val="88"/>
    <w:qFormat/>
    <w:uiPriority w:val="46"/>
    <w:tblStylePr w:type="firstRow">
      <w:rPr>
        <w:b/>
        <w:bCs/>
      </w:rPr>
      <w:tcPr>
        <w:tcBorders>
          <w:bottom w:val="single" w:color="45B0E1" w:themeColor="accent1" w:themeTint="99" w:sz="4" w:space="0"/>
        </w:tcBorders>
      </w:tcPr>
    </w:tblStylePr>
    <w:tblStylePr w:type="lastRow">
      <w:rPr>
        <w:b/>
        <w:bCs/>
      </w:rPr>
      <w:tcPr>
        <w:tcBorders>
          <w:top w:val="single" w:color="45B0E1" w:themeColor="accent1" w:themeTint="99" w:sz="4" w:space="0"/>
        </w:tcBorders>
      </w:tcPr>
    </w:tblStylePr>
    <w:tblStylePr w:type="firstCol">
      <w:rPr>
        <w:b/>
        <w:bCs/>
      </w:rPr>
    </w:tblStylePr>
    <w:tblStylePr w:type="lastCol">
      <w:rPr>
        <w:b/>
        <w:bCs/>
      </w:rPr>
    </w:tblStylePr>
    <w:tblStylePr w:type="band1Vert">
      <w:tcPr>
        <w:shd w:val="clear" w:color="auto" w:fill="C1E4F5" w:themeFill="accent1" w:themeFillTint="33"/>
      </w:tcPr>
    </w:tblStylePr>
    <w:tblStylePr w:type="band1Horz">
      <w:tcPr>
        <w:shd w:val="clear" w:color="auto" w:fill="C1E4F5" w:themeFill="accent1" w:themeFillTint="33"/>
      </w:tcPr>
    </w:tblStylePr>
  </w:style>
  <w:style w:type="table" w:customStyle="1" w:styleId="295">
    <w:name w:val="清单表 1 浅色 - 着色 21"/>
    <w:basedOn w:val="88"/>
    <w:qFormat/>
    <w:uiPriority w:val="46"/>
    <w:tblStylePr w:type="firstRow">
      <w:rPr>
        <w:b/>
        <w:bCs/>
      </w:rPr>
      <w:tcPr>
        <w:tcBorders>
          <w:bottom w:val="single" w:color="F1A983" w:themeColor="accent2" w:themeTint="99" w:sz="4" w:space="0"/>
        </w:tcBorders>
      </w:tcPr>
    </w:tblStylePr>
    <w:tblStylePr w:type="lastRow">
      <w:rPr>
        <w:b/>
        <w:bCs/>
      </w:rPr>
      <w:tcPr>
        <w:tcBorders>
          <w:top w:val="single" w:color="F1A983" w:themeColor="accent2" w:themeTint="99" w:sz="4" w:space="0"/>
        </w:tcBorders>
      </w:tcPr>
    </w:tblStylePr>
    <w:tblStylePr w:type="firstCol">
      <w:rPr>
        <w:b/>
        <w:bCs/>
      </w:rPr>
    </w:tblStylePr>
    <w:tblStylePr w:type="lastCol">
      <w:rPr>
        <w:b/>
        <w:bCs/>
      </w:rPr>
    </w:tblStylePr>
    <w:tblStylePr w:type="band1Vert">
      <w:tcPr>
        <w:shd w:val="clear" w:color="auto" w:fill="FAE2D5" w:themeFill="accent2" w:themeFillTint="33"/>
      </w:tcPr>
    </w:tblStylePr>
    <w:tblStylePr w:type="band1Horz">
      <w:tcPr>
        <w:shd w:val="clear" w:color="auto" w:fill="FAE2D5" w:themeFill="accent2" w:themeFillTint="33"/>
      </w:tcPr>
    </w:tblStylePr>
  </w:style>
  <w:style w:type="table" w:customStyle="1" w:styleId="296">
    <w:name w:val="清单表 1 浅色 - 着色 31"/>
    <w:basedOn w:val="88"/>
    <w:uiPriority w:val="46"/>
    <w:tblStylePr w:type="firstRow">
      <w:rPr>
        <w:b/>
        <w:bCs/>
      </w:rPr>
      <w:tcPr>
        <w:tcBorders>
          <w:bottom w:val="single" w:color="47D45A" w:themeColor="accent3" w:themeTint="99" w:sz="4" w:space="0"/>
        </w:tcBorders>
      </w:tcPr>
    </w:tblStylePr>
    <w:tblStylePr w:type="lastRow">
      <w:rPr>
        <w:b/>
        <w:bCs/>
      </w:rPr>
      <w:tcPr>
        <w:tcBorders>
          <w:top w:val="single" w:color="47D45A" w:themeColor="accent3" w:themeTint="99" w:sz="4" w:space="0"/>
        </w:tcBorders>
      </w:tcPr>
    </w:tblStylePr>
    <w:tblStylePr w:type="firstCol">
      <w:rPr>
        <w:b/>
        <w:bCs/>
      </w:rPr>
    </w:tblStylePr>
    <w:tblStylePr w:type="lastCol">
      <w:rPr>
        <w:b/>
        <w:bCs/>
      </w:rPr>
    </w:tblStylePr>
    <w:tblStylePr w:type="band1Vert">
      <w:tcPr>
        <w:shd w:val="clear" w:color="auto" w:fill="C1F0C8" w:themeFill="accent3" w:themeFillTint="33"/>
      </w:tcPr>
    </w:tblStylePr>
    <w:tblStylePr w:type="band1Horz">
      <w:tcPr>
        <w:shd w:val="clear" w:color="auto" w:fill="C1F0C8" w:themeFill="accent3" w:themeFillTint="33"/>
      </w:tcPr>
    </w:tblStylePr>
  </w:style>
  <w:style w:type="table" w:customStyle="1" w:styleId="297">
    <w:name w:val="清单表 1 浅色 - 着色 41"/>
    <w:basedOn w:val="88"/>
    <w:qFormat/>
    <w:uiPriority w:val="46"/>
    <w:tblStylePr w:type="firstRow">
      <w:rPr>
        <w:b/>
        <w:bCs/>
      </w:rPr>
      <w:tcPr>
        <w:tcBorders>
          <w:bottom w:val="single" w:color="60CBF3" w:themeColor="accent4" w:themeTint="99" w:sz="4" w:space="0"/>
        </w:tcBorders>
      </w:tcPr>
    </w:tblStylePr>
    <w:tblStylePr w:type="lastRow">
      <w:rPr>
        <w:b/>
        <w:bCs/>
      </w:rPr>
      <w:tcPr>
        <w:tcBorders>
          <w:top w:val="single" w:color="60CBF3" w:themeColor="accent4" w:themeTint="99" w:sz="4" w:space="0"/>
        </w:tcBorders>
      </w:tcPr>
    </w:tblStylePr>
    <w:tblStylePr w:type="firstCol">
      <w:rPr>
        <w:b/>
        <w:bCs/>
      </w:rPr>
    </w:tblStylePr>
    <w:tblStylePr w:type="lastCol">
      <w:rPr>
        <w:b/>
        <w:bCs/>
      </w:rPr>
    </w:tblStylePr>
    <w:tblStylePr w:type="band1Vert">
      <w:tcPr>
        <w:shd w:val="clear" w:color="auto" w:fill="CAEDFB" w:themeFill="accent4" w:themeFillTint="33"/>
      </w:tcPr>
    </w:tblStylePr>
    <w:tblStylePr w:type="band1Horz">
      <w:tcPr>
        <w:shd w:val="clear" w:color="auto" w:fill="CAEDFB" w:themeFill="accent4" w:themeFillTint="33"/>
      </w:tcPr>
    </w:tblStylePr>
  </w:style>
  <w:style w:type="table" w:customStyle="1" w:styleId="298">
    <w:name w:val="清单表 1 浅色 - 着色 51"/>
    <w:basedOn w:val="88"/>
    <w:uiPriority w:val="46"/>
    <w:tblStylePr w:type="firstRow">
      <w:rPr>
        <w:b/>
        <w:bCs/>
      </w:rPr>
      <w:tcPr>
        <w:tcBorders>
          <w:bottom w:val="single" w:color="D76DCC" w:themeColor="accent5" w:themeTint="99" w:sz="4" w:space="0"/>
        </w:tcBorders>
      </w:tcPr>
    </w:tblStylePr>
    <w:tblStylePr w:type="lastRow">
      <w:rPr>
        <w:b/>
        <w:bCs/>
      </w:rPr>
      <w:tcPr>
        <w:tcBorders>
          <w:top w:val="single" w:color="D76DCC" w:themeColor="accent5" w:themeTint="99" w:sz="4" w:space="0"/>
        </w:tcBorders>
      </w:tcPr>
    </w:tblStylePr>
    <w:tblStylePr w:type="firstCol">
      <w:rPr>
        <w:b/>
        <w:bCs/>
      </w:rPr>
    </w:tblStylePr>
    <w:tblStylePr w:type="lastCol">
      <w:rPr>
        <w:b/>
        <w:bCs/>
      </w:rPr>
    </w:tblStylePr>
    <w:tblStylePr w:type="band1Vert">
      <w:tcPr>
        <w:shd w:val="clear" w:color="auto" w:fill="F1CEEE" w:themeFill="accent5" w:themeFillTint="33"/>
      </w:tcPr>
    </w:tblStylePr>
    <w:tblStylePr w:type="band1Horz">
      <w:tcPr>
        <w:shd w:val="clear" w:color="auto" w:fill="F1CEEE" w:themeFill="accent5" w:themeFillTint="33"/>
      </w:tcPr>
    </w:tblStylePr>
  </w:style>
  <w:style w:type="table" w:customStyle="1" w:styleId="299">
    <w:name w:val="清单表 1 浅色 - 着色 61"/>
    <w:basedOn w:val="88"/>
    <w:qFormat/>
    <w:uiPriority w:val="46"/>
    <w:tblStylePr w:type="firstRow">
      <w:rPr>
        <w:b/>
        <w:bCs/>
      </w:rPr>
      <w:tcPr>
        <w:tcBorders>
          <w:bottom w:val="single" w:color="8ED873" w:themeColor="accent6" w:themeTint="99" w:sz="4" w:space="0"/>
        </w:tcBorders>
      </w:tcPr>
    </w:tblStylePr>
    <w:tblStylePr w:type="lastRow">
      <w:rPr>
        <w:b/>
        <w:bCs/>
      </w:rPr>
      <w:tcPr>
        <w:tcBorders>
          <w:top w:val="single" w:color="8ED873" w:themeColor="accent6" w:themeTint="99" w:sz="4" w:space="0"/>
        </w:tcBorders>
      </w:tcPr>
    </w:tblStylePr>
    <w:tblStylePr w:type="firstCol">
      <w:rPr>
        <w:b/>
        <w:bCs/>
      </w:rPr>
    </w:tblStylePr>
    <w:tblStylePr w:type="lastCol">
      <w:rPr>
        <w:b/>
        <w:bCs/>
      </w:rPr>
    </w:tblStylePr>
    <w:tblStylePr w:type="band1Vert">
      <w:tcPr>
        <w:shd w:val="clear" w:color="auto" w:fill="D9F2D0" w:themeFill="accent6" w:themeFillTint="33"/>
      </w:tcPr>
    </w:tblStylePr>
    <w:tblStylePr w:type="band1Horz">
      <w:tcPr>
        <w:shd w:val="clear" w:color="auto" w:fill="D9F2D0" w:themeFill="accent6" w:themeFillTint="33"/>
      </w:tcPr>
    </w:tblStylePr>
  </w:style>
  <w:style w:type="table" w:customStyle="1" w:styleId="300">
    <w:name w:val="清单表 21"/>
    <w:basedOn w:val="88"/>
    <w:qFormat/>
    <w:uiPriority w:val="47"/>
    <w:tblPr>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01">
    <w:name w:val="清单表 2 - 着色 11"/>
    <w:basedOn w:val="88"/>
    <w:qFormat/>
    <w:uiPriority w:val="47"/>
    <w:tblPr>
      <w:tblBorders>
        <w:top w:val="single" w:color="45B0E1" w:themeColor="accent1" w:themeTint="99" w:sz="4" w:space="0"/>
        <w:bottom w:val="single" w:color="45B0E1" w:themeColor="accent1" w:themeTint="99" w:sz="4" w:space="0"/>
        <w:insideH w:val="single" w:color="45B0E1"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1E4F5" w:themeFill="accent1" w:themeFillTint="33"/>
      </w:tcPr>
    </w:tblStylePr>
    <w:tblStylePr w:type="band1Horz">
      <w:tcPr>
        <w:shd w:val="clear" w:color="auto" w:fill="C1E4F5" w:themeFill="accent1" w:themeFillTint="33"/>
      </w:tcPr>
    </w:tblStylePr>
  </w:style>
  <w:style w:type="table" w:customStyle="1" w:styleId="302">
    <w:name w:val="清单表 2 - 着色 21"/>
    <w:basedOn w:val="88"/>
    <w:qFormat/>
    <w:uiPriority w:val="47"/>
    <w:tblPr>
      <w:tblBorders>
        <w:top w:val="single" w:color="F1A983" w:themeColor="accent2" w:themeTint="99" w:sz="4" w:space="0"/>
        <w:bottom w:val="single" w:color="F1A983" w:themeColor="accent2" w:themeTint="99" w:sz="4" w:space="0"/>
        <w:insideH w:val="single" w:color="F1A983"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AE2D5" w:themeFill="accent2" w:themeFillTint="33"/>
      </w:tcPr>
    </w:tblStylePr>
    <w:tblStylePr w:type="band1Horz">
      <w:tcPr>
        <w:shd w:val="clear" w:color="auto" w:fill="FAE2D5" w:themeFill="accent2" w:themeFillTint="33"/>
      </w:tcPr>
    </w:tblStylePr>
  </w:style>
  <w:style w:type="table" w:customStyle="1" w:styleId="303">
    <w:name w:val="清单表 2 - 着色 31"/>
    <w:basedOn w:val="88"/>
    <w:qFormat/>
    <w:uiPriority w:val="47"/>
    <w:tblPr>
      <w:tblBorders>
        <w:top w:val="single" w:color="47D45A" w:themeColor="accent3" w:themeTint="99" w:sz="4" w:space="0"/>
        <w:bottom w:val="single" w:color="47D45A" w:themeColor="accent3" w:themeTint="99" w:sz="4" w:space="0"/>
        <w:insideH w:val="single" w:color="47D45A"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1F0C8" w:themeFill="accent3" w:themeFillTint="33"/>
      </w:tcPr>
    </w:tblStylePr>
    <w:tblStylePr w:type="band1Horz">
      <w:tcPr>
        <w:shd w:val="clear" w:color="auto" w:fill="C1F0C8" w:themeFill="accent3" w:themeFillTint="33"/>
      </w:tcPr>
    </w:tblStylePr>
  </w:style>
  <w:style w:type="table" w:customStyle="1" w:styleId="304">
    <w:name w:val="清单表 2 - 着色 41"/>
    <w:basedOn w:val="88"/>
    <w:qFormat/>
    <w:uiPriority w:val="47"/>
    <w:tblPr>
      <w:tblBorders>
        <w:top w:val="single" w:color="60CBF3" w:themeColor="accent4" w:themeTint="99" w:sz="4" w:space="0"/>
        <w:bottom w:val="single" w:color="60CBF3" w:themeColor="accent4" w:themeTint="99" w:sz="4" w:space="0"/>
        <w:insideH w:val="single" w:color="60CBF3"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AEDFB" w:themeFill="accent4" w:themeFillTint="33"/>
      </w:tcPr>
    </w:tblStylePr>
    <w:tblStylePr w:type="band1Horz">
      <w:tcPr>
        <w:shd w:val="clear" w:color="auto" w:fill="CAEDFB" w:themeFill="accent4" w:themeFillTint="33"/>
      </w:tcPr>
    </w:tblStylePr>
  </w:style>
  <w:style w:type="table" w:customStyle="1" w:styleId="305">
    <w:name w:val="清单表 2 - 着色 51"/>
    <w:basedOn w:val="88"/>
    <w:qFormat/>
    <w:uiPriority w:val="47"/>
    <w:tblPr>
      <w:tblBorders>
        <w:top w:val="single" w:color="D76DCC" w:themeColor="accent5" w:themeTint="99" w:sz="4" w:space="0"/>
        <w:bottom w:val="single" w:color="D76DCC" w:themeColor="accent5" w:themeTint="99" w:sz="4" w:space="0"/>
        <w:insideH w:val="single" w:color="D76DCC"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CEEE" w:themeFill="accent5" w:themeFillTint="33"/>
      </w:tcPr>
    </w:tblStylePr>
    <w:tblStylePr w:type="band1Horz">
      <w:tcPr>
        <w:shd w:val="clear" w:color="auto" w:fill="F1CEEE" w:themeFill="accent5" w:themeFillTint="33"/>
      </w:tcPr>
    </w:tblStylePr>
  </w:style>
  <w:style w:type="table" w:customStyle="1" w:styleId="306">
    <w:name w:val="清单表 2 - 着色 61"/>
    <w:basedOn w:val="88"/>
    <w:qFormat/>
    <w:uiPriority w:val="47"/>
    <w:tblPr>
      <w:tblBorders>
        <w:top w:val="single" w:color="8ED873" w:themeColor="accent6" w:themeTint="99" w:sz="4" w:space="0"/>
        <w:bottom w:val="single" w:color="8ED873" w:themeColor="accent6" w:themeTint="99" w:sz="4" w:space="0"/>
        <w:insideH w:val="single" w:color="8ED873"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9F2D0" w:themeFill="accent6" w:themeFillTint="33"/>
      </w:tcPr>
    </w:tblStylePr>
    <w:tblStylePr w:type="band1Horz">
      <w:tcPr>
        <w:shd w:val="clear" w:color="auto" w:fill="D9F2D0" w:themeFill="accent6" w:themeFillTint="33"/>
      </w:tcPr>
    </w:tblStylePr>
  </w:style>
  <w:style w:type="table" w:customStyle="1" w:styleId="307">
    <w:name w:val="清单表 31"/>
    <w:basedOn w:val="88"/>
    <w:qFormat/>
    <w:uiPriority w:val="48"/>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14:textFill>
          <w14:solidFill>
            <w14:schemeClr w14:val="bg1"/>
          </w14:solidFill>
        </w14:textFill>
      </w:rPr>
      <w:tcPr>
        <w:shd w:val="clear" w:color="auto" w:fill="000000" w:themeFill="text1"/>
      </w:tcPr>
    </w:tblStylePr>
    <w:tblStylePr w:type="lastRow">
      <w:rPr>
        <w:b/>
        <w:bCs/>
      </w:rPr>
      <w:tcPr>
        <w:tcBorders>
          <w:top w:val="double" w:color="000000" w:themeColor="tex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000000" w:themeColor="text1" w:sz="4" w:space="0"/>
          <w:left w:val="nil"/>
        </w:tcBorders>
      </w:tcPr>
    </w:tblStylePr>
    <w:tblStylePr w:type="swCell">
      <w:tcPr>
        <w:tcBorders>
          <w:top w:val="double" w:color="000000" w:themeColor="text1" w:sz="4" w:space="0"/>
          <w:right w:val="nil"/>
        </w:tcBorders>
      </w:tcPr>
    </w:tblStylePr>
  </w:style>
  <w:style w:type="table" w:customStyle="1" w:styleId="308">
    <w:name w:val="清单表 3 - 着色 11"/>
    <w:basedOn w:val="88"/>
    <w:qFormat/>
    <w:uiPriority w:val="48"/>
    <w:tblPr>
      <w:tblBorders>
        <w:top w:val="single" w:color="156082" w:themeColor="accent1" w:sz="4" w:space="0"/>
        <w:left w:val="single" w:color="156082" w:themeColor="accent1" w:sz="4" w:space="0"/>
        <w:bottom w:val="single" w:color="156082" w:themeColor="accent1" w:sz="4" w:space="0"/>
        <w:right w:val="single" w:color="156082" w:themeColor="accent1" w:sz="4" w:space="0"/>
      </w:tblBorders>
    </w:tblPr>
    <w:tblStylePr w:type="firstRow">
      <w:rPr>
        <w:b/>
        <w:bCs/>
        <w:color w:val="FFFFFF" w:themeColor="background1"/>
        <w14:textFill>
          <w14:solidFill>
            <w14:schemeClr w14:val="bg1"/>
          </w14:solidFill>
        </w14:textFill>
      </w:rPr>
      <w:tcPr>
        <w:shd w:val="clear" w:color="auto" w:fill="156082" w:themeFill="accent1"/>
      </w:tcPr>
    </w:tblStylePr>
    <w:tblStylePr w:type="lastRow">
      <w:rPr>
        <w:b/>
        <w:bCs/>
      </w:rPr>
      <w:tcPr>
        <w:tcBorders>
          <w:top w:val="double" w:color="156082" w:themeColor="accen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156082" w:themeColor="accent1" w:sz="4" w:space="0"/>
          <w:right w:val="single" w:color="156082" w:themeColor="accent1" w:sz="4" w:space="0"/>
        </w:tcBorders>
      </w:tcPr>
    </w:tblStylePr>
    <w:tblStylePr w:type="band1Horz">
      <w:tcPr>
        <w:tcBorders>
          <w:top w:val="single" w:color="156082" w:themeColor="accent1" w:sz="4" w:space="0"/>
          <w:bottom w:val="single" w:color="156082" w:themeColor="accen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156082" w:themeColor="accent1" w:sz="4" w:space="0"/>
          <w:left w:val="nil"/>
        </w:tcBorders>
      </w:tcPr>
    </w:tblStylePr>
    <w:tblStylePr w:type="swCell">
      <w:tcPr>
        <w:tcBorders>
          <w:top w:val="double" w:color="156082" w:themeColor="accent1" w:sz="4" w:space="0"/>
          <w:right w:val="nil"/>
        </w:tcBorders>
      </w:tcPr>
    </w:tblStylePr>
  </w:style>
  <w:style w:type="table" w:customStyle="1" w:styleId="309">
    <w:name w:val="清单表 3 - 着色 21"/>
    <w:basedOn w:val="88"/>
    <w:qFormat/>
    <w:uiPriority w:val="48"/>
    <w:tblPr>
      <w:tblBorders>
        <w:top w:val="single" w:color="E97132" w:themeColor="accent2" w:sz="4" w:space="0"/>
        <w:left w:val="single" w:color="E97132" w:themeColor="accent2" w:sz="4" w:space="0"/>
        <w:bottom w:val="single" w:color="E97132" w:themeColor="accent2" w:sz="4" w:space="0"/>
        <w:right w:val="single" w:color="E97132" w:themeColor="accent2" w:sz="4" w:space="0"/>
      </w:tblBorders>
    </w:tblPr>
    <w:tblStylePr w:type="firstRow">
      <w:rPr>
        <w:b/>
        <w:bCs/>
        <w:color w:val="FFFFFF" w:themeColor="background1"/>
        <w14:textFill>
          <w14:solidFill>
            <w14:schemeClr w14:val="bg1"/>
          </w14:solidFill>
        </w14:textFill>
      </w:rPr>
      <w:tcPr>
        <w:shd w:val="clear" w:color="auto" w:fill="E97132" w:themeFill="accent2"/>
      </w:tcPr>
    </w:tblStylePr>
    <w:tblStylePr w:type="lastRow">
      <w:rPr>
        <w:b/>
        <w:bCs/>
      </w:rPr>
      <w:tcPr>
        <w:tcBorders>
          <w:top w:val="double" w:color="E97132" w:themeColor="accent2"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E97132" w:themeColor="accent2" w:sz="4" w:space="0"/>
          <w:right w:val="single" w:color="E97132" w:themeColor="accent2" w:sz="4" w:space="0"/>
        </w:tcBorders>
      </w:tcPr>
    </w:tblStylePr>
    <w:tblStylePr w:type="band1Horz">
      <w:tcPr>
        <w:tcBorders>
          <w:top w:val="single" w:color="E97132" w:themeColor="accent2" w:sz="4" w:space="0"/>
          <w:bottom w:val="single" w:color="E97132" w:themeColor="accent2"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E97132" w:themeColor="accent2" w:sz="4" w:space="0"/>
          <w:left w:val="nil"/>
        </w:tcBorders>
      </w:tcPr>
    </w:tblStylePr>
    <w:tblStylePr w:type="swCell">
      <w:tcPr>
        <w:tcBorders>
          <w:top w:val="double" w:color="E97132" w:themeColor="accent2" w:sz="4" w:space="0"/>
          <w:right w:val="nil"/>
        </w:tcBorders>
      </w:tcPr>
    </w:tblStylePr>
  </w:style>
  <w:style w:type="table" w:customStyle="1" w:styleId="310">
    <w:name w:val="清单表 3 - 着色 31"/>
    <w:basedOn w:val="88"/>
    <w:qFormat/>
    <w:uiPriority w:val="48"/>
    <w:tblPr>
      <w:tblBorders>
        <w:top w:val="single" w:color="196B24" w:themeColor="accent3" w:sz="4" w:space="0"/>
        <w:left w:val="single" w:color="196B24" w:themeColor="accent3" w:sz="4" w:space="0"/>
        <w:bottom w:val="single" w:color="196B24" w:themeColor="accent3" w:sz="4" w:space="0"/>
        <w:right w:val="single" w:color="196B24" w:themeColor="accent3" w:sz="4" w:space="0"/>
      </w:tblBorders>
    </w:tblPr>
    <w:tblStylePr w:type="firstRow">
      <w:rPr>
        <w:b/>
        <w:bCs/>
        <w:color w:val="FFFFFF" w:themeColor="background1"/>
        <w14:textFill>
          <w14:solidFill>
            <w14:schemeClr w14:val="bg1"/>
          </w14:solidFill>
        </w14:textFill>
      </w:rPr>
      <w:tcPr>
        <w:shd w:val="clear" w:color="auto" w:fill="196B24" w:themeFill="accent3"/>
      </w:tcPr>
    </w:tblStylePr>
    <w:tblStylePr w:type="lastRow">
      <w:rPr>
        <w:b/>
        <w:bCs/>
      </w:rPr>
      <w:tcPr>
        <w:tcBorders>
          <w:top w:val="double" w:color="196B24"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196B24" w:themeColor="accent3" w:sz="4" w:space="0"/>
          <w:right w:val="single" w:color="196B24" w:themeColor="accent3" w:sz="4" w:space="0"/>
        </w:tcBorders>
      </w:tcPr>
    </w:tblStylePr>
    <w:tblStylePr w:type="band1Horz">
      <w:tcPr>
        <w:tcBorders>
          <w:top w:val="single" w:color="196B24" w:themeColor="accent3" w:sz="4" w:space="0"/>
          <w:bottom w:val="single" w:color="196B24"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196B24" w:themeColor="accent3" w:sz="4" w:space="0"/>
          <w:left w:val="nil"/>
        </w:tcBorders>
      </w:tcPr>
    </w:tblStylePr>
    <w:tblStylePr w:type="swCell">
      <w:tcPr>
        <w:tcBorders>
          <w:top w:val="double" w:color="196B24" w:themeColor="accent3" w:sz="4" w:space="0"/>
          <w:right w:val="nil"/>
        </w:tcBorders>
      </w:tcPr>
    </w:tblStylePr>
  </w:style>
  <w:style w:type="table" w:customStyle="1" w:styleId="311">
    <w:name w:val="清单表 3 - 着色 41"/>
    <w:basedOn w:val="88"/>
    <w:qFormat/>
    <w:uiPriority w:val="48"/>
    <w:tblPr>
      <w:tblBorders>
        <w:top w:val="single" w:color="0F9ED5" w:themeColor="accent4" w:sz="4" w:space="0"/>
        <w:left w:val="single" w:color="0F9ED5" w:themeColor="accent4" w:sz="4" w:space="0"/>
        <w:bottom w:val="single" w:color="0F9ED5" w:themeColor="accent4" w:sz="4" w:space="0"/>
        <w:right w:val="single" w:color="0F9ED5" w:themeColor="accent4" w:sz="4" w:space="0"/>
      </w:tblBorders>
    </w:tblPr>
    <w:tblStylePr w:type="firstRow">
      <w:rPr>
        <w:b/>
        <w:bCs/>
        <w:color w:val="FFFFFF" w:themeColor="background1"/>
        <w14:textFill>
          <w14:solidFill>
            <w14:schemeClr w14:val="bg1"/>
          </w14:solidFill>
        </w14:textFill>
      </w:rPr>
      <w:tcPr>
        <w:shd w:val="clear" w:color="auto" w:fill="0F9ED5" w:themeFill="accent4"/>
      </w:tcPr>
    </w:tblStylePr>
    <w:tblStylePr w:type="lastRow">
      <w:rPr>
        <w:b/>
        <w:bCs/>
      </w:rPr>
      <w:tcPr>
        <w:tcBorders>
          <w:top w:val="double" w:color="0F9ED5" w:themeColor="accent4"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0F9ED5" w:themeColor="accent4" w:sz="4" w:space="0"/>
          <w:right w:val="single" w:color="0F9ED5" w:themeColor="accent4" w:sz="4" w:space="0"/>
        </w:tcBorders>
      </w:tcPr>
    </w:tblStylePr>
    <w:tblStylePr w:type="band1Horz">
      <w:tcPr>
        <w:tcBorders>
          <w:top w:val="single" w:color="0F9ED5" w:themeColor="accent4" w:sz="4" w:space="0"/>
          <w:bottom w:val="single" w:color="0F9ED5" w:themeColor="accent4"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0F9ED5" w:themeColor="accent4" w:sz="4" w:space="0"/>
          <w:left w:val="nil"/>
        </w:tcBorders>
      </w:tcPr>
    </w:tblStylePr>
    <w:tblStylePr w:type="swCell">
      <w:tcPr>
        <w:tcBorders>
          <w:top w:val="double" w:color="0F9ED5" w:themeColor="accent4" w:sz="4" w:space="0"/>
          <w:right w:val="nil"/>
        </w:tcBorders>
      </w:tcPr>
    </w:tblStylePr>
  </w:style>
  <w:style w:type="table" w:customStyle="1" w:styleId="312">
    <w:name w:val="清单表 3 - 着色 51"/>
    <w:basedOn w:val="88"/>
    <w:qFormat/>
    <w:uiPriority w:val="48"/>
    <w:tblPr>
      <w:tblBorders>
        <w:top w:val="single" w:color="A02B93" w:themeColor="accent5" w:sz="4" w:space="0"/>
        <w:left w:val="single" w:color="A02B93" w:themeColor="accent5" w:sz="4" w:space="0"/>
        <w:bottom w:val="single" w:color="A02B93" w:themeColor="accent5" w:sz="4" w:space="0"/>
        <w:right w:val="single" w:color="A02B93" w:themeColor="accent5" w:sz="4" w:space="0"/>
      </w:tblBorders>
    </w:tblPr>
    <w:tblStylePr w:type="firstRow">
      <w:rPr>
        <w:b/>
        <w:bCs/>
        <w:color w:val="FFFFFF" w:themeColor="background1"/>
        <w14:textFill>
          <w14:solidFill>
            <w14:schemeClr w14:val="bg1"/>
          </w14:solidFill>
        </w14:textFill>
      </w:rPr>
      <w:tcPr>
        <w:shd w:val="clear" w:color="auto" w:fill="A02B93" w:themeFill="accent5"/>
      </w:tcPr>
    </w:tblStylePr>
    <w:tblStylePr w:type="lastRow">
      <w:rPr>
        <w:b/>
        <w:bCs/>
      </w:rPr>
      <w:tcPr>
        <w:tcBorders>
          <w:top w:val="double" w:color="A02B93" w:themeColor="accent5"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A02B93" w:themeColor="accent5" w:sz="4" w:space="0"/>
          <w:right w:val="single" w:color="A02B93" w:themeColor="accent5" w:sz="4" w:space="0"/>
        </w:tcBorders>
      </w:tcPr>
    </w:tblStylePr>
    <w:tblStylePr w:type="band1Horz">
      <w:tcPr>
        <w:tcBorders>
          <w:top w:val="single" w:color="A02B93" w:themeColor="accent5" w:sz="4" w:space="0"/>
          <w:bottom w:val="single" w:color="A02B93" w:themeColor="accent5"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A02B93" w:themeColor="accent5" w:sz="4" w:space="0"/>
          <w:left w:val="nil"/>
        </w:tcBorders>
      </w:tcPr>
    </w:tblStylePr>
    <w:tblStylePr w:type="swCell">
      <w:tcPr>
        <w:tcBorders>
          <w:top w:val="double" w:color="A02B93" w:themeColor="accent5" w:sz="4" w:space="0"/>
          <w:right w:val="nil"/>
        </w:tcBorders>
      </w:tcPr>
    </w:tblStylePr>
  </w:style>
  <w:style w:type="table" w:customStyle="1" w:styleId="313">
    <w:name w:val="清单表 3 - 着色 61"/>
    <w:basedOn w:val="88"/>
    <w:qFormat/>
    <w:uiPriority w:val="48"/>
    <w:tblPr>
      <w:tblBorders>
        <w:top w:val="single" w:color="4EA72E" w:themeColor="accent6" w:sz="4" w:space="0"/>
        <w:left w:val="single" w:color="4EA72E" w:themeColor="accent6" w:sz="4" w:space="0"/>
        <w:bottom w:val="single" w:color="4EA72E" w:themeColor="accent6" w:sz="4" w:space="0"/>
        <w:right w:val="single" w:color="4EA72E" w:themeColor="accent6" w:sz="4" w:space="0"/>
      </w:tblBorders>
    </w:tblPr>
    <w:tblStylePr w:type="firstRow">
      <w:rPr>
        <w:b/>
        <w:bCs/>
        <w:color w:val="FFFFFF" w:themeColor="background1"/>
        <w14:textFill>
          <w14:solidFill>
            <w14:schemeClr w14:val="bg1"/>
          </w14:solidFill>
        </w14:textFill>
      </w:rPr>
      <w:tcPr>
        <w:shd w:val="clear" w:color="auto" w:fill="4EA72E" w:themeFill="accent6"/>
      </w:tcPr>
    </w:tblStylePr>
    <w:tblStylePr w:type="lastRow">
      <w:rPr>
        <w:b/>
        <w:bCs/>
      </w:rPr>
      <w:tcPr>
        <w:tcBorders>
          <w:top w:val="double" w:color="4EA72E" w:themeColor="accent6"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EA72E" w:themeColor="accent6" w:sz="4" w:space="0"/>
          <w:right w:val="single" w:color="4EA72E" w:themeColor="accent6" w:sz="4" w:space="0"/>
        </w:tcBorders>
      </w:tcPr>
    </w:tblStylePr>
    <w:tblStylePr w:type="band1Horz">
      <w:tcPr>
        <w:tcBorders>
          <w:top w:val="single" w:color="4EA72E" w:themeColor="accent6" w:sz="4" w:space="0"/>
          <w:bottom w:val="single" w:color="4EA72E" w:themeColor="accent6"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EA72E" w:themeColor="accent6" w:sz="4" w:space="0"/>
          <w:left w:val="nil"/>
        </w:tcBorders>
      </w:tcPr>
    </w:tblStylePr>
    <w:tblStylePr w:type="swCell">
      <w:tcPr>
        <w:tcBorders>
          <w:top w:val="double" w:color="4EA72E" w:themeColor="accent6" w:sz="4" w:space="0"/>
          <w:right w:val="nil"/>
        </w:tcBorders>
      </w:tcPr>
    </w:tblStylePr>
  </w:style>
  <w:style w:type="table" w:customStyle="1" w:styleId="314">
    <w:name w:val="清单表 41"/>
    <w:basedOn w:val="88"/>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15">
    <w:name w:val="清单表 4 - 着色 11"/>
    <w:basedOn w:val="88"/>
    <w:qFormat/>
    <w:uiPriority w:val="49"/>
    <w:tblPr>
      <w:tbl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insideH w:val="single" w:color="45B0E1" w:themeColor="accent1" w:themeTint="99" w:sz="4" w:space="0"/>
      </w:tblBorders>
    </w:tblPr>
    <w:tblStylePr w:type="firstRow">
      <w:rPr>
        <w:b/>
        <w:bCs/>
        <w:color w:val="FFFFFF" w:themeColor="background1"/>
        <w14:textFill>
          <w14:solidFill>
            <w14:schemeClr w14:val="bg1"/>
          </w14:solidFill>
        </w14:textFill>
      </w:rPr>
      <w:tcPr>
        <w:tcBorders>
          <w:top w:val="single" w:color="156082" w:themeColor="accent1" w:sz="4" w:space="0"/>
          <w:left w:val="single" w:color="156082" w:themeColor="accent1" w:sz="4" w:space="0"/>
          <w:bottom w:val="single" w:color="156082" w:themeColor="accent1" w:sz="4" w:space="0"/>
          <w:right w:val="single" w:color="156082" w:themeColor="accent1" w:sz="4" w:space="0"/>
          <w:insideH w:val="nil"/>
        </w:tcBorders>
        <w:shd w:val="clear" w:color="auto" w:fill="156082" w:themeFill="accent1"/>
      </w:tcPr>
    </w:tblStylePr>
    <w:tblStylePr w:type="lastRow">
      <w:rPr>
        <w:b/>
        <w:bCs/>
      </w:rPr>
      <w:tcPr>
        <w:tcBorders>
          <w:top w:val="double" w:color="45B0E1" w:themeColor="accent1" w:themeTint="99" w:sz="4" w:space="0"/>
        </w:tcBorders>
      </w:tcPr>
    </w:tblStylePr>
    <w:tblStylePr w:type="firstCol">
      <w:rPr>
        <w:b/>
        <w:bCs/>
      </w:rPr>
    </w:tblStylePr>
    <w:tblStylePr w:type="lastCol">
      <w:rPr>
        <w:b/>
        <w:bCs/>
      </w:rPr>
    </w:tblStylePr>
    <w:tblStylePr w:type="band1Vert">
      <w:tcPr>
        <w:shd w:val="clear" w:color="auto" w:fill="C1E4F5" w:themeFill="accent1" w:themeFillTint="33"/>
      </w:tcPr>
    </w:tblStylePr>
    <w:tblStylePr w:type="band1Horz">
      <w:tcPr>
        <w:shd w:val="clear" w:color="auto" w:fill="C1E4F5" w:themeFill="accent1" w:themeFillTint="33"/>
      </w:tcPr>
    </w:tblStylePr>
  </w:style>
  <w:style w:type="table" w:customStyle="1" w:styleId="316">
    <w:name w:val="清单表 4 - 着色 21"/>
    <w:basedOn w:val="88"/>
    <w:qFormat/>
    <w:uiPriority w:val="49"/>
    <w:tblPr>
      <w:tblBorders>
        <w:top w:val="single" w:color="F1A983" w:themeColor="accent2" w:themeTint="99" w:sz="4" w:space="0"/>
        <w:left w:val="single" w:color="F1A983" w:themeColor="accent2" w:themeTint="99" w:sz="4" w:space="0"/>
        <w:bottom w:val="single" w:color="F1A983" w:themeColor="accent2" w:themeTint="99" w:sz="4" w:space="0"/>
        <w:right w:val="single" w:color="F1A983" w:themeColor="accent2" w:themeTint="99" w:sz="4" w:space="0"/>
        <w:insideH w:val="single" w:color="F1A983" w:themeColor="accent2" w:themeTint="99" w:sz="4" w:space="0"/>
      </w:tblBorders>
    </w:tblPr>
    <w:tblStylePr w:type="firstRow">
      <w:rPr>
        <w:b/>
        <w:bCs/>
        <w:color w:val="FFFFFF" w:themeColor="background1"/>
        <w14:textFill>
          <w14:solidFill>
            <w14:schemeClr w14:val="bg1"/>
          </w14:solidFill>
        </w14:textFill>
      </w:rPr>
      <w:tcPr>
        <w:tcBorders>
          <w:top w:val="single" w:color="E97132" w:themeColor="accent2" w:sz="4" w:space="0"/>
          <w:left w:val="single" w:color="E97132" w:themeColor="accent2" w:sz="4" w:space="0"/>
          <w:bottom w:val="single" w:color="E97132" w:themeColor="accent2" w:sz="4" w:space="0"/>
          <w:right w:val="single" w:color="E97132" w:themeColor="accent2" w:sz="4" w:space="0"/>
          <w:insideH w:val="nil"/>
        </w:tcBorders>
        <w:shd w:val="clear" w:color="auto" w:fill="E97132" w:themeFill="accent2"/>
      </w:tcPr>
    </w:tblStylePr>
    <w:tblStylePr w:type="lastRow">
      <w:rPr>
        <w:b/>
        <w:bCs/>
      </w:rPr>
      <w:tcPr>
        <w:tcBorders>
          <w:top w:val="double" w:color="F1A983" w:themeColor="accent2" w:themeTint="99" w:sz="4" w:space="0"/>
        </w:tcBorders>
      </w:tcPr>
    </w:tblStylePr>
    <w:tblStylePr w:type="firstCol">
      <w:rPr>
        <w:b/>
        <w:bCs/>
      </w:rPr>
    </w:tblStylePr>
    <w:tblStylePr w:type="lastCol">
      <w:rPr>
        <w:b/>
        <w:bCs/>
      </w:rPr>
    </w:tblStylePr>
    <w:tblStylePr w:type="band1Vert">
      <w:tcPr>
        <w:shd w:val="clear" w:color="auto" w:fill="FAE2D5" w:themeFill="accent2" w:themeFillTint="33"/>
      </w:tcPr>
    </w:tblStylePr>
    <w:tblStylePr w:type="band1Horz">
      <w:tcPr>
        <w:shd w:val="clear" w:color="auto" w:fill="FAE2D5" w:themeFill="accent2" w:themeFillTint="33"/>
      </w:tcPr>
    </w:tblStylePr>
  </w:style>
  <w:style w:type="table" w:customStyle="1" w:styleId="317">
    <w:name w:val="清单表 4 - 着色 31"/>
    <w:basedOn w:val="88"/>
    <w:qFormat/>
    <w:uiPriority w:val="49"/>
    <w:tblPr>
      <w:tblBorders>
        <w:top w:val="single" w:color="47D45A" w:themeColor="accent3" w:themeTint="99" w:sz="4" w:space="0"/>
        <w:left w:val="single" w:color="47D45A" w:themeColor="accent3" w:themeTint="99" w:sz="4" w:space="0"/>
        <w:bottom w:val="single" w:color="47D45A" w:themeColor="accent3" w:themeTint="99" w:sz="4" w:space="0"/>
        <w:right w:val="single" w:color="47D45A" w:themeColor="accent3" w:themeTint="99" w:sz="4" w:space="0"/>
        <w:insideH w:val="single" w:color="47D45A" w:themeColor="accent3" w:themeTint="99" w:sz="4" w:space="0"/>
      </w:tblBorders>
    </w:tblPr>
    <w:tblStylePr w:type="firstRow">
      <w:rPr>
        <w:b/>
        <w:bCs/>
        <w:color w:val="FFFFFF" w:themeColor="background1"/>
        <w14:textFill>
          <w14:solidFill>
            <w14:schemeClr w14:val="bg1"/>
          </w14:solidFill>
        </w14:textFill>
      </w:rPr>
      <w:tcPr>
        <w:tcBorders>
          <w:top w:val="single" w:color="196B24" w:themeColor="accent3" w:sz="4" w:space="0"/>
          <w:left w:val="single" w:color="196B24" w:themeColor="accent3" w:sz="4" w:space="0"/>
          <w:bottom w:val="single" w:color="196B24" w:themeColor="accent3" w:sz="4" w:space="0"/>
          <w:right w:val="single" w:color="196B24" w:themeColor="accent3" w:sz="4" w:space="0"/>
          <w:insideH w:val="nil"/>
        </w:tcBorders>
        <w:shd w:val="clear" w:color="auto" w:fill="196B24" w:themeFill="accent3"/>
      </w:tcPr>
    </w:tblStylePr>
    <w:tblStylePr w:type="lastRow">
      <w:rPr>
        <w:b/>
        <w:bCs/>
      </w:rPr>
      <w:tcPr>
        <w:tcBorders>
          <w:top w:val="double" w:color="47D45A" w:themeColor="accent3" w:themeTint="99" w:sz="4" w:space="0"/>
        </w:tcBorders>
      </w:tcPr>
    </w:tblStylePr>
    <w:tblStylePr w:type="firstCol">
      <w:rPr>
        <w:b/>
        <w:bCs/>
      </w:rPr>
    </w:tblStylePr>
    <w:tblStylePr w:type="lastCol">
      <w:rPr>
        <w:b/>
        <w:bCs/>
      </w:rPr>
    </w:tblStylePr>
    <w:tblStylePr w:type="band1Vert">
      <w:tcPr>
        <w:shd w:val="clear" w:color="auto" w:fill="C1F0C8" w:themeFill="accent3" w:themeFillTint="33"/>
      </w:tcPr>
    </w:tblStylePr>
    <w:tblStylePr w:type="band1Horz">
      <w:tcPr>
        <w:shd w:val="clear" w:color="auto" w:fill="C1F0C8" w:themeFill="accent3" w:themeFillTint="33"/>
      </w:tcPr>
    </w:tblStylePr>
  </w:style>
  <w:style w:type="table" w:customStyle="1" w:styleId="318">
    <w:name w:val="清单表 4 - 着色 41"/>
    <w:basedOn w:val="88"/>
    <w:qFormat/>
    <w:uiPriority w:val="49"/>
    <w:tblPr>
      <w:tblBorders>
        <w:top w:val="single" w:color="60CBF3" w:themeColor="accent4" w:themeTint="99" w:sz="4" w:space="0"/>
        <w:left w:val="single" w:color="60CBF3" w:themeColor="accent4" w:themeTint="99" w:sz="4" w:space="0"/>
        <w:bottom w:val="single" w:color="60CBF3" w:themeColor="accent4" w:themeTint="99" w:sz="4" w:space="0"/>
        <w:right w:val="single" w:color="60CBF3" w:themeColor="accent4" w:themeTint="99" w:sz="4" w:space="0"/>
        <w:insideH w:val="single" w:color="60CBF3" w:themeColor="accent4" w:themeTint="99" w:sz="4" w:space="0"/>
      </w:tblBorders>
    </w:tblPr>
    <w:tblStylePr w:type="firstRow">
      <w:rPr>
        <w:b/>
        <w:bCs/>
        <w:color w:val="FFFFFF" w:themeColor="background1"/>
        <w14:textFill>
          <w14:solidFill>
            <w14:schemeClr w14:val="bg1"/>
          </w14:solidFill>
        </w14:textFill>
      </w:rPr>
      <w:tcPr>
        <w:tcBorders>
          <w:top w:val="single" w:color="0F9ED5" w:themeColor="accent4" w:sz="4" w:space="0"/>
          <w:left w:val="single" w:color="0F9ED5" w:themeColor="accent4" w:sz="4" w:space="0"/>
          <w:bottom w:val="single" w:color="0F9ED5" w:themeColor="accent4" w:sz="4" w:space="0"/>
          <w:right w:val="single" w:color="0F9ED5" w:themeColor="accent4" w:sz="4" w:space="0"/>
          <w:insideH w:val="nil"/>
        </w:tcBorders>
        <w:shd w:val="clear" w:color="auto" w:fill="0F9ED5" w:themeFill="accent4"/>
      </w:tcPr>
    </w:tblStylePr>
    <w:tblStylePr w:type="lastRow">
      <w:rPr>
        <w:b/>
        <w:bCs/>
      </w:rPr>
      <w:tcPr>
        <w:tcBorders>
          <w:top w:val="double" w:color="60CBF3" w:themeColor="accent4" w:themeTint="99" w:sz="4" w:space="0"/>
        </w:tcBorders>
      </w:tcPr>
    </w:tblStylePr>
    <w:tblStylePr w:type="firstCol">
      <w:rPr>
        <w:b/>
        <w:bCs/>
      </w:rPr>
    </w:tblStylePr>
    <w:tblStylePr w:type="lastCol">
      <w:rPr>
        <w:b/>
        <w:bCs/>
      </w:rPr>
    </w:tblStylePr>
    <w:tblStylePr w:type="band1Vert">
      <w:tcPr>
        <w:shd w:val="clear" w:color="auto" w:fill="CAEDFB" w:themeFill="accent4" w:themeFillTint="33"/>
      </w:tcPr>
    </w:tblStylePr>
    <w:tblStylePr w:type="band1Horz">
      <w:tcPr>
        <w:shd w:val="clear" w:color="auto" w:fill="CAEDFB" w:themeFill="accent4" w:themeFillTint="33"/>
      </w:tcPr>
    </w:tblStylePr>
  </w:style>
  <w:style w:type="table" w:customStyle="1" w:styleId="319">
    <w:name w:val="清单表 4 - 着色 51"/>
    <w:basedOn w:val="88"/>
    <w:qFormat/>
    <w:uiPriority w:val="49"/>
    <w:tblPr>
      <w:tblBorders>
        <w:top w:val="single" w:color="D76DCC" w:themeColor="accent5" w:themeTint="99" w:sz="4" w:space="0"/>
        <w:left w:val="single" w:color="D76DCC" w:themeColor="accent5" w:themeTint="99" w:sz="4" w:space="0"/>
        <w:bottom w:val="single" w:color="D76DCC" w:themeColor="accent5" w:themeTint="99" w:sz="4" w:space="0"/>
        <w:right w:val="single" w:color="D76DCC" w:themeColor="accent5" w:themeTint="99" w:sz="4" w:space="0"/>
        <w:insideH w:val="single" w:color="D76DCC" w:themeColor="accent5" w:themeTint="99" w:sz="4" w:space="0"/>
      </w:tblBorders>
    </w:tblPr>
    <w:tblStylePr w:type="firstRow">
      <w:rPr>
        <w:b/>
        <w:bCs/>
        <w:color w:val="FFFFFF" w:themeColor="background1"/>
        <w14:textFill>
          <w14:solidFill>
            <w14:schemeClr w14:val="bg1"/>
          </w14:solidFill>
        </w14:textFill>
      </w:rPr>
      <w:tcPr>
        <w:tcBorders>
          <w:top w:val="single" w:color="A02B93" w:themeColor="accent5" w:sz="4" w:space="0"/>
          <w:left w:val="single" w:color="A02B93" w:themeColor="accent5" w:sz="4" w:space="0"/>
          <w:bottom w:val="single" w:color="A02B93" w:themeColor="accent5" w:sz="4" w:space="0"/>
          <w:right w:val="single" w:color="A02B93" w:themeColor="accent5" w:sz="4" w:space="0"/>
          <w:insideH w:val="nil"/>
        </w:tcBorders>
        <w:shd w:val="clear" w:color="auto" w:fill="A02B93" w:themeFill="accent5"/>
      </w:tcPr>
    </w:tblStylePr>
    <w:tblStylePr w:type="lastRow">
      <w:rPr>
        <w:b/>
        <w:bCs/>
      </w:rPr>
      <w:tcPr>
        <w:tcBorders>
          <w:top w:val="double" w:color="D76DCC" w:themeColor="accent5" w:themeTint="99" w:sz="4" w:space="0"/>
        </w:tcBorders>
      </w:tcPr>
    </w:tblStylePr>
    <w:tblStylePr w:type="firstCol">
      <w:rPr>
        <w:b/>
        <w:bCs/>
      </w:rPr>
    </w:tblStylePr>
    <w:tblStylePr w:type="lastCol">
      <w:rPr>
        <w:b/>
        <w:bCs/>
      </w:rPr>
    </w:tblStylePr>
    <w:tblStylePr w:type="band1Vert">
      <w:tcPr>
        <w:shd w:val="clear" w:color="auto" w:fill="F1CEEE" w:themeFill="accent5" w:themeFillTint="33"/>
      </w:tcPr>
    </w:tblStylePr>
    <w:tblStylePr w:type="band1Horz">
      <w:tcPr>
        <w:shd w:val="clear" w:color="auto" w:fill="F1CEEE" w:themeFill="accent5" w:themeFillTint="33"/>
      </w:tcPr>
    </w:tblStylePr>
  </w:style>
  <w:style w:type="table" w:customStyle="1" w:styleId="320">
    <w:name w:val="清单表 4 - 着色 61"/>
    <w:basedOn w:val="88"/>
    <w:qFormat/>
    <w:uiPriority w:val="49"/>
    <w:tblPr>
      <w:tblBorders>
        <w:top w:val="single" w:color="8ED873" w:themeColor="accent6" w:themeTint="99" w:sz="4" w:space="0"/>
        <w:left w:val="single" w:color="8ED873" w:themeColor="accent6" w:themeTint="99" w:sz="4" w:space="0"/>
        <w:bottom w:val="single" w:color="8ED873" w:themeColor="accent6" w:themeTint="99" w:sz="4" w:space="0"/>
        <w:right w:val="single" w:color="8ED873" w:themeColor="accent6" w:themeTint="99" w:sz="4" w:space="0"/>
        <w:insideH w:val="single" w:color="8ED873" w:themeColor="accent6" w:themeTint="99" w:sz="4" w:space="0"/>
      </w:tblBorders>
    </w:tblPr>
    <w:tblStylePr w:type="firstRow">
      <w:rPr>
        <w:b/>
        <w:bCs/>
        <w:color w:val="FFFFFF" w:themeColor="background1"/>
        <w14:textFill>
          <w14:solidFill>
            <w14:schemeClr w14:val="bg1"/>
          </w14:solidFill>
        </w14:textFill>
      </w:rPr>
      <w:tcPr>
        <w:tcBorders>
          <w:top w:val="single" w:color="4EA72E" w:themeColor="accent6" w:sz="4" w:space="0"/>
          <w:left w:val="single" w:color="4EA72E" w:themeColor="accent6" w:sz="4" w:space="0"/>
          <w:bottom w:val="single" w:color="4EA72E" w:themeColor="accent6" w:sz="4" w:space="0"/>
          <w:right w:val="single" w:color="4EA72E" w:themeColor="accent6" w:sz="4" w:space="0"/>
          <w:insideH w:val="nil"/>
        </w:tcBorders>
        <w:shd w:val="clear" w:color="auto" w:fill="4EA72E" w:themeFill="accent6"/>
      </w:tcPr>
    </w:tblStylePr>
    <w:tblStylePr w:type="lastRow">
      <w:rPr>
        <w:b/>
        <w:bCs/>
      </w:rPr>
      <w:tcPr>
        <w:tcBorders>
          <w:top w:val="double" w:color="8ED873" w:themeColor="accent6" w:themeTint="99" w:sz="4" w:space="0"/>
        </w:tcBorders>
      </w:tcPr>
    </w:tblStylePr>
    <w:tblStylePr w:type="firstCol">
      <w:rPr>
        <w:b/>
        <w:bCs/>
      </w:rPr>
    </w:tblStylePr>
    <w:tblStylePr w:type="lastCol">
      <w:rPr>
        <w:b/>
        <w:bCs/>
      </w:rPr>
    </w:tblStylePr>
    <w:tblStylePr w:type="band1Vert">
      <w:tcPr>
        <w:shd w:val="clear" w:color="auto" w:fill="D9F2D0" w:themeFill="accent6" w:themeFillTint="33"/>
      </w:tcPr>
    </w:tblStylePr>
    <w:tblStylePr w:type="band1Horz">
      <w:tcPr>
        <w:shd w:val="clear" w:color="auto" w:fill="D9F2D0" w:themeFill="accent6" w:themeFillTint="33"/>
      </w:tcPr>
    </w:tblStylePr>
  </w:style>
  <w:style w:type="table" w:customStyle="1" w:styleId="321">
    <w:name w:val="清单表 5 深色1"/>
    <w:basedOn w:val="88"/>
    <w:qFormat/>
    <w:uiPriority w:val="50"/>
    <w:rPr>
      <w:color w:val="FFFFFF" w:themeColor="background1"/>
      <w14:textFill>
        <w14:solidFill>
          <w14:schemeClr w14:val="bg1"/>
        </w14:solidFill>
      </w14:textFill>
    </w:rPr>
    <w:tblPr>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22">
    <w:name w:val="清单表 5 深色 - 着色 11"/>
    <w:basedOn w:val="88"/>
    <w:qFormat/>
    <w:uiPriority w:val="50"/>
    <w:rPr>
      <w:color w:val="FFFFFF" w:themeColor="background1"/>
      <w14:textFill>
        <w14:solidFill>
          <w14:schemeClr w14:val="bg1"/>
        </w14:solidFill>
      </w14:textFill>
    </w:rPr>
    <w:tblPr>
      <w:tblBorders>
        <w:top w:val="single" w:color="156082" w:themeColor="accent1" w:sz="24" w:space="0"/>
        <w:left w:val="single" w:color="156082" w:themeColor="accent1" w:sz="24" w:space="0"/>
        <w:bottom w:val="single" w:color="156082" w:themeColor="accent1" w:sz="24" w:space="0"/>
        <w:right w:val="single" w:color="156082" w:themeColor="accent1" w:sz="24" w:space="0"/>
      </w:tblBorders>
    </w:tblPr>
    <w:tcPr>
      <w:shd w:val="clear" w:color="auto" w:fill="156082" w:themeFill="accen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23">
    <w:name w:val="清单表 5 深色 - 着色 21"/>
    <w:basedOn w:val="88"/>
    <w:qFormat/>
    <w:uiPriority w:val="50"/>
    <w:rPr>
      <w:color w:val="FFFFFF" w:themeColor="background1"/>
      <w14:textFill>
        <w14:solidFill>
          <w14:schemeClr w14:val="bg1"/>
        </w14:solidFill>
      </w14:textFill>
    </w:rPr>
    <w:tblPr>
      <w:tblBorders>
        <w:top w:val="single" w:color="E97132" w:themeColor="accent2" w:sz="24" w:space="0"/>
        <w:left w:val="single" w:color="E97132" w:themeColor="accent2" w:sz="24" w:space="0"/>
        <w:bottom w:val="single" w:color="E97132" w:themeColor="accent2" w:sz="24" w:space="0"/>
        <w:right w:val="single" w:color="E97132" w:themeColor="accent2" w:sz="24" w:space="0"/>
      </w:tblBorders>
    </w:tblPr>
    <w:tcPr>
      <w:shd w:val="clear" w:color="auto" w:fill="E97132" w:themeFill="accent2"/>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24">
    <w:name w:val="清单表 5 深色 - 着色 31"/>
    <w:basedOn w:val="88"/>
    <w:qFormat/>
    <w:uiPriority w:val="50"/>
    <w:rPr>
      <w:color w:val="FFFFFF" w:themeColor="background1"/>
      <w14:textFill>
        <w14:solidFill>
          <w14:schemeClr w14:val="bg1"/>
        </w14:solidFill>
      </w14:textFill>
    </w:rPr>
    <w:tblPr>
      <w:tblBorders>
        <w:top w:val="single" w:color="196B24" w:themeColor="accent3" w:sz="24" w:space="0"/>
        <w:left w:val="single" w:color="196B24" w:themeColor="accent3" w:sz="24" w:space="0"/>
        <w:bottom w:val="single" w:color="196B24" w:themeColor="accent3" w:sz="24" w:space="0"/>
        <w:right w:val="single" w:color="196B24" w:themeColor="accent3" w:sz="24" w:space="0"/>
      </w:tblBorders>
    </w:tblPr>
    <w:tcPr>
      <w:shd w:val="clear" w:color="auto" w:fill="196B24" w:themeFill="accent3"/>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25">
    <w:name w:val="清单表 5 深色 - 着色 41"/>
    <w:basedOn w:val="88"/>
    <w:qFormat/>
    <w:uiPriority w:val="50"/>
    <w:rPr>
      <w:color w:val="FFFFFF" w:themeColor="background1"/>
      <w14:textFill>
        <w14:solidFill>
          <w14:schemeClr w14:val="bg1"/>
        </w14:solidFill>
      </w14:textFill>
    </w:rPr>
    <w:tblPr>
      <w:tblBorders>
        <w:top w:val="single" w:color="0F9ED5" w:themeColor="accent4" w:sz="24" w:space="0"/>
        <w:left w:val="single" w:color="0F9ED5" w:themeColor="accent4" w:sz="24" w:space="0"/>
        <w:bottom w:val="single" w:color="0F9ED5" w:themeColor="accent4" w:sz="24" w:space="0"/>
        <w:right w:val="single" w:color="0F9ED5" w:themeColor="accent4" w:sz="24" w:space="0"/>
      </w:tblBorders>
    </w:tblPr>
    <w:tcPr>
      <w:shd w:val="clear" w:color="auto" w:fill="0F9ED5" w:themeFill="accent4"/>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26">
    <w:name w:val="清单表 5 深色 - 着色 51"/>
    <w:basedOn w:val="88"/>
    <w:qFormat/>
    <w:uiPriority w:val="50"/>
    <w:rPr>
      <w:color w:val="FFFFFF" w:themeColor="background1"/>
      <w14:textFill>
        <w14:solidFill>
          <w14:schemeClr w14:val="bg1"/>
        </w14:solidFill>
      </w14:textFill>
    </w:rPr>
    <w:tblPr>
      <w:tblBorders>
        <w:top w:val="single" w:color="A02B93" w:themeColor="accent5" w:sz="24" w:space="0"/>
        <w:left w:val="single" w:color="A02B93" w:themeColor="accent5" w:sz="24" w:space="0"/>
        <w:bottom w:val="single" w:color="A02B93" w:themeColor="accent5" w:sz="24" w:space="0"/>
        <w:right w:val="single" w:color="A02B93" w:themeColor="accent5" w:sz="24" w:space="0"/>
      </w:tblBorders>
    </w:tblPr>
    <w:tcPr>
      <w:shd w:val="clear" w:color="auto" w:fill="A02B93" w:themeFill="accent5"/>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27">
    <w:name w:val="清单表 5 深色 - 着色 61"/>
    <w:basedOn w:val="88"/>
    <w:qFormat/>
    <w:uiPriority w:val="50"/>
    <w:rPr>
      <w:color w:val="FFFFFF" w:themeColor="background1"/>
      <w14:textFill>
        <w14:solidFill>
          <w14:schemeClr w14:val="bg1"/>
        </w14:solidFill>
      </w14:textFill>
    </w:rPr>
    <w:tblPr>
      <w:tblBorders>
        <w:top w:val="single" w:color="4EA72E" w:themeColor="accent6" w:sz="24" w:space="0"/>
        <w:left w:val="single" w:color="4EA72E" w:themeColor="accent6" w:sz="24" w:space="0"/>
        <w:bottom w:val="single" w:color="4EA72E" w:themeColor="accent6" w:sz="24" w:space="0"/>
        <w:right w:val="single" w:color="4EA72E" w:themeColor="accent6" w:sz="24" w:space="0"/>
      </w:tblBorders>
    </w:tblPr>
    <w:tcPr>
      <w:shd w:val="clear" w:color="auto" w:fill="4EA72E" w:themeFill="accent6"/>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28">
    <w:name w:val="清单表 6 彩色1"/>
    <w:basedOn w:val="88"/>
    <w:qFormat/>
    <w:uiPriority w:val="51"/>
    <w:rPr>
      <w:color w:val="000000" w:themeColor="text1"/>
      <w14:textFill>
        <w14:solidFill>
          <w14:schemeClr w14:val="tx1"/>
        </w14:solidFill>
      </w14:textFill>
    </w:rPr>
    <w:tblPr>
      <w:tblBorders>
        <w:top w:val="single" w:color="000000" w:themeColor="text1" w:sz="4" w:space="0"/>
        <w:bottom w:val="single" w:color="000000" w:themeColor="text1" w:sz="4" w:space="0"/>
      </w:tblBorders>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29">
    <w:name w:val="清单表 6 彩色 - 着色 11"/>
    <w:basedOn w:val="88"/>
    <w:qFormat/>
    <w:uiPriority w:val="51"/>
    <w:rPr>
      <w:color w:val="104862" w:themeColor="accent1" w:themeShade="BF"/>
    </w:rPr>
    <w:tblPr>
      <w:tblBorders>
        <w:top w:val="single" w:color="156082" w:themeColor="accent1" w:sz="4" w:space="0"/>
        <w:bottom w:val="single" w:color="156082" w:themeColor="accent1" w:sz="4" w:space="0"/>
      </w:tblBorders>
    </w:tblPr>
    <w:tblStylePr w:type="firstRow">
      <w:rPr>
        <w:b/>
        <w:bCs/>
      </w:rPr>
      <w:tcPr>
        <w:tcBorders>
          <w:bottom w:val="single" w:color="156082" w:themeColor="accent1" w:sz="4" w:space="0"/>
        </w:tcBorders>
      </w:tcPr>
    </w:tblStylePr>
    <w:tblStylePr w:type="lastRow">
      <w:rPr>
        <w:b/>
        <w:bCs/>
      </w:rPr>
      <w:tcPr>
        <w:tcBorders>
          <w:top w:val="double" w:color="156082" w:themeColor="accent1" w:sz="4" w:space="0"/>
        </w:tcBorders>
      </w:tcPr>
    </w:tblStylePr>
    <w:tblStylePr w:type="firstCol">
      <w:rPr>
        <w:b/>
        <w:bCs/>
      </w:rPr>
    </w:tblStylePr>
    <w:tblStylePr w:type="lastCol">
      <w:rPr>
        <w:b/>
        <w:bCs/>
      </w:rPr>
    </w:tblStylePr>
    <w:tblStylePr w:type="band1Vert">
      <w:tcPr>
        <w:shd w:val="clear" w:color="auto" w:fill="C1E4F5" w:themeFill="accent1" w:themeFillTint="33"/>
      </w:tcPr>
    </w:tblStylePr>
    <w:tblStylePr w:type="band1Horz">
      <w:tcPr>
        <w:shd w:val="clear" w:color="auto" w:fill="C1E4F5" w:themeFill="accent1" w:themeFillTint="33"/>
      </w:tcPr>
    </w:tblStylePr>
  </w:style>
  <w:style w:type="table" w:customStyle="1" w:styleId="330">
    <w:name w:val="清单表 6 彩色 - 着色 21"/>
    <w:basedOn w:val="88"/>
    <w:qFormat/>
    <w:uiPriority w:val="51"/>
    <w:rPr>
      <w:color w:val="C04F15" w:themeColor="accent2" w:themeShade="BF"/>
    </w:rPr>
    <w:tblPr>
      <w:tblBorders>
        <w:top w:val="single" w:color="E97132" w:themeColor="accent2" w:sz="4" w:space="0"/>
        <w:bottom w:val="single" w:color="E97132" w:themeColor="accent2" w:sz="4" w:space="0"/>
      </w:tblBorders>
    </w:tblPr>
    <w:tblStylePr w:type="firstRow">
      <w:rPr>
        <w:b/>
        <w:bCs/>
      </w:rPr>
      <w:tcPr>
        <w:tcBorders>
          <w:bottom w:val="single" w:color="E97132" w:themeColor="accent2" w:sz="4" w:space="0"/>
        </w:tcBorders>
      </w:tcPr>
    </w:tblStylePr>
    <w:tblStylePr w:type="lastRow">
      <w:rPr>
        <w:b/>
        <w:bCs/>
      </w:rPr>
      <w:tcPr>
        <w:tcBorders>
          <w:top w:val="double" w:color="E97132" w:themeColor="accent2" w:sz="4" w:space="0"/>
        </w:tcBorders>
      </w:tcPr>
    </w:tblStylePr>
    <w:tblStylePr w:type="firstCol">
      <w:rPr>
        <w:b/>
        <w:bCs/>
      </w:rPr>
    </w:tblStylePr>
    <w:tblStylePr w:type="lastCol">
      <w:rPr>
        <w:b/>
        <w:bCs/>
      </w:rPr>
    </w:tblStylePr>
    <w:tblStylePr w:type="band1Vert">
      <w:tcPr>
        <w:shd w:val="clear" w:color="auto" w:fill="FAE2D5" w:themeFill="accent2" w:themeFillTint="33"/>
      </w:tcPr>
    </w:tblStylePr>
    <w:tblStylePr w:type="band1Horz">
      <w:tcPr>
        <w:shd w:val="clear" w:color="auto" w:fill="FAE2D5" w:themeFill="accent2" w:themeFillTint="33"/>
      </w:tcPr>
    </w:tblStylePr>
  </w:style>
  <w:style w:type="table" w:customStyle="1" w:styleId="331">
    <w:name w:val="清单表 6 彩色 - 着色 31"/>
    <w:basedOn w:val="88"/>
    <w:qFormat/>
    <w:uiPriority w:val="51"/>
    <w:rPr>
      <w:color w:val="13501B" w:themeColor="accent3" w:themeShade="BF"/>
    </w:rPr>
    <w:tblPr>
      <w:tblBorders>
        <w:top w:val="single" w:color="196B24" w:themeColor="accent3" w:sz="4" w:space="0"/>
        <w:bottom w:val="single" w:color="196B24" w:themeColor="accent3" w:sz="4" w:space="0"/>
      </w:tblBorders>
    </w:tblPr>
    <w:tblStylePr w:type="firstRow">
      <w:rPr>
        <w:b/>
        <w:bCs/>
      </w:rPr>
      <w:tcPr>
        <w:tcBorders>
          <w:bottom w:val="single" w:color="196B24" w:themeColor="accent3" w:sz="4" w:space="0"/>
        </w:tcBorders>
      </w:tcPr>
    </w:tblStylePr>
    <w:tblStylePr w:type="lastRow">
      <w:rPr>
        <w:b/>
        <w:bCs/>
      </w:rPr>
      <w:tcPr>
        <w:tcBorders>
          <w:top w:val="double" w:color="196B24" w:themeColor="accent3" w:sz="4" w:space="0"/>
        </w:tcBorders>
      </w:tcPr>
    </w:tblStylePr>
    <w:tblStylePr w:type="firstCol">
      <w:rPr>
        <w:b/>
        <w:bCs/>
      </w:rPr>
    </w:tblStylePr>
    <w:tblStylePr w:type="lastCol">
      <w:rPr>
        <w:b/>
        <w:bCs/>
      </w:rPr>
    </w:tblStylePr>
    <w:tblStylePr w:type="band1Vert">
      <w:tcPr>
        <w:shd w:val="clear" w:color="auto" w:fill="C1F0C8" w:themeFill="accent3" w:themeFillTint="33"/>
      </w:tcPr>
    </w:tblStylePr>
    <w:tblStylePr w:type="band1Horz">
      <w:tcPr>
        <w:shd w:val="clear" w:color="auto" w:fill="C1F0C8" w:themeFill="accent3" w:themeFillTint="33"/>
      </w:tcPr>
    </w:tblStylePr>
  </w:style>
  <w:style w:type="table" w:customStyle="1" w:styleId="332">
    <w:name w:val="清单表 6 彩色 - 着色 41"/>
    <w:basedOn w:val="88"/>
    <w:qFormat/>
    <w:uiPriority w:val="51"/>
    <w:rPr>
      <w:color w:val="0B76A0" w:themeColor="accent4" w:themeShade="BF"/>
    </w:rPr>
    <w:tblPr>
      <w:tblBorders>
        <w:top w:val="single" w:color="0F9ED5" w:themeColor="accent4" w:sz="4" w:space="0"/>
        <w:bottom w:val="single" w:color="0F9ED5" w:themeColor="accent4" w:sz="4" w:space="0"/>
      </w:tblBorders>
    </w:tblPr>
    <w:tblStylePr w:type="firstRow">
      <w:rPr>
        <w:b/>
        <w:bCs/>
      </w:rPr>
      <w:tcPr>
        <w:tcBorders>
          <w:bottom w:val="single" w:color="0F9ED5" w:themeColor="accent4" w:sz="4" w:space="0"/>
        </w:tcBorders>
      </w:tcPr>
    </w:tblStylePr>
    <w:tblStylePr w:type="lastRow">
      <w:rPr>
        <w:b/>
        <w:bCs/>
      </w:rPr>
      <w:tcPr>
        <w:tcBorders>
          <w:top w:val="double" w:color="0F9ED5" w:themeColor="accent4" w:sz="4" w:space="0"/>
        </w:tcBorders>
      </w:tcPr>
    </w:tblStylePr>
    <w:tblStylePr w:type="firstCol">
      <w:rPr>
        <w:b/>
        <w:bCs/>
      </w:rPr>
    </w:tblStylePr>
    <w:tblStylePr w:type="lastCol">
      <w:rPr>
        <w:b/>
        <w:bCs/>
      </w:rPr>
    </w:tblStylePr>
    <w:tblStylePr w:type="band1Vert">
      <w:tcPr>
        <w:shd w:val="clear" w:color="auto" w:fill="CAEDFB" w:themeFill="accent4" w:themeFillTint="33"/>
      </w:tcPr>
    </w:tblStylePr>
    <w:tblStylePr w:type="band1Horz">
      <w:tcPr>
        <w:shd w:val="clear" w:color="auto" w:fill="CAEDFB" w:themeFill="accent4" w:themeFillTint="33"/>
      </w:tcPr>
    </w:tblStylePr>
  </w:style>
  <w:style w:type="table" w:customStyle="1" w:styleId="333">
    <w:name w:val="清单表 6 彩色 - 着色 51"/>
    <w:basedOn w:val="88"/>
    <w:qFormat/>
    <w:uiPriority w:val="51"/>
    <w:rPr>
      <w:color w:val="78206E" w:themeColor="accent5" w:themeShade="BF"/>
    </w:rPr>
    <w:tblPr>
      <w:tblBorders>
        <w:top w:val="single" w:color="A02B93" w:themeColor="accent5" w:sz="4" w:space="0"/>
        <w:bottom w:val="single" w:color="A02B93" w:themeColor="accent5" w:sz="4" w:space="0"/>
      </w:tblBorders>
    </w:tblPr>
    <w:tblStylePr w:type="firstRow">
      <w:rPr>
        <w:b/>
        <w:bCs/>
      </w:rPr>
      <w:tcPr>
        <w:tcBorders>
          <w:bottom w:val="single" w:color="A02B93" w:themeColor="accent5" w:sz="4" w:space="0"/>
        </w:tcBorders>
      </w:tcPr>
    </w:tblStylePr>
    <w:tblStylePr w:type="lastRow">
      <w:rPr>
        <w:b/>
        <w:bCs/>
      </w:rPr>
      <w:tcPr>
        <w:tcBorders>
          <w:top w:val="double" w:color="A02B93" w:themeColor="accent5" w:sz="4" w:space="0"/>
        </w:tcBorders>
      </w:tcPr>
    </w:tblStylePr>
    <w:tblStylePr w:type="firstCol">
      <w:rPr>
        <w:b/>
        <w:bCs/>
      </w:rPr>
    </w:tblStylePr>
    <w:tblStylePr w:type="lastCol">
      <w:rPr>
        <w:b/>
        <w:bCs/>
      </w:rPr>
    </w:tblStylePr>
    <w:tblStylePr w:type="band1Vert">
      <w:tcPr>
        <w:shd w:val="clear" w:color="auto" w:fill="F1CEEE" w:themeFill="accent5" w:themeFillTint="33"/>
      </w:tcPr>
    </w:tblStylePr>
    <w:tblStylePr w:type="band1Horz">
      <w:tcPr>
        <w:shd w:val="clear" w:color="auto" w:fill="F1CEEE" w:themeFill="accent5" w:themeFillTint="33"/>
      </w:tcPr>
    </w:tblStylePr>
  </w:style>
  <w:style w:type="table" w:customStyle="1" w:styleId="334">
    <w:name w:val="清单表 6 彩色 - 着色 61"/>
    <w:basedOn w:val="88"/>
    <w:qFormat/>
    <w:uiPriority w:val="51"/>
    <w:rPr>
      <w:color w:val="3B7D23" w:themeColor="accent6" w:themeShade="BF"/>
    </w:rPr>
    <w:tblPr>
      <w:tblBorders>
        <w:top w:val="single" w:color="4EA72E" w:themeColor="accent6" w:sz="4" w:space="0"/>
        <w:bottom w:val="single" w:color="4EA72E" w:themeColor="accent6" w:sz="4" w:space="0"/>
      </w:tblBorders>
    </w:tblPr>
    <w:tblStylePr w:type="firstRow">
      <w:rPr>
        <w:b/>
        <w:bCs/>
      </w:rPr>
      <w:tcPr>
        <w:tcBorders>
          <w:bottom w:val="single" w:color="4EA72E" w:themeColor="accent6" w:sz="4" w:space="0"/>
        </w:tcBorders>
      </w:tcPr>
    </w:tblStylePr>
    <w:tblStylePr w:type="lastRow">
      <w:rPr>
        <w:b/>
        <w:bCs/>
      </w:rPr>
      <w:tcPr>
        <w:tcBorders>
          <w:top w:val="double" w:color="4EA72E" w:themeColor="accent6" w:sz="4" w:space="0"/>
        </w:tcBorders>
      </w:tcPr>
    </w:tblStylePr>
    <w:tblStylePr w:type="firstCol">
      <w:rPr>
        <w:b/>
        <w:bCs/>
      </w:rPr>
    </w:tblStylePr>
    <w:tblStylePr w:type="lastCol">
      <w:rPr>
        <w:b/>
        <w:bCs/>
      </w:rPr>
    </w:tblStylePr>
    <w:tblStylePr w:type="band1Vert">
      <w:tcPr>
        <w:shd w:val="clear" w:color="auto" w:fill="D9F2D0" w:themeFill="accent6" w:themeFillTint="33"/>
      </w:tcPr>
    </w:tblStylePr>
    <w:tblStylePr w:type="band1Horz">
      <w:tcPr>
        <w:shd w:val="clear" w:color="auto" w:fill="D9F2D0" w:themeFill="accent6" w:themeFillTint="33"/>
      </w:tcPr>
    </w:tblStylePr>
  </w:style>
  <w:style w:type="table" w:customStyle="1" w:styleId="335">
    <w:name w:val="清单表 7 彩色1"/>
    <w:basedOn w:val="88"/>
    <w:qFormat/>
    <w:uiPriority w:val="52"/>
    <w:rPr>
      <w:color w:val="000000" w:themeColor="text1"/>
      <w14:textFill>
        <w14:solidFill>
          <w14:schemeClr w14:val="tx1"/>
        </w14:solidFill>
      </w14:textFill>
    </w:rPr>
    <w:tblStylePr w:type="firstRow">
      <w:rPr>
        <w:rFonts w:asciiTheme="majorHAnsi" w:hAnsiTheme="majorHAnsi" w:eastAsiaTheme="majorEastAsia" w:cstheme="majorBidi"/>
        <w:i/>
        <w:iCs/>
        <w:sz w:val="26"/>
      </w:r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000000" w:themeColor="text1" w:sz="4" w:space="0"/>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36">
    <w:name w:val="清单表 7 彩色 - 着色 11"/>
    <w:basedOn w:val="88"/>
    <w:qFormat/>
    <w:uiPriority w:val="52"/>
    <w:rPr>
      <w:color w:val="104862" w:themeColor="accent1" w:themeShade="BF"/>
    </w:rPr>
    <w:tblStylePr w:type="firstRow">
      <w:rPr>
        <w:rFonts w:asciiTheme="majorHAnsi" w:hAnsiTheme="majorHAnsi" w:eastAsiaTheme="majorEastAsia" w:cstheme="majorBidi"/>
        <w:i/>
        <w:iCs/>
        <w:sz w:val="26"/>
      </w:rPr>
      <w:tcPr>
        <w:tcBorders>
          <w:bottom w:val="single" w:color="156082" w:themeColor="accen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156082"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156082" w:themeColor="accen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156082" w:themeColor="accent1" w:sz="4" w:space="0"/>
        </w:tcBorders>
        <w:shd w:val="clear" w:color="auto" w:fill="FFFFFF" w:themeFill="background1"/>
      </w:tcPr>
    </w:tblStylePr>
    <w:tblStylePr w:type="band1Vert">
      <w:tcPr>
        <w:shd w:val="clear" w:color="auto" w:fill="C1E4F5" w:themeFill="accent1" w:themeFillTint="33"/>
      </w:tcPr>
    </w:tblStylePr>
    <w:tblStylePr w:type="band1Horz">
      <w:tcPr>
        <w:shd w:val="clear" w:color="auto" w:fill="C1E4F5" w:themeFill="accen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37">
    <w:name w:val="清单表 7 彩色 - 着色 21"/>
    <w:basedOn w:val="88"/>
    <w:qFormat/>
    <w:uiPriority w:val="52"/>
    <w:rPr>
      <w:color w:val="C04F15" w:themeColor="accent2" w:themeShade="BF"/>
    </w:rPr>
    <w:tblStylePr w:type="firstRow">
      <w:rPr>
        <w:rFonts w:asciiTheme="majorHAnsi" w:hAnsiTheme="majorHAnsi" w:eastAsiaTheme="majorEastAsia" w:cstheme="majorBidi"/>
        <w:i/>
        <w:iCs/>
        <w:sz w:val="26"/>
      </w:rPr>
      <w:tcPr>
        <w:tcBorders>
          <w:bottom w:val="single" w:color="E97132" w:themeColor="accent2"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E97132"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E97132" w:themeColor="accent2"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E97132" w:themeColor="accent2" w:sz="4" w:space="0"/>
        </w:tcBorders>
        <w:shd w:val="clear" w:color="auto" w:fill="FFFFFF" w:themeFill="background1"/>
      </w:tcPr>
    </w:tblStylePr>
    <w:tblStylePr w:type="band1Vert">
      <w:tcPr>
        <w:shd w:val="clear" w:color="auto" w:fill="FAE2D5" w:themeFill="accent2" w:themeFillTint="33"/>
      </w:tcPr>
    </w:tblStylePr>
    <w:tblStylePr w:type="band1Horz">
      <w:tcPr>
        <w:shd w:val="clear" w:color="auto" w:fill="FAE2D5" w:themeFill="accent2"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38">
    <w:name w:val="清单表 7 彩色 - 着色 31"/>
    <w:basedOn w:val="88"/>
    <w:qFormat/>
    <w:uiPriority w:val="52"/>
    <w:rPr>
      <w:color w:val="13501B" w:themeColor="accent3" w:themeShade="BF"/>
    </w:rPr>
    <w:tblStylePr w:type="firstRow">
      <w:rPr>
        <w:rFonts w:asciiTheme="majorHAnsi" w:hAnsiTheme="majorHAnsi" w:eastAsiaTheme="majorEastAsia" w:cstheme="majorBidi"/>
        <w:i/>
        <w:iCs/>
        <w:sz w:val="26"/>
      </w:rPr>
      <w:tcPr>
        <w:tcBorders>
          <w:bottom w:val="single" w:color="196B24" w:themeColor="accent3"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196B24"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196B24" w:themeColor="accent3"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196B24" w:themeColor="accent3" w:sz="4" w:space="0"/>
        </w:tcBorders>
        <w:shd w:val="clear" w:color="auto" w:fill="FFFFFF" w:themeFill="background1"/>
      </w:tcPr>
    </w:tblStylePr>
    <w:tblStylePr w:type="band1Vert">
      <w:tcPr>
        <w:shd w:val="clear" w:color="auto" w:fill="C1F0C8" w:themeFill="accent3" w:themeFillTint="33"/>
      </w:tcPr>
    </w:tblStylePr>
    <w:tblStylePr w:type="band1Horz">
      <w:tcPr>
        <w:shd w:val="clear" w:color="auto" w:fill="C1F0C8" w:themeFill="accent3"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39">
    <w:name w:val="清单表 7 彩色 - 着色 41"/>
    <w:basedOn w:val="88"/>
    <w:qFormat/>
    <w:uiPriority w:val="52"/>
    <w:rPr>
      <w:color w:val="0B76A0" w:themeColor="accent4" w:themeShade="BF"/>
    </w:rPr>
    <w:tblStylePr w:type="firstRow">
      <w:rPr>
        <w:rFonts w:asciiTheme="majorHAnsi" w:hAnsiTheme="majorHAnsi" w:eastAsiaTheme="majorEastAsia" w:cstheme="majorBidi"/>
        <w:i/>
        <w:iCs/>
        <w:sz w:val="26"/>
      </w:rPr>
      <w:tcPr>
        <w:tcBorders>
          <w:bottom w:val="single" w:color="0F9ED5" w:themeColor="accent4"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0F9ED5"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0F9ED5" w:themeColor="accent4"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0F9ED5" w:themeColor="accent4" w:sz="4" w:space="0"/>
        </w:tcBorders>
        <w:shd w:val="clear" w:color="auto" w:fill="FFFFFF" w:themeFill="background1"/>
      </w:tcPr>
    </w:tblStylePr>
    <w:tblStylePr w:type="band1Vert">
      <w:tcPr>
        <w:shd w:val="clear" w:color="auto" w:fill="CAEDFB" w:themeFill="accent4" w:themeFillTint="33"/>
      </w:tcPr>
    </w:tblStylePr>
    <w:tblStylePr w:type="band1Horz">
      <w:tcPr>
        <w:shd w:val="clear" w:color="auto" w:fill="CAEDFB" w:themeFill="accent4"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40">
    <w:name w:val="清单表 7 彩色 - 着色 51"/>
    <w:basedOn w:val="88"/>
    <w:qFormat/>
    <w:uiPriority w:val="52"/>
    <w:rPr>
      <w:color w:val="78206E" w:themeColor="accent5" w:themeShade="BF"/>
    </w:rPr>
    <w:tblStylePr w:type="firstRow">
      <w:rPr>
        <w:rFonts w:asciiTheme="majorHAnsi" w:hAnsiTheme="majorHAnsi" w:eastAsiaTheme="majorEastAsia" w:cstheme="majorBidi"/>
        <w:i/>
        <w:iCs/>
        <w:sz w:val="26"/>
      </w:rPr>
      <w:tcPr>
        <w:tcBorders>
          <w:bottom w:val="single" w:color="A02B93" w:themeColor="accent5"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A02B93"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A02B93" w:themeColor="accent5"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A02B93" w:themeColor="accent5" w:sz="4" w:space="0"/>
        </w:tcBorders>
        <w:shd w:val="clear" w:color="auto" w:fill="FFFFFF" w:themeFill="background1"/>
      </w:tcPr>
    </w:tblStylePr>
    <w:tblStylePr w:type="band1Vert">
      <w:tcPr>
        <w:shd w:val="clear" w:color="auto" w:fill="F1CEEE" w:themeFill="accent5" w:themeFillTint="33"/>
      </w:tcPr>
    </w:tblStylePr>
    <w:tblStylePr w:type="band1Horz">
      <w:tcPr>
        <w:shd w:val="clear" w:color="auto" w:fill="F1CEEE" w:themeFill="accent5"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41">
    <w:name w:val="清单表 7 彩色 - 着色 61"/>
    <w:basedOn w:val="88"/>
    <w:qFormat/>
    <w:uiPriority w:val="52"/>
    <w:rPr>
      <w:color w:val="3B7D23" w:themeColor="accent6" w:themeShade="BF"/>
    </w:rPr>
    <w:tblStylePr w:type="firstRow">
      <w:rPr>
        <w:rFonts w:asciiTheme="majorHAnsi" w:hAnsiTheme="majorHAnsi" w:eastAsiaTheme="majorEastAsia" w:cstheme="majorBidi"/>
        <w:i/>
        <w:iCs/>
        <w:sz w:val="26"/>
      </w:rPr>
      <w:tcPr>
        <w:tcBorders>
          <w:bottom w:val="single" w:color="4EA72E" w:themeColor="accent6"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4EA72E"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4EA72E" w:themeColor="accent6"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4EA72E" w:themeColor="accent6" w:sz="4" w:space="0"/>
        </w:tcBorders>
        <w:shd w:val="clear" w:color="auto" w:fill="FFFFFF" w:themeFill="background1"/>
      </w:tcPr>
    </w:tblStylePr>
    <w:tblStylePr w:type="band1Vert">
      <w:tcPr>
        <w:shd w:val="clear" w:color="auto" w:fill="D9F2D0" w:themeFill="accent6" w:themeFillTint="33"/>
      </w:tcPr>
    </w:tblStylePr>
    <w:tblStylePr w:type="band1Horz">
      <w:tcPr>
        <w:shd w:val="clear" w:color="auto" w:fill="D9F2D0" w:themeFill="accent6"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character" w:customStyle="1" w:styleId="342">
    <w:name w:val="书籍标题1"/>
    <w:basedOn w:val="231"/>
    <w:qFormat/>
    <w:uiPriority w:val="33"/>
    <w:rPr>
      <w:b/>
      <w:bCs/>
      <w:i/>
      <w:iCs/>
      <w:spacing w:val="5"/>
    </w:rPr>
  </w:style>
  <w:style w:type="paragraph" w:customStyle="1" w:styleId="343">
    <w:name w:val="书目1"/>
    <w:basedOn w:val="1"/>
    <w:next w:val="1"/>
    <w:semiHidden/>
    <w:unhideWhenUsed/>
    <w:qFormat/>
    <w:uiPriority w:val="37"/>
  </w:style>
  <w:style w:type="table" w:customStyle="1" w:styleId="344">
    <w:name w:val="网格表 1 浅色1"/>
    <w:basedOn w:val="88"/>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345">
    <w:name w:val="网格表 1 浅色 - 着色 11"/>
    <w:basedOn w:val="88"/>
    <w:qFormat/>
    <w:uiPriority w:val="46"/>
    <w:tblPr>
      <w:tblBorders>
        <w:top w:val="single" w:color="83CAEB" w:themeColor="accent1" w:themeTint="66" w:sz="4" w:space="0"/>
        <w:left w:val="single" w:color="83CAEB" w:themeColor="accent1" w:themeTint="66" w:sz="4" w:space="0"/>
        <w:bottom w:val="single" w:color="83CAEB" w:themeColor="accent1" w:themeTint="66" w:sz="4" w:space="0"/>
        <w:right w:val="single" w:color="83CAEB" w:themeColor="accent1" w:themeTint="66" w:sz="4" w:space="0"/>
        <w:insideH w:val="single" w:color="83CAEB" w:themeColor="accent1" w:themeTint="66" w:sz="4" w:space="0"/>
        <w:insideV w:val="single" w:color="83CAEB" w:themeColor="accent1" w:themeTint="66" w:sz="4" w:space="0"/>
      </w:tblBorders>
    </w:tblPr>
    <w:tblStylePr w:type="firstRow">
      <w:rPr>
        <w:b/>
        <w:bCs/>
      </w:rPr>
      <w:tcPr>
        <w:tcBorders>
          <w:bottom w:val="single" w:color="45B0E1" w:themeColor="accent1" w:themeTint="99" w:sz="12" w:space="0"/>
        </w:tcBorders>
      </w:tcPr>
    </w:tblStylePr>
    <w:tblStylePr w:type="lastRow">
      <w:rPr>
        <w:b/>
        <w:bCs/>
      </w:rPr>
      <w:tcPr>
        <w:tcBorders>
          <w:top w:val="double" w:color="45B0E1" w:themeColor="accent1" w:themeTint="99" w:sz="2" w:space="0"/>
        </w:tcBorders>
      </w:tcPr>
    </w:tblStylePr>
    <w:tblStylePr w:type="firstCol">
      <w:rPr>
        <w:b/>
        <w:bCs/>
      </w:rPr>
    </w:tblStylePr>
    <w:tblStylePr w:type="lastCol">
      <w:rPr>
        <w:b/>
        <w:bCs/>
      </w:rPr>
    </w:tblStylePr>
  </w:style>
  <w:style w:type="table" w:customStyle="1" w:styleId="346">
    <w:name w:val="网格表 1 浅色 - 着色 21"/>
    <w:basedOn w:val="88"/>
    <w:qFormat/>
    <w:uiPriority w:val="46"/>
    <w:tblPr>
      <w:tblBorders>
        <w:top w:val="single" w:color="F6C6AC" w:themeColor="accent2" w:themeTint="66" w:sz="4" w:space="0"/>
        <w:left w:val="single" w:color="F6C6AC" w:themeColor="accent2" w:themeTint="66" w:sz="4" w:space="0"/>
        <w:bottom w:val="single" w:color="F6C6AC" w:themeColor="accent2" w:themeTint="66" w:sz="4" w:space="0"/>
        <w:right w:val="single" w:color="F6C6AC" w:themeColor="accent2" w:themeTint="66" w:sz="4" w:space="0"/>
        <w:insideH w:val="single" w:color="F6C6AC" w:themeColor="accent2" w:themeTint="66" w:sz="4" w:space="0"/>
        <w:insideV w:val="single" w:color="F6C6AC" w:themeColor="accent2" w:themeTint="66" w:sz="4" w:space="0"/>
      </w:tblBorders>
    </w:tblPr>
    <w:tblStylePr w:type="firstRow">
      <w:rPr>
        <w:b/>
        <w:bCs/>
      </w:rPr>
      <w:tcPr>
        <w:tcBorders>
          <w:bottom w:val="single" w:color="F1A983" w:themeColor="accent2" w:themeTint="99" w:sz="12" w:space="0"/>
        </w:tcBorders>
      </w:tcPr>
    </w:tblStylePr>
    <w:tblStylePr w:type="lastRow">
      <w:rPr>
        <w:b/>
        <w:bCs/>
      </w:rPr>
      <w:tcPr>
        <w:tcBorders>
          <w:top w:val="double" w:color="F1A983" w:themeColor="accent2" w:themeTint="99" w:sz="2" w:space="0"/>
        </w:tcBorders>
      </w:tcPr>
    </w:tblStylePr>
    <w:tblStylePr w:type="firstCol">
      <w:rPr>
        <w:b/>
        <w:bCs/>
      </w:rPr>
    </w:tblStylePr>
    <w:tblStylePr w:type="lastCol">
      <w:rPr>
        <w:b/>
        <w:bCs/>
      </w:rPr>
    </w:tblStylePr>
  </w:style>
  <w:style w:type="table" w:customStyle="1" w:styleId="347">
    <w:name w:val="网格表 1 浅色 - 着色 31"/>
    <w:basedOn w:val="88"/>
    <w:qFormat/>
    <w:uiPriority w:val="46"/>
    <w:tblPr>
      <w:tblBorders>
        <w:top w:val="single" w:color="84E291" w:themeColor="accent3" w:themeTint="66" w:sz="4" w:space="0"/>
        <w:left w:val="single" w:color="84E291" w:themeColor="accent3" w:themeTint="66" w:sz="4" w:space="0"/>
        <w:bottom w:val="single" w:color="84E291" w:themeColor="accent3" w:themeTint="66" w:sz="4" w:space="0"/>
        <w:right w:val="single" w:color="84E291" w:themeColor="accent3" w:themeTint="66" w:sz="4" w:space="0"/>
        <w:insideH w:val="single" w:color="84E291" w:themeColor="accent3" w:themeTint="66" w:sz="4" w:space="0"/>
        <w:insideV w:val="single" w:color="84E291" w:themeColor="accent3" w:themeTint="66" w:sz="4" w:space="0"/>
      </w:tblBorders>
    </w:tblPr>
    <w:tblStylePr w:type="firstRow">
      <w:rPr>
        <w:b/>
        <w:bCs/>
      </w:rPr>
      <w:tcPr>
        <w:tcBorders>
          <w:bottom w:val="single" w:color="47D45A" w:themeColor="accent3" w:themeTint="99" w:sz="12" w:space="0"/>
        </w:tcBorders>
      </w:tcPr>
    </w:tblStylePr>
    <w:tblStylePr w:type="lastRow">
      <w:rPr>
        <w:b/>
        <w:bCs/>
      </w:rPr>
      <w:tcPr>
        <w:tcBorders>
          <w:top w:val="double" w:color="47D45A" w:themeColor="accent3" w:themeTint="99" w:sz="2" w:space="0"/>
        </w:tcBorders>
      </w:tcPr>
    </w:tblStylePr>
    <w:tblStylePr w:type="firstCol">
      <w:rPr>
        <w:b/>
        <w:bCs/>
      </w:rPr>
    </w:tblStylePr>
    <w:tblStylePr w:type="lastCol">
      <w:rPr>
        <w:b/>
        <w:bCs/>
      </w:rPr>
    </w:tblStylePr>
  </w:style>
  <w:style w:type="table" w:customStyle="1" w:styleId="348">
    <w:name w:val="网格表 1 浅色 - 着色 41"/>
    <w:basedOn w:val="88"/>
    <w:qFormat/>
    <w:uiPriority w:val="46"/>
    <w:tblPr>
      <w:tblBorders>
        <w:top w:val="single" w:color="95DCF7" w:themeColor="accent4" w:themeTint="66" w:sz="4" w:space="0"/>
        <w:left w:val="single" w:color="95DCF7" w:themeColor="accent4" w:themeTint="66" w:sz="4" w:space="0"/>
        <w:bottom w:val="single" w:color="95DCF7" w:themeColor="accent4" w:themeTint="66" w:sz="4" w:space="0"/>
        <w:right w:val="single" w:color="95DCF7" w:themeColor="accent4" w:themeTint="66" w:sz="4" w:space="0"/>
        <w:insideH w:val="single" w:color="95DCF7" w:themeColor="accent4" w:themeTint="66" w:sz="4" w:space="0"/>
        <w:insideV w:val="single" w:color="95DCF7" w:themeColor="accent4" w:themeTint="66" w:sz="4" w:space="0"/>
      </w:tblBorders>
    </w:tblPr>
    <w:tblStylePr w:type="firstRow">
      <w:rPr>
        <w:b/>
        <w:bCs/>
      </w:rPr>
      <w:tcPr>
        <w:tcBorders>
          <w:bottom w:val="single" w:color="60CBF3" w:themeColor="accent4" w:themeTint="99" w:sz="12" w:space="0"/>
        </w:tcBorders>
      </w:tcPr>
    </w:tblStylePr>
    <w:tblStylePr w:type="lastRow">
      <w:rPr>
        <w:b/>
        <w:bCs/>
      </w:rPr>
      <w:tcPr>
        <w:tcBorders>
          <w:top w:val="double" w:color="60CBF3" w:themeColor="accent4" w:themeTint="99" w:sz="2" w:space="0"/>
        </w:tcBorders>
      </w:tcPr>
    </w:tblStylePr>
    <w:tblStylePr w:type="firstCol">
      <w:rPr>
        <w:b/>
        <w:bCs/>
      </w:rPr>
    </w:tblStylePr>
    <w:tblStylePr w:type="lastCol">
      <w:rPr>
        <w:b/>
        <w:bCs/>
      </w:rPr>
    </w:tblStylePr>
  </w:style>
  <w:style w:type="table" w:customStyle="1" w:styleId="349">
    <w:name w:val="网格表 1 浅色 - 着色 51"/>
    <w:basedOn w:val="88"/>
    <w:qFormat/>
    <w:uiPriority w:val="46"/>
    <w:tblPr>
      <w:tblBorders>
        <w:top w:val="single" w:color="E49EDD" w:themeColor="accent5" w:themeTint="66" w:sz="4" w:space="0"/>
        <w:left w:val="single" w:color="E49EDD" w:themeColor="accent5" w:themeTint="66" w:sz="4" w:space="0"/>
        <w:bottom w:val="single" w:color="E49EDD" w:themeColor="accent5" w:themeTint="66" w:sz="4" w:space="0"/>
        <w:right w:val="single" w:color="E49EDD" w:themeColor="accent5" w:themeTint="66" w:sz="4" w:space="0"/>
        <w:insideH w:val="single" w:color="E49EDD" w:themeColor="accent5" w:themeTint="66" w:sz="4" w:space="0"/>
        <w:insideV w:val="single" w:color="E49EDD" w:themeColor="accent5" w:themeTint="66" w:sz="4" w:space="0"/>
      </w:tblBorders>
    </w:tblPr>
    <w:tblStylePr w:type="firstRow">
      <w:rPr>
        <w:b/>
        <w:bCs/>
      </w:rPr>
      <w:tcPr>
        <w:tcBorders>
          <w:bottom w:val="single" w:color="D76DCC" w:themeColor="accent5" w:themeTint="99" w:sz="12" w:space="0"/>
        </w:tcBorders>
      </w:tcPr>
    </w:tblStylePr>
    <w:tblStylePr w:type="lastRow">
      <w:rPr>
        <w:b/>
        <w:bCs/>
      </w:rPr>
      <w:tcPr>
        <w:tcBorders>
          <w:top w:val="double" w:color="D76DCC" w:themeColor="accent5" w:themeTint="99" w:sz="2" w:space="0"/>
        </w:tcBorders>
      </w:tcPr>
    </w:tblStylePr>
    <w:tblStylePr w:type="firstCol">
      <w:rPr>
        <w:b/>
        <w:bCs/>
      </w:rPr>
    </w:tblStylePr>
    <w:tblStylePr w:type="lastCol">
      <w:rPr>
        <w:b/>
        <w:bCs/>
      </w:rPr>
    </w:tblStylePr>
  </w:style>
  <w:style w:type="table" w:customStyle="1" w:styleId="350">
    <w:name w:val="网格表 1 浅色 - 着色 61"/>
    <w:basedOn w:val="88"/>
    <w:qFormat/>
    <w:uiPriority w:val="46"/>
    <w:tblPr>
      <w:tblBorders>
        <w:top w:val="single" w:color="B3E5A1" w:themeColor="accent6" w:themeTint="66" w:sz="4" w:space="0"/>
        <w:left w:val="single" w:color="B3E5A1" w:themeColor="accent6" w:themeTint="66" w:sz="4" w:space="0"/>
        <w:bottom w:val="single" w:color="B3E5A1" w:themeColor="accent6" w:themeTint="66" w:sz="4" w:space="0"/>
        <w:right w:val="single" w:color="B3E5A1" w:themeColor="accent6" w:themeTint="66" w:sz="4" w:space="0"/>
        <w:insideH w:val="single" w:color="B3E5A1" w:themeColor="accent6" w:themeTint="66" w:sz="4" w:space="0"/>
        <w:insideV w:val="single" w:color="B3E5A1" w:themeColor="accent6" w:themeTint="66" w:sz="4" w:space="0"/>
      </w:tblBorders>
    </w:tblPr>
    <w:tblStylePr w:type="firstRow">
      <w:rPr>
        <w:b/>
        <w:bCs/>
      </w:rPr>
      <w:tcPr>
        <w:tcBorders>
          <w:bottom w:val="single" w:color="8ED873" w:themeColor="accent6" w:themeTint="99" w:sz="12" w:space="0"/>
        </w:tcBorders>
      </w:tcPr>
    </w:tblStylePr>
    <w:tblStylePr w:type="lastRow">
      <w:rPr>
        <w:b/>
        <w:bCs/>
      </w:rPr>
      <w:tcPr>
        <w:tcBorders>
          <w:top w:val="double" w:color="8ED873" w:themeColor="accent6" w:themeTint="99" w:sz="2" w:space="0"/>
        </w:tcBorders>
      </w:tcPr>
    </w:tblStylePr>
    <w:tblStylePr w:type="firstCol">
      <w:rPr>
        <w:b/>
        <w:bCs/>
      </w:rPr>
    </w:tblStylePr>
    <w:tblStylePr w:type="lastCol">
      <w:rPr>
        <w:b/>
        <w:bCs/>
      </w:rPr>
    </w:tblStylePr>
  </w:style>
  <w:style w:type="table" w:customStyle="1" w:styleId="351">
    <w:name w:val="网格表 21"/>
    <w:basedOn w:val="88"/>
    <w:qFormat/>
    <w:uiPriority w:val="47"/>
    <w:tblPr>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cPr>
        <w:tcBorders>
          <w:top w:val="nil"/>
          <w:bottom w:val="single" w:color="666666" w:themeColor="text1" w:themeTint="99" w:sz="12" w:space="0"/>
          <w:insideH w:val="nil"/>
          <w:insideV w:val="nil"/>
        </w:tcBorders>
        <w:shd w:val="clear" w:color="auto" w:fill="FFFFFF" w:themeFill="background1"/>
      </w:tcPr>
    </w:tblStylePr>
    <w:tblStylePr w:type="lastRow">
      <w:rPr>
        <w:b/>
        <w:bCs/>
      </w:r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52">
    <w:name w:val="网格表 2 - 着色 11"/>
    <w:basedOn w:val="88"/>
    <w:qFormat/>
    <w:uiPriority w:val="47"/>
    <w:tblPr>
      <w:tblBorders>
        <w:top w:val="single" w:color="45B0E1" w:themeColor="accent1" w:themeTint="99" w:sz="2" w:space="0"/>
        <w:bottom w:val="single" w:color="45B0E1" w:themeColor="accent1" w:themeTint="99" w:sz="2" w:space="0"/>
        <w:insideH w:val="single" w:color="45B0E1" w:themeColor="accent1" w:themeTint="99" w:sz="2" w:space="0"/>
        <w:insideV w:val="single" w:color="45B0E1" w:themeColor="accent1" w:themeTint="99" w:sz="2" w:space="0"/>
      </w:tblBorders>
    </w:tblPr>
    <w:tblStylePr w:type="firstRow">
      <w:rPr>
        <w:b/>
        <w:bCs/>
      </w:rPr>
      <w:tcPr>
        <w:tcBorders>
          <w:top w:val="nil"/>
          <w:bottom w:val="single" w:color="45B0E1" w:themeColor="accent1" w:themeTint="99" w:sz="12" w:space="0"/>
          <w:insideH w:val="nil"/>
          <w:insideV w:val="nil"/>
        </w:tcBorders>
        <w:shd w:val="clear" w:color="auto" w:fill="FFFFFF" w:themeFill="background1"/>
      </w:tcPr>
    </w:tblStylePr>
    <w:tblStylePr w:type="lastRow">
      <w:rPr>
        <w:b/>
        <w:bCs/>
      </w:rPr>
      <w:tcPr>
        <w:tcBorders>
          <w:top w:val="double" w:color="45B0E1"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C1E4F5" w:themeFill="accent1" w:themeFillTint="33"/>
      </w:tcPr>
    </w:tblStylePr>
    <w:tblStylePr w:type="band1Horz">
      <w:tcPr>
        <w:shd w:val="clear" w:color="auto" w:fill="C1E4F5" w:themeFill="accent1" w:themeFillTint="33"/>
      </w:tcPr>
    </w:tblStylePr>
  </w:style>
  <w:style w:type="table" w:customStyle="1" w:styleId="353">
    <w:name w:val="网格表 2 - 着色 21"/>
    <w:basedOn w:val="88"/>
    <w:qFormat/>
    <w:uiPriority w:val="47"/>
    <w:tblPr>
      <w:tblBorders>
        <w:top w:val="single" w:color="F1A983" w:themeColor="accent2" w:themeTint="99" w:sz="2" w:space="0"/>
        <w:bottom w:val="single" w:color="F1A983" w:themeColor="accent2" w:themeTint="99" w:sz="2" w:space="0"/>
        <w:insideH w:val="single" w:color="F1A983" w:themeColor="accent2" w:themeTint="99" w:sz="2" w:space="0"/>
        <w:insideV w:val="single" w:color="F1A983" w:themeColor="accent2" w:themeTint="99" w:sz="2" w:space="0"/>
      </w:tblBorders>
    </w:tblPr>
    <w:tblStylePr w:type="firstRow">
      <w:rPr>
        <w:b/>
        <w:bCs/>
      </w:rPr>
      <w:tcPr>
        <w:tcBorders>
          <w:top w:val="nil"/>
          <w:bottom w:val="single" w:color="F1A983" w:themeColor="accent2" w:themeTint="99" w:sz="12" w:space="0"/>
          <w:insideH w:val="nil"/>
          <w:insideV w:val="nil"/>
        </w:tcBorders>
        <w:shd w:val="clear" w:color="auto" w:fill="FFFFFF" w:themeFill="background1"/>
      </w:tcPr>
    </w:tblStylePr>
    <w:tblStylePr w:type="lastRow">
      <w:rPr>
        <w:b/>
        <w:bCs/>
      </w:rPr>
      <w:tcPr>
        <w:tcBorders>
          <w:top w:val="double" w:color="F1A983"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AE2D5" w:themeFill="accent2" w:themeFillTint="33"/>
      </w:tcPr>
    </w:tblStylePr>
    <w:tblStylePr w:type="band1Horz">
      <w:tcPr>
        <w:shd w:val="clear" w:color="auto" w:fill="FAE2D5" w:themeFill="accent2" w:themeFillTint="33"/>
      </w:tcPr>
    </w:tblStylePr>
  </w:style>
  <w:style w:type="table" w:customStyle="1" w:styleId="354">
    <w:name w:val="网格表 2 - 着色 31"/>
    <w:basedOn w:val="88"/>
    <w:qFormat/>
    <w:uiPriority w:val="47"/>
    <w:tblPr>
      <w:tblBorders>
        <w:top w:val="single" w:color="47D45A" w:themeColor="accent3" w:themeTint="99" w:sz="2" w:space="0"/>
        <w:bottom w:val="single" w:color="47D45A" w:themeColor="accent3" w:themeTint="99" w:sz="2" w:space="0"/>
        <w:insideH w:val="single" w:color="47D45A" w:themeColor="accent3" w:themeTint="99" w:sz="2" w:space="0"/>
        <w:insideV w:val="single" w:color="47D45A" w:themeColor="accent3" w:themeTint="99" w:sz="2" w:space="0"/>
      </w:tblBorders>
    </w:tblPr>
    <w:tblStylePr w:type="firstRow">
      <w:rPr>
        <w:b/>
        <w:bCs/>
      </w:rPr>
      <w:tcPr>
        <w:tcBorders>
          <w:top w:val="nil"/>
          <w:bottom w:val="single" w:color="47D45A" w:themeColor="accent3" w:themeTint="99" w:sz="12" w:space="0"/>
          <w:insideH w:val="nil"/>
          <w:insideV w:val="nil"/>
        </w:tcBorders>
        <w:shd w:val="clear" w:color="auto" w:fill="FFFFFF" w:themeFill="background1"/>
      </w:tcPr>
    </w:tblStylePr>
    <w:tblStylePr w:type="lastRow">
      <w:rPr>
        <w:b/>
        <w:bCs/>
      </w:rPr>
      <w:tcPr>
        <w:tcBorders>
          <w:top w:val="double" w:color="47D45A"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C1F0C8" w:themeFill="accent3" w:themeFillTint="33"/>
      </w:tcPr>
    </w:tblStylePr>
    <w:tblStylePr w:type="band1Horz">
      <w:tcPr>
        <w:shd w:val="clear" w:color="auto" w:fill="C1F0C8" w:themeFill="accent3" w:themeFillTint="33"/>
      </w:tcPr>
    </w:tblStylePr>
  </w:style>
  <w:style w:type="table" w:customStyle="1" w:styleId="355">
    <w:name w:val="网格表 2 - 着色 41"/>
    <w:basedOn w:val="88"/>
    <w:qFormat/>
    <w:uiPriority w:val="47"/>
    <w:tblPr>
      <w:tblBorders>
        <w:top w:val="single" w:color="60CBF3" w:themeColor="accent4" w:themeTint="99" w:sz="2" w:space="0"/>
        <w:bottom w:val="single" w:color="60CBF3" w:themeColor="accent4" w:themeTint="99" w:sz="2" w:space="0"/>
        <w:insideH w:val="single" w:color="60CBF3" w:themeColor="accent4" w:themeTint="99" w:sz="2" w:space="0"/>
        <w:insideV w:val="single" w:color="60CBF3" w:themeColor="accent4" w:themeTint="99" w:sz="2" w:space="0"/>
      </w:tblBorders>
    </w:tblPr>
    <w:tblStylePr w:type="firstRow">
      <w:rPr>
        <w:b/>
        <w:bCs/>
      </w:rPr>
      <w:tcPr>
        <w:tcBorders>
          <w:top w:val="nil"/>
          <w:bottom w:val="single" w:color="60CBF3" w:themeColor="accent4" w:themeTint="99" w:sz="12" w:space="0"/>
          <w:insideH w:val="nil"/>
          <w:insideV w:val="nil"/>
        </w:tcBorders>
        <w:shd w:val="clear" w:color="auto" w:fill="FFFFFF" w:themeFill="background1"/>
      </w:tcPr>
    </w:tblStylePr>
    <w:tblStylePr w:type="lastRow">
      <w:rPr>
        <w:b/>
        <w:bCs/>
      </w:rPr>
      <w:tcPr>
        <w:tcBorders>
          <w:top w:val="double" w:color="60CBF3"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CAEDFB" w:themeFill="accent4" w:themeFillTint="33"/>
      </w:tcPr>
    </w:tblStylePr>
    <w:tblStylePr w:type="band1Horz">
      <w:tcPr>
        <w:shd w:val="clear" w:color="auto" w:fill="CAEDFB" w:themeFill="accent4" w:themeFillTint="33"/>
      </w:tcPr>
    </w:tblStylePr>
  </w:style>
  <w:style w:type="table" w:customStyle="1" w:styleId="356">
    <w:name w:val="网格表 2 - 着色 51"/>
    <w:basedOn w:val="88"/>
    <w:qFormat/>
    <w:uiPriority w:val="47"/>
    <w:tblPr>
      <w:tblBorders>
        <w:top w:val="single" w:color="D76DCC" w:themeColor="accent5" w:themeTint="99" w:sz="2" w:space="0"/>
        <w:bottom w:val="single" w:color="D76DCC" w:themeColor="accent5" w:themeTint="99" w:sz="2" w:space="0"/>
        <w:insideH w:val="single" w:color="D76DCC" w:themeColor="accent5" w:themeTint="99" w:sz="2" w:space="0"/>
        <w:insideV w:val="single" w:color="D76DCC" w:themeColor="accent5" w:themeTint="99" w:sz="2" w:space="0"/>
      </w:tblBorders>
    </w:tblPr>
    <w:tblStylePr w:type="firstRow">
      <w:rPr>
        <w:b/>
        <w:bCs/>
      </w:rPr>
      <w:tcPr>
        <w:tcBorders>
          <w:top w:val="nil"/>
          <w:bottom w:val="single" w:color="D76DCC" w:themeColor="accent5" w:themeTint="99" w:sz="12" w:space="0"/>
          <w:insideH w:val="nil"/>
          <w:insideV w:val="nil"/>
        </w:tcBorders>
        <w:shd w:val="clear" w:color="auto" w:fill="FFFFFF" w:themeFill="background1"/>
      </w:tcPr>
    </w:tblStylePr>
    <w:tblStylePr w:type="lastRow">
      <w:rPr>
        <w:b/>
        <w:bCs/>
      </w:rPr>
      <w:tcPr>
        <w:tcBorders>
          <w:top w:val="double" w:color="D76DCC"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1CEEE" w:themeFill="accent5" w:themeFillTint="33"/>
      </w:tcPr>
    </w:tblStylePr>
    <w:tblStylePr w:type="band1Horz">
      <w:tcPr>
        <w:shd w:val="clear" w:color="auto" w:fill="F1CEEE" w:themeFill="accent5" w:themeFillTint="33"/>
      </w:tcPr>
    </w:tblStylePr>
  </w:style>
  <w:style w:type="table" w:customStyle="1" w:styleId="357">
    <w:name w:val="网格表 2 - 着色 61"/>
    <w:basedOn w:val="88"/>
    <w:qFormat/>
    <w:uiPriority w:val="47"/>
    <w:tblPr>
      <w:tblBorders>
        <w:top w:val="single" w:color="8ED873" w:themeColor="accent6" w:themeTint="99" w:sz="2" w:space="0"/>
        <w:bottom w:val="single" w:color="8ED873" w:themeColor="accent6" w:themeTint="99" w:sz="2" w:space="0"/>
        <w:insideH w:val="single" w:color="8ED873" w:themeColor="accent6" w:themeTint="99" w:sz="2" w:space="0"/>
        <w:insideV w:val="single" w:color="8ED873" w:themeColor="accent6" w:themeTint="99" w:sz="2" w:space="0"/>
      </w:tblBorders>
    </w:tblPr>
    <w:tblStylePr w:type="firstRow">
      <w:rPr>
        <w:b/>
        <w:bCs/>
      </w:rPr>
      <w:tcPr>
        <w:tcBorders>
          <w:top w:val="nil"/>
          <w:bottom w:val="single" w:color="8ED873" w:themeColor="accent6" w:themeTint="99" w:sz="12" w:space="0"/>
          <w:insideH w:val="nil"/>
          <w:insideV w:val="nil"/>
        </w:tcBorders>
        <w:shd w:val="clear" w:color="auto" w:fill="FFFFFF" w:themeFill="background1"/>
      </w:tcPr>
    </w:tblStylePr>
    <w:tblStylePr w:type="lastRow">
      <w:rPr>
        <w:b/>
        <w:bCs/>
      </w:rPr>
      <w:tcPr>
        <w:tcBorders>
          <w:top w:val="double" w:color="8ED873"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9F2D0" w:themeFill="accent6" w:themeFillTint="33"/>
      </w:tcPr>
    </w:tblStylePr>
    <w:tblStylePr w:type="band1Horz">
      <w:tcPr>
        <w:shd w:val="clear" w:color="auto" w:fill="D9F2D0" w:themeFill="accent6" w:themeFillTint="33"/>
      </w:tcPr>
    </w:tblStylePr>
  </w:style>
  <w:style w:type="table" w:customStyle="1" w:styleId="358">
    <w:name w:val="网格表 31"/>
    <w:basedOn w:val="88"/>
    <w:qFormat/>
    <w:uiPriority w:val="48"/>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359">
    <w:name w:val="网格表 3 - 着色 11"/>
    <w:basedOn w:val="88"/>
    <w:qFormat/>
    <w:uiPriority w:val="48"/>
    <w:tblPr>
      <w:tbl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insideH w:val="single" w:color="45B0E1" w:themeColor="accent1" w:themeTint="99" w:sz="4" w:space="0"/>
        <w:insideV w:val="single" w:color="45B0E1"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1E4F5" w:themeFill="accent1" w:themeFillTint="33"/>
      </w:tcPr>
    </w:tblStylePr>
    <w:tblStylePr w:type="band1Horz">
      <w:tcPr>
        <w:shd w:val="clear" w:color="auto" w:fill="C1E4F5" w:themeFill="accent1" w:themeFillTint="33"/>
      </w:tcPr>
    </w:tblStylePr>
    <w:tblStylePr w:type="neCell">
      <w:tcPr>
        <w:tcBorders>
          <w:bottom w:val="single" w:color="45B0E1" w:themeColor="accent1" w:themeTint="99" w:sz="4" w:space="0"/>
        </w:tcBorders>
      </w:tcPr>
    </w:tblStylePr>
    <w:tblStylePr w:type="nwCell">
      <w:tcPr>
        <w:tcBorders>
          <w:bottom w:val="single" w:color="45B0E1" w:themeColor="accent1" w:themeTint="99" w:sz="4" w:space="0"/>
        </w:tcBorders>
      </w:tcPr>
    </w:tblStylePr>
    <w:tblStylePr w:type="seCell">
      <w:tcPr>
        <w:tcBorders>
          <w:top w:val="single" w:color="45B0E1" w:themeColor="accent1" w:themeTint="99" w:sz="4" w:space="0"/>
        </w:tcBorders>
      </w:tcPr>
    </w:tblStylePr>
    <w:tblStylePr w:type="swCell">
      <w:tcPr>
        <w:tcBorders>
          <w:top w:val="single" w:color="45B0E1" w:themeColor="accent1" w:themeTint="99" w:sz="4" w:space="0"/>
        </w:tcBorders>
      </w:tcPr>
    </w:tblStylePr>
  </w:style>
  <w:style w:type="table" w:customStyle="1" w:styleId="360">
    <w:name w:val="网格表 3 - 着色 21"/>
    <w:basedOn w:val="88"/>
    <w:qFormat/>
    <w:uiPriority w:val="48"/>
    <w:tblPr>
      <w:tblBorders>
        <w:top w:val="single" w:color="F1A983" w:themeColor="accent2" w:themeTint="99" w:sz="4" w:space="0"/>
        <w:left w:val="single" w:color="F1A983" w:themeColor="accent2" w:themeTint="99" w:sz="4" w:space="0"/>
        <w:bottom w:val="single" w:color="F1A983" w:themeColor="accent2" w:themeTint="99" w:sz="4" w:space="0"/>
        <w:right w:val="single" w:color="F1A983" w:themeColor="accent2" w:themeTint="99" w:sz="4" w:space="0"/>
        <w:insideH w:val="single" w:color="F1A983" w:themeColor="accent2" w:themeTint="99" w:sz="4" w:space="0"/>
        <w:insideV w:val="single" w:color="F1A983" w:themeColor="accent2"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AE2D5" w:themeFill="accent2" w:themeFillTint="33"/>
      </w:tcPr>
    </w:tblStylePr>
    <w:tblStylePr w:type="band1Horz">
      <w:tcPr>
        <w:shd w:val="clear" w:color="auto" w:fill="FAE2D5" w:themeFill="accent2" w:themeFillTint="33"/>
      </w:tcPr>
    </w:tblStylePr>
    <w:tblStylePr w:type="neCell">
      <w:tcPr>
        <w:tcBorders>
          <w:bottom w:val="single" w:color="F1A983" w:themeColor="accent2" w:themeTint="99" w:sz="4" w:space="0"/>
        </w:tcBorders>
      </w:tcPr>
    </w:tblStylePr>
    <w:tblStylePr w:type="nwCell">
      <w:tcPr>
        <w:tcBorders>
          <w:bottom w:val="single" w:color="F1A983" w:themeColor="accent2" w:themeTint="99" w:sz="4" w:space="0"/>
        </w:tcBorders>
      </w:tcPr>
    </w:tblStylePr>
    <w:tblStylePr w:type="seCell">
      <w:tcPr>
        <w:tcBorders>
          <w:top w:val="single" w:color="F1A983" w:themeColor="accent2" w:themeTint="99" w:sz="4" w:space="0"/>
        </w:tcBorders>
      </w:tcPr>
    </w:tblStylePr>
    <w:tblStylePr w:type="swCell">
      <w:tcPr>
        <w:tcBorders>
          <w:top w:val="single" w:color="F1A983" w:themeColor="accent2" w:themeTint="99" w:sz="4" w:space="0"/>
        </w:tcBorders>
      </w:tcPr>
    </w:tblStylePr>
  </w:style>
  <w:style w:type="table" w:customStyle="1" w:styleId="361">
    <w:name w:val="网格表 3 - 着色 31"/>
    <w:basedOn w:val="88"/>
    <w:qFormat/>
    <w:uiPriority w:val="48"/>
    <w:tblPr>
      <w:tblBorders>
        <w:top w:val="single" w:color="47D45A" w:themeColor="accent3" w:themeTint="99" w:sz="4" w:space="0"/>
        <w:left w:val="single" w:color="47D45A" w:themeColor="accent3" w:themeTint="99" w:sz="4" w:space="0"/>
        <w:bottom w:val="single" w:color="47D45A" w:themeColor="accent3" w:themeTint="99" w:sz="4" w:space="0"/>
        <w:right w:val="single" w:color="47D45A" w:themeColor="accent3" w:themeTint="99" w:sz="4" w:space="0"/>
        <w:insideH w:val="single" w:color="47D45A" w:themeColor="accent3" w:themeTint="99" w:sz="4" w:space="0"/>
        <w:insideV w:val="single" w:color="47D45A"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1F0C8" w:themeFill="accent3" w:themeFillTint="33"/>
      </w:tcPr>
    </w:tblStylePr>
    <w:tblStylePr w:type="band1Horz">
      <w:tcPr>
        <w:shd w:val="clear" w:color="auto" w:fill="C1F0C8" w:themeFill="accent3" w:themeFillTint="33"/>
      </w:tcPr>
    </w:tblStylePr>
    <w:tblStylePr w:type="neCell">
      <w:tcPr>
        <w:tcBorders>
          <w:bottom w:val="single" w:color="47D45A" w:themeColor="accent3" w:themeTint="99" w:sz="4" w:space="0"/>
        </w:tcBorders>
      </w:tcPr>
    </w:tblStylePr>
    <w:tblStylePr w:type="nwCell">
      <w:tcPr>
        <w:tcBorders>
          <w:bottom w:val="single" w:color="47D45A" w:themeColor="accent3" w:themeTint="99" w:sz="4" w:space="0"/>
        </w:tcBorders>
      </w:tcPr>
    </w:tblStylePr>
    <w:tblStylePr w:type="seCell">
      <w:tcPr>
        <w:tcBorders>
          <w:top w:val="single" w:color="47D45A" w:themeColor="accent3" w:themeTint="99" w:sz="4" w:space="0"/>
        </w:tcBorders>
      </w:tcPr>
    </w:tblStylePr>
    <w:tblStylePr w:type="swCell">
      <w:tcPr>
        <w:tcBorders>
          <w:top w:val="single" w:color="47D45A" w:themeColor="accent3" w:themeTint="99" w:sz="4" w:space="0"/>
        </w:tcBorders>
      </w:tcPr>
    </w:tblStylePr>
  </w:style>
  <w:style w:type="table" w:customStyle="1" w:styleId="362">
    <w:name w:val="网格表 3 - 着色 41"/>
    <w:basedOn w:val="88"/>
    <w:qFormat/>
    <w:uiPriority w:val="48"/>
    <w:tblPr>
      <w:tblBorders>
        <w:top w:val="single" w:color="60CBF3" w:themeColor="accent4" w:themeTint="99" w:sz="4" w:space="0"/>
        <w:left w:val="single" w:color="60CBF3" w:themeColor="accent4" w:themeTint="99" w:sz="4" w:space="0"/>
        <w:bottom w:val="single" w:color="60CBF3" w:themeColor="accent4" w:themeTint="99" w:sz="4" w:space="0"/>
        <w:right w:val="single" w:color="60CBF3" w:themeColor="accent4" w:themeTint="99" w:sz="4" w:space="0"/>
        <w:insideH w:val="single" w:color="60CBF3" w:themeColor="accent4" w:themeTint="99" w:sz="4" w:space="0"/>
        <w:insideV w:val="single" w:color="60CBF3"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AEDFB" w:themeFill="accent4" w:themeFillTint="33"/>
      </w:tcPr>
    </w:tblStylePr>
    <w:tblStylePr w:type="band1Horz">
      <w:tcPr>
        <w:shd w:val="clear" w:color="auto" w:fill="CAEDFB" w:themeFill="accent4" w:themeFillTint="33"/>
      </w:tcPr>
    </w:tblStylePr>
    <w:tblStylePr w:type="neCell">
      <w:tcPr>
        <w:tcBorders>
          <w:bottom w:val="single" w:color="60CBF3" w:themeColor="accent4" w:themeTint="99" w:sz="4" w:space="0"/>
        </w:tcBorders>
      </w:tcPr>
    </w:tblStylePr>
    <w:tblStylePr w:type="nwCell">
      <w:tcPr>
        <w:tcBorders>
          <w:bottom w:val="single" w:color="60CBF3" w:themeColor="accent4" w:themeTint="99" w:sz="4" w:space="0"/>
        </w:tcBorders>
      </w:tcPr>
    </w:tblStylePr>
    <w:tblStylePr w:type="seCell">
      <w:tcPr>
        <w:tcBorders>
          <w:top w:val="single" w:color="60CBF3" w:themeColor="accent4" w:themeTint="99" w:sz="4" w:space="0"/>
        </w:tcBorders>
      </w:tcPr>
    </w:tblStylePr>
    <w:tblStylePr w:type="swCell">
      <w:tcPr>
        <w:tcBorders>
          <w:top w:val="single" w:color="60CBF3" w:themeColor="accent4" w:themeTint="99" w:sz="4" w:space="0"/>
        </w:tcBorders>
      </w:tcPr>
    </w:tblStylePr>
  </w:style>
  <w:style w:type="table" w:customStyle="1" w:styleId="363">
    <w:name w:val="网格表 3 - 着色 51"/>
    <w:basedOn w:val="88"/>
    <w:qFormat/>
    <w:uiPriority w:val="48"/>
    <w:tblPr>
      <w:tblBorders>
        <w:top w:val="single" w:color="D76DCC" w:themeColor="accent5" w:themeTint="99" w:sz="4" w:space="0"/>
        <w:left w:val="single" w:color="D76DCC" w:themeColor="accent5" w:themeTint="99" w:sz="4" w:space="0"/>
        <w:bottom w:val="single" w:color="D76DCC" w:themeColor="accent5" w:themeTint="99" w:sz="4" w:space="0"/>
        <w:right w:val="single" w:color="D76DCC" w:themeColor="accent5" w:themeTint="99" w:sz="4" w:space="0"/>
        <w:insideH w:val="single" w:color="D76DCC" w:themeColor="accent5" w:themeTint="99" w:sz="4" w:space="0"/>
        <w:insideV w:val="single" w:color="D76DCC"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1CEEE" w:themeFill="accent5" w:themeFillTint="33"/>
      </w:tcPr>
    </w:tblStylePr>
    <w:tblStylePr w:type="band1Horz">
      <w:tcPr>
        <w:shd w:val="clear" w:color="auto" w:fill="F1CEEE" w:themeFill="accent5" w:themeFillTint="33"/>
      </w:tcPr>
    </w:tblStylePr>
    <w:tblStylePr w:type="neCell">
      <w:tcPr>
        <w:tcBorders>
          <w:bottom w:val="single" w:color="D76DCC" w:themeColor="accent5" w:themeTint="99" w:sz="4" w:space="0"/>
        </w:tcBorders>
      </w:tcPr>
    </w:tblStylePr>
    <w:tblStylePr w:type="nwCell">
      <w:tcPr>
        <w:tcBorders>
          <w:bottom w:val="single" w:color="D76DCC" w:themeColor="accent5" w:themeTint="99" w:sz="4" w:space="0"/>
        </w:tcBorders>
      </w:tcPr>
    </w:tblStylePr>
    <w:tblStylePr w:type="seCell">
      <w:tcPr>
        <w:tcBorders>
          <w:top w:val="single" w:color="D76DCC" w:themeColor="accent5" w:themeTint="99" w:sz="4" w:space="0"/>
        </w:tcBorders>
      </w:tcPr>
    </w:tblStylePr>
    <w:tblStylePr w:type="swCell">
      <w:tcPr>
        <w:tcBorders>
          <w:top w:val="single" w:color="D76DCC" w:themeColor="accent5" w:themeTint="99" w:sz="4" w:space="0"/>
        </w:tcBorders>
      </w:tcPr>
    </w:tblStylePr>
  </w:style>
  <w:style w:type="table" w:customStyle="1" w:styleId="364">
    <w:name w:val="网格表 3 - 着色 61"/>
    <w:basedOn w:val="88"/>
    <w:qFormat/>
    <w:uiPriority w:val="48"/>
    <w:tblPr>
      <w:tblBorders>
        <w:top w:val="single" w:color="8ED873" w:themeColor="accent6" w:themeTint="99" w:sz="4" w:space="0"/>
        <w:left w:val="single" w:color="8ED873" w:themeColor="accent6" w:themeTint="99" w:sz="4" w:space="0"/>
        <w:bottom w:val="single" w:color="8ED873" w:themeColor="accent6" w:themeTint="99" w:sz="4" w:space="0"/>
        <w:right w:val="single" w:color="8ED873" w:themeColor="accent6" w:themeTint="99" w:sz="4" w:space="0"/>
        <w:insideH w:val="single" w:color="8ED873" w:themeColor="accent6" w:themeTint="99" w:sz="4" w:space="0"/>
        <w:insideV w:val="single" w:color="8ED873"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9F2D0" w:themeFill="accent6" w:themeFillTint="33"/>
      </w:tcPr>
    </w:tblStylePr>
    <w:tblStylePr w:type="band1Horz">
      <w:tcPr>
        <w:shd w:val="clear" w:color="auto" w:fill="D9F2D0" w:themeFill="accent6" w:themeFillTint="33"/>
      </w:tcPr>
    </w:tblStylePr>
    <w:tblStylePr w:type="neCell">
      <w:tcPr>
        <w:tcBorders>
          <w:bottom w:val="single" w:color="8ED873" w:themeColor="accent6" w:themeTint="99" w:sz="4" w:space="0"/>
        </w:tcBorders>
      </w:tcPr>
    </w:tblStylePr>
    <w:tblStylePr w:type="nwCell">
      <w:tcPr>
        <w:tcBorders>
          <w:bottom w:val="single" w:color="8ED873" w:themeColor="accent6" w:themeTint="99" w:sz="4" w:space="0"/>
        </w:tcBorders>
      </w:tcPr>
    </w:tblStylePr>
    <w:tblStylePr w:type="seCell">
      <w:tcPr>
        <w:tcBorders>
          <w:top w:val="single" w:color="8ED873" w:themeColor="accent6" w:themeTint="99" w:sz="4" w:space="0"/>
        </w:tcBorders>
      </w:tcPr>
    </w:tblStylePr>
    <w:tblStylePr w:type="swCell">
      <w:tcPr>
        <w:tcBorders>
          <w:top w:val="single" w:color="8ED873" w:themeColor="accent6" w:themeTint="99" w:sz="4" w:space="0"/>
        </w:tcBorders>
      </w:tcPr>
    </w:tblStylePr>
  </w:style>
  <w:style w:type="table" w:customStyle="1" w:styleId="365">
    <w:name w:val="网格表 41"/>
    <w:basedOn w:val="88"/>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66">
    <w:name w:val="网格表 4 - 着色 11"/>
    <w:basedOn w:val="88"/>
    <w:qFormat/>
    <w:uiPriority w:val="49"/>
    <w:tblPr>
      <w:tbl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insideH w:val="single" w:color="45B0E1" w:themeColor="accent1" w:themeTint="99" w:sz="4" w:space="0"/>
        <w:insideV w:val="single" w:color="45B0E1" w:themeColor="accent1" w:themeTint="99" w:sz="4" w:space="0"/>
      </w:tblBorders>
    </w:tblPr>
    <w:tblStylePr w:type="firstRow">
      <w:rPr>
        <w:b/>
        <w:bCs/>
        <w:color w:val="FFFFFF" w:themeColor="background1"/>
        <w14:textFill>
          <w14:solidFill>
            <w14:schemeClr w14:val="bg1"/>
          </w14:solidFill>
        </w14:textFill>
      </w:rPr>
      <w:tcPr>
        <w:tcBorders>
          <w:top w:val="single" w:color="156082" w:themeColor="accent1" w:sz="4" w:space="0"/>
          <w:left w:val="single" w:color="156082" w:themeColor="accent1" w:sz="4" w:space="0"/>
          <w:bottom w:val="single" w:color="156082" w:themeColor="accent1" w:sz="4" w:space="0"/>
          <w:right w:val="single" w:color="156082" w:themeColor="accent1" w:sz="4" w:space="0"/>
          <w:insideH w:val="nil"/>
          <w:insideV w:val="nil"/>
        </w:tcBorders>
        <w:shd w:val="clear" w:color="auto" w:fill="156082" w:themeFill="accent1"/>
      </w:tcPr>
    </w:tblStylePr>
    <w:tblStylePr w:type="lastRow">
      <w:rPr>
        <w:b/>
        <w:bCs/>
      </w:rPr>
      <w:tcPr>
        <w:tcBorders>
          <w:top w:val="double" w:color="156082" w:themeColor="accent1" w:sz="4" w:space="0"/>
        </w:tcBorders>
      </w:tcPr>
    </w:tblStylePr>
    <w:tblStylePr w:type="firstCol">
      <w:rPr>
        <w:b/>
        <w:bCs/>
      </w:rPr>
    </w:tblStylePr>
    <w:tblStylePr w:type="lastCol">
      <w:rPr>
        <w:b/>
        <w:bCs/>
      </w:rPr>
    </w:tblStylePr>
    <w:tblStylePr w:type="band1Vert">
      <w:tcPr>
        <w:shd w:val="clear" w:color="auto" w:fill="C1E4F5" w:themeFill="accent1" w:themeFillTint="33"/>
      </w:tcPr>
    </w:tblStylePr>
    <w:tblStylePr w:type="band1Horz">
      <w:tcPr>
        <w:shd w:val="clear" w:color="auto" w:fill="C1E4F5" w:themeFill="accent1" w:themeFillTint="33"/>
      </w:tcPr>
    </w:tblStylePr>
  </w:style>
  <w:style w:type="table" w:customStyle="1" w:styleId="367">
    <w:name w:val="网格表 4 - 着色 21"/>
    <w:basedOn w:val="88"/>
    <w:qFormat/>
    <w:uiPriority w:val="49"/>
    <w:tblPr>
      <w:tblBorders>
        <w:top w:val="single" w:color="F1A983" w:themeColor="accent2" w:themeTint="99" w:sz="4" w:space="0"/>
        <w:left w:val="single" w:color="F1A983" w:themeColor="accent2" w:themeTint="99" w:sz="4" w:space="0"/>
        <w:bottom w:val="single" w:color="F1A983" w:themeColor="accent2" w:themeTint="99" w:sz="4" w:space="0"/>
        <w:right w:val="single" w:color="F1A983" w:themeColor="accent2" w:themeTint="99" w:sz="4" w:space="0"/>
        <w:insideH w:val="single" w:color="F1A983" w:themeColor="accent2" w:themeTint="99" w:sz="4" w:space="0"/>
        <w:insideV w:val="single" w:color="F1A983" w:themeColor="accent2" w:themeTint="99" w:sz="4" w:space="0"/>
      </w:tblBorders>
    </w:tblPr>
    <w:tblStylePr w:type="firstRow">
      <w:rPr>
        <w:b/>
        <w:bCs/>
        <w:color w:val="FFFFFF" w:themeColor="background1"/>
        <w14:textFill>
          <w14:solidFill>
            <w14:schemeClr w14:val="bg1"/>
          </w14:solidFill>
        </w14:textFill>
      </w:rPr>
      <w:tcPr>
        <w:tcBorders>
          <w:top w:val="single" w:color="E97132" w:themeColor="accent2" w:sz="4" w:space="0"/>
          <w:left w:val="single" w:color="E97132" w:themeColor="accent2" w:sz="4" w:space="0"/>
          <w:bottom w:val="single" w:color="E97132" w:themeColor="accent2" w:sz="4" w:space="0"/>
          <w:right w:val="single" w:color="E97132" w:themeColor="accent2" w:sz="4" w:space="0"/>
          <w:insideH w:val="nil"/>
          <w:insideV w:val="nil"/>
        </w:tcBorders>
        <w:shd w:val="clear" w:color="auto" w:fill="E97132" w:themeFill="accent2"/>
      </w:tcPr>
    </w:tblStylePr>
    <w:tblStylePr w:type="lastRow">
      <w:rPr>
        <w:b/>
        <w:bCs/>
      </w:rPr>
      <w:tcPr>
        <w:tcBorders>
          <w:top w:val="double" w:color="E97132" w:themeColor="accent2" w:sz="4" w:space="0"/>
        </w:tcBorders>
      </w:tcPr>
    </w:tblStylePr>
    <w:tblStylePr w:type="firstCol">
      <w:rPr>
        <w:b/>
        <w:bCs/>
      </w:rPr>
    </w:tblStylePr>
    <w:tblStylePr w:type="lastCol">
      <w:rPr>
        <w:b/>
        <w:bCs/>
      </w:rPr>
    </w:tblStylePr>
    <w:tblStylePr w:type="band1Vert">
      <w:tcPr>
        <w:shd w:val="clear" w:color="auto" w:fill="FAE2D5" w:themeFill="accent2" w:themeFillTint="33"/>
      </w:tcPr>
    </w:tblStylePr>
    <w:tblStylePr w:type="band1Horz">
      <w:tcPr>
        <w:shd w:val="clear" w:color="auto" w:fill="FAE2D5" w:themeFill="accent2" w:themeFillTint="33"/>
      </w:tcPr>
    </w:tblStylePr>
  </w:style>
  <w:style w:type="table" w:customStyle="1" w:styleId="368">
    <w:name w:val="网格表 4 - 着色 31"/>
    <w:basedOn w:val="88"/>
    <w:qFormat/>
    <w:uiPriority w:val="49"/>
    <w:tblPr>
      <w:tblBorders>
        <w:top w:val="single" w:color="47D45A" w:themeColor="accent3" w:themeTint="99" w:sz="4" w:space="0"/>
        <w:left w:val="single" w:color="47D45A" w:themeColor="accent3" w:themeTint="99" w:sz="4" w:space="0"/>
        <w:bottom w:val="single" w:color="47D45A" w:themeColor="accent3" w:themeTint="99" w:sz="4" w:space="0"/>
        <w:right w:val="single" w:color="47D45A" w:themeColor="accent3" w:themeTint="99" w:sz="4" w:space="0"/>
        <w:insideH w:val="single" w:color="47D45A" w:themeColor="accent3" w:themeTint="99" w:sz="4" w:space="0"/>
        <w:insideV w:val="single" w:color="47D45A" w:themeColor="accent3" w:themeTint="99" w:sz="4" w:space="0"/>
      </w:tblBorders>
    </w:tblPr>
    <w:tblStylePr w:type="firstRow">
      <w:rPr>
        <w:b/>
        <w:bCs/>
        <w:color w:val="FFFFFF" w:themeColor="background1"/>
        <w14:textFill>
          <w14:solidFill>
            <w14:schemeClr w14:val="bg1"/>
          </w14:solidFill>
        </w14:textFill>
      </w:rPr>
      <w:tcPr>
        <w:tcBorders>
          <w:top w:val="single" w:color="196B24" w:themeColor="accent3" w:sz="4" w:space="0"/>
          <w:left w:val="single" w:color="196B24" w:themeColor="accent3" w:sz="4" w:space="0"/>
          <w:bottom w:val="single" w:color="196B24" w:themeColor="accent3" w:sz="4" w:space="0"/>
          <w:right w:val="single" w:color="196B24" w:themeColor="accent3" w:sz="4" w:space="0"/>
          <w:insideH w:val="nil"/>
          <w:insideV w:val="nil"/>
        </w:tcBorders>
        <w:shd w:val="clear" w:color="auto" w:fill="196B24" w:themeFill="accent3"/>
      </w:tcPr>
    </w:tblStylePr>
    <w:tblStylePr w:type="lastRow">
      <w:rPr>
        <w:b/>
        <w:bCs/>
      </w:rPr>
      <w:tcPr>
        <w:tcBorders>
          <w:top w:val="double" w:color="196B24" w:themeColor="accent3" w:sz="4" w:space="0"/>
        </w:tcBorders>
      </w:tcPr>
    </w:tblStylePr>
    <w:tblStylePr w:type="firstCol">
      <w:rPr>
        <w:b/>
        <w:bCs/>
      </w:rPr>
    </w:tblStylePr>
    <w:tblStylePr w:type="lastCol">
      <w:rPr>
        <w:b/>
        <w:bCs/>
      </w:rPr>
    </w:tblStylePr>
    <w:tblStylePr w:type="band1Vert">
      <w:tcPr>
        <w:shd w:val="clear" w:color="auto" w:fill="C1F0C8" w:themeFill="accent3" w:themeFillTint="33"/>
      </w:tcPr>
    </w:tblStylePr>
    <w:tblStylePr w:type="band1Horz">
      <w:tcPr>
        <w:shd w:val="clear" w:color="auto" w:fill="C1F0C8" w:themeFill="accent3" w:themeFillTint="33"/>
      </w:tcPr>
    </w:tblStylePr>
  </w:style>
  <w:style w:type="table" w:customStyle="1" w:styleId="369">
    <w:name w:val="网格表 4 - 着色 41"/>
    <w:basedOn w:val="88"/>
    <w:qFormat/>
    <w:uiPriority w:val="49"/>
    <w:tblPr>
      <w:tblBorders>
        <w:top w:val="single" w:color="60CBF3" w:themeColor="accent4" w:themeTint="99" w:sz="4" w:space="0"/>
        <w:left w:val="single" w:color="60CBF3" w:themeColor="accent4" w:themeTint="99" w:sz="4" w:space="0"/>
        <w:bottom w:val="single" w:color="60CBF3" w:themeColor="accent4" w:themeTint="99" w:sz="4" w:space="0"/>
        <w:right w:val="single" w:color="60CBF3" w:themeColor="accent4" w:themeTint="99" w:sz="4" w:space="0"/>
        <w:insideH w:val="single" w:color="60CBF3" w:themeColor="accent4" w:themeTint="99" w:sz="4" w:space="0"/>
        <w:insideV w:val="single" w:color="60CBF3" w:themeColor="accent4" w:themeTint="99" w:sz="4" w:space="0"/>
      </w:tblBorders>
    </w:tblPr>
    <w:tblStylePr w:type="firstRow">
      <w:rPr>
        <w:b/>
        <w:bCs/>
        <w:color w:val="FFFFFF" w:themeColor="background1"/>
        <w14:textFill>
          <w14:solidFill>
            <w14:schemeClr w14:val="bg1"/>
          </w14:solidFill>
        </w14:textFill>
      </w:rPr>
      <w:tcPr>
        <w:tcBorders>
          <w:top w:val="single" w:color="0F9ED5" w:themeColor="accent4" w:sz="4" w:space="0"/>
          <w:left w:val="single" w:color="0F9ED5" w:themeColor="accent4" w:sz="4" w:space="0"/>
          <w:bottom w:val="single" w:color="0F9ED5" w:themeColor="accent4" w:sz="4" w:space="0"/>
          <w:right w:val="single" w:color="0F9ED5" w:themeColor="accent4" w:sz="4" w:space="0"/>
          <w:insideH w:val="nil"/>
          <w:insideV w:val="nil"/>
        </w:tcBorders>
        <w:shd w:val="clear" w:color="auto" w:fill="0F9ED5" w:themeFill="accent4"/>
      </w:tcPr>
    </w:tblStylePr>
    <w:tblStylePr w:type="lastRow">
      <w:rPr>
        <w:b/>
        <w:bCs/>
      </w:rPr>
      <w:tcPr>
        <w:tcBorders>
          <w:top w:val="double" w:color="0F9ED5" w:themeColor="accent4" w:sz="4" w:space="0"/>
        </w:tcBorders>
      </w:tcPr>
    </w:tblStylePr>
    <w:tblStylePr w:type="firstCol">
      <w:rPr>
        <w:b/>
        <w:bCs/>
      </w:rPr>
    </w:tblStylePr>
    <w:tblStylePr w:type="lastCol">
      <w:rPr>
        <w:b/>
        <w:bCs/>
      </w:rPr>
    </w:tblStylePr>
    <w:tblStylePr w:type="band1Vert">
      <w:tcPr>
        <w:shd w:val="clear" w:color="auto" w:fill="CAEDFB" w:themeFill="accent4" w:themeFillTint="33"/>
      </w:tcPr>
    </w:tblStylePr>
    <w:tblStylePr w:type="band1Horz">
      <w:tcPr>
        <w:shd w:val="clear" w:color="auto" w:fill="CAEDFB" w:themeFill="accent4" w:themeFillTint="33"/>
      </w:tcPr>
    </w:tblStylePr>
  </w:style>
  <w:style w:type="table" w:customStyle="1" w:styleId="370">
    <w:name w:val="网格表 4 - 着色 51"/>
    <w:basedOn w:val="88"/>
    <w:qFormat/>
    <w:uiPriority w:val="49"/>
    <w:tblPr>
      <w:tblBorders>
        <w:top w:val="single" w:color="D76DCC" w:themeColor="accent5" w:themeTint="99" w:sz="4" w:space="0"/>
        <w:left w:val="single" w:color="D76DCC" w:themeColor="accent5" w:themeTint="99" w:sz="4" w:space="0"/>
        <w:bottom w:val="single" w:color="D76DCC" w:themeColor="accent5" w:themeTint="99" w:sz="4" w:space="0"/>
        <w:right w:val="single" w:color="D76DCC" w:themeColor="accent5" w:themeTint="99" w:sz="4" w:space="0"/>
        <w:insideH w:val="single" w:color="D76DCC" w:themeColor="accent5" w:themeTint="99" w:sz="4" w:space="0"/>
        <w:insideV w:val="single" w:color="D76DCC" w:themeColor="accent5" w:themeTint="99" w:sz="4" w:space="0"/>
      </w:tblBorders>
    </w:tblPr>
    <w:tblStylePr w:type="firstRow">
      <w:rPr>
        <w:b/>
        <w:bCs/>
        <w:color w:val="FFFFFF" w:themeColor="background1"/>
        <w14:textFill>
          <w14:solidFill>
            <w14:schemeClr w14:val="bg1"/>
          </w14:solidFill>
        </w14:textFill>
      </w:rPr>
      <w:tcPr>
        <w:tcBorders>
          <w:top w:val="single" w:color="A02B93" w:themeColor="accent5" w:sz="4" w:space="0"/>
          <w:left w:val="single" w:color="A02B93" w:themeColor="accent5" w:sz="4" w:space="0"/>
          <w:bottom w:val="single" w:color="A02B93" w:themeColor="accent5" w:sz="4" w:space="0"/>
          <w:right w:val="single" w:color="A02B93" w:themeColor="accent5" w:sz="4" w:space="0"/>
          <w:insideH w:val="nil"/>
          <w:insideV w:val="nil"/>
        </w:tcBorders>
        <w:shd w:val="clear" w:color="auto" w:fill="A02B93" w:themeFill="accent5"/>
      </w:tcPr>
    </w:tblStylePr>
    <w:tblStylePr w:type="lastRow">
      <w:rPr>
        <w:b/>
        <w:bCs/>
      </w:rPr>
      <w:tcPr>
        <w:tcBorders>
          <w:top w:val="double" w:color="A02B93" w:themeColor="accent5" w:sz="4" w:space="0"/>
        </w:tcBorders>
      </w:tcPr>
    </w:tblStylePr>
    <w:tblStylePr w:type="firstCol">
      <w:rPr>
        <w:b/>
        <w:bCs/>
      </w:rPr>
    </w:tblStylePr>
    <w:tblStylePr w:type="lastCol">
      <w:rPr>
        <w:b/>
        <w:bCs/>
      </w:rPr>
    </w:tblStylePr>
    <w:tblStylePr w:type="band1Vert">
      <w:tcPr>
        <w:shd w:val="clear" w:color="auto" w:fill="F1CEEE" w:themeFill="accent5" w:themeFillTint="33"/>
      </w:tcPr>
    </w:tblStylePr>
    <w:tblStylePr w:type="band1Horz">
      <w:tcPr>
        <w:shd w:val="clear" w:color="auto" w:fill="F1CEEE" w:themeFill="accent5" w:themeFillTint="33"/>
      </w:tcPr>
    </w:tblStylePr>
  </w:style>
  <w:style w:type="table" w:customStyle="1" w:styleId="371">
    <w:name w:val="网格表 4 - 着色 61"/>
    <w:basedOn w:val="88"/>
    <w:qFormat/>
    <w:uiPriority w:val="49"/>
    <w:tblPr>
      <w:tblBorders>
        <w:top w:val="single" w:color="8ED873" w:themeColor="accent6" w:themeTint="99" w:sz="4" w:space="0"/>
        <w:left w:val="single" w:color="8ED873" w:themeColor="accent6" w:themeTint="99" w:sz="4" w:space="0"/>
        <w:bottom w:val="single" w:color="8ED873" w:themeColor="accent6" w:themeTint="99" w:sz="4" w:space="0"/>
        <w:right w:val="single" w:color="8ED873" w:themeColor="accent6" w:themeTint="99" w:sz="4" w:space="0"/>
        <w:insideH w:val="single" w:color="8ED873" w:themeColor="accent6" w:themeTint="99" w:sz="4" w:space="0"/>
        <w:insideV w:val="single" w:color="8ED873" w:themeColor="accent6" w:themeTint="99" w:sz="4" w:space="0"/>
      </w:tblBorders>
    </w:tblPr>
    <w:tblStylePr w:type="firstRow">
      <w:rPr>
        <w:b/>
        <w:bCs/>
        <w:color w:val="FFFFFF" w:themeColor="background1"/>
        <w14:textFill>
          <w14:solidFill>
            <w14:schemeClr w14:val="bg1"/>
          </w14:solidFill>
        </w14:textFill>
      </w:rPr>
      <w:tcPr>
        <w:tcBorders>
          <w:top w:val="single" w:color="4EA72E" w:themeColor="accent6" w:sz="4" w:space="0"/>
          <w:left w:val="single" w:color="4EA72E" w:themeColor="accent6" w:sz="4" w:space="0"/>
          <w:bottom w:val="single" w:color="4EA72E" w:themeColor="accent6" w:sz="4" w:space="0"/>
          <w:right w:val="single" w:color="4EA72E" w:themeColor="accent6" w:sz="4" w:space="0"/>
          <w:insideH w:val="nil"/>
          <w:insideV w:val="nil"/>
        </w:tcBorders>
        <w:shd w:val="clear" w:color="auto" w:fill="4EA72E" w:themeFill="accent6"/>
      </w:tcPr>
    </w:tblStylePr>
    <w:tblStylePr w:type="lastRow">
      <w:rPr>
        <w:b/>
        <w:bCs/>
      </w:rPr>
      <w:tcPr>
        <w:tcBorders>
          <w:top w:val="double" w:color="4EA72E" w:themeColor="accent6" w:sz="4" w:space="0"/>
        </w:tcBorders>
      </w:tcPr>
    </w:tblStylePr>
    <w:tblStylePr w:type="firstCol">
      <w:rPr>
        <w:b/>
        <w:bCs/>
      </w:rPr>
    </w:tblStylePr>
    <w:tblStylePr w:type="lastCol">
      <w:rPr>
        <w:b/>
        <w:bCs/>
      </w:rPr>
    </w:tblStylePr>
    <w:tblStylePr w:type="band1Vert">
      <w:tcPr>
        <w:shd w:val="clear" w:color="auto" w:fill="D9F2D0" w:themeFill="accent6" w:themeFillTint="33"/>
      </w:tcPr>
    </w:tblStylePr>
    <w:tblStylePr w:type="band1Horz">
      <w:tcPr>
        <w:shd w:val="clear" w:color="auto" w:fill="D9F2D0" w:themeFill="accent6" w:themeFillTint="33"/>
      </w:tcPr>
    </w:tblStylePr>
  </w:style>
  <w:style w:type="table" w:customStyle="1" w:styleId="372">
    <w:name w:val="网格表 5 深色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cPr>
        <w:shd w:val="clear" w:color="auto" w:fill="999999" w:themeFill="text1" w:themeFillTint="66"/>
      </w:tcPr>
    </w:tblStylePr>
    <w:tblStylePr w:type="band1Horz">
      <w:tcPr>
        <w:shd w:val="clear" w:color="auto" w:fill="999999" w:themeFill="text1" w:themeFillTint="66"/>
      </w:tcPr>
    </w:tblStylePr>
  </w:style>
  <w:style w:type="table" w:customStyle="1" w:styleId="373">
    <w:name w:val="网格表 5 深色 - 着色 1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1E4F5"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156082"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156082"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156082"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156082" w:themeFill="accent1"/>
      </w:tcPr>
    </w:tblStylePr>
    <w:tblStylePr w:type="band1Vert">
      <w:tcPr>
        <w:shd w:val="clear" w:color="auto" w:fill="83CAEB" w:themeFill="accent1" w:themeFillTint="66"/>
      </w:tcPr>
    </w:tblStylePr>
    <w:tblStylePr w:type="band1Horz">
      <w:tcPr>
        <w:shd w:val="clear" w:color="auto" w:fill="83CAEB" w:themeFill="accent1" w:themeFillTint="66"/>
      </w:tcPr>
    </w:tblStylePr>
  </w:style>
  <w:style w:type="table" w:customStyle="1" w:styleId="374">
    <w:name w:val="网格表 5 深色 - 着色 2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AE2D5" w:themeFill="accent2"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97132" w:themeFill="accent2"/>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97132" w:themeFill="accent2"/>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E97132" w:themeFill="accent2"/>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97132" w:themeFill="accent2"/>
      </w:tcPr>
    </w:tblStylePr>
    <w:tblStylePr w:type="band1Vert">
      <w:tcPr>
        <w:shd w:val="clear" w:color="auto" w:fill="F6C6AC" w:themeFill="accent2" w:themeFillTint="66"/>
      </w:tcPr>
    </w:tblStylePr>
    <w:tblStylePr w:type="band1Horz">
      <w:tcPr>
        <w:shd w:val="clear" w:color="auto" w:fill="F6C6AC" w:themeFill="accent2" w:themeFillTint="66"/>
      </w:tcPr>
    </w:tblStylePr>
  </w:style>
  <w:style w:type="table" w:customStyle="1" w:styleId="375">
    <w:name w:val="网格表 5 深色 - 着色 3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1F0C8" w:themeFill="accent3"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196B24" w:themeFill="accent3"/>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196B24" w:themeFill="accent3"/>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196B24" w:themeFill="accent3"/>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196B24" w:themeFill="accent3"/>
      </w:tcPr>
    </w:tblStylePr>
    <w:tblStylePr w:type="band1Vert">
      <w:tcPr>
        <w:shd w:val="clear" w:color="auto" w:fill="84E291" w:themeFill="accent3" w:themeFillTint="66"/>
      </w:tcPr>
    </w:tblStylePr>
    <w:tblStylePr w:type="band1Horz">
      <w:tcPr>
        <w:shd w:val="clear" w:color="auto" w:fill="84E291" w:themeFill="accent3" w:themeFillTint="66"/>
      </w:tcPr>
    </w:tblStylePr>
  </w:style>
  <w:style w:type="table" w:customStyle="1" w:styleId="376">
    <w:name w:val="网格表 5 深色 - 着色 4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AEDFB" w:themeFill="accent4"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F9ED5" w:themeFill="accent4"/>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F9ED5" w:themeFill="accent4"/>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0F9ED5" w:themeFill="accent4"/>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F9ED5" w:themeFill="accent4"/>
      </w:tcPr>
    </w:tblStylePr>
    <w:tblStylePr w:type="band1Vert">
      <w:tcPr>
        <w:shd w:val="clear" w:color="auto" w:fill="95DCF7" w:themeFill="accent4" w:themeFillTint="66"/>
      </w:tcPr>
    </w:tblStylePr>
    <w:tblStylePr w:type="band1Horz">
      <w:tcPr>
        <w:shd w:val="clear" w:color="auto" w:fill="95DCF7" w:themeFill="accent4" w:themeFillTint="66"/>
      </w:tcPr>
    </w:tblStylePr>
  </w:style>
  <w:style w:type="table" w:customStyle="1" w:styleId="377">
    <w:name w:val="网格表 5 深色 - 着色 5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1CEEE"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02B93"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02B93"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A02B93"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02B93" w:themeFill="accent5"/>
      </w:tcPr>
    </w:tblStylePr>
    <w:tblStylePr w:type="band1Vert">
      <w:tcPr>
        <w:shd w:val="clear" w:color="auto" w:fill="E49EDD" w:themeFill="accent5" w:themeFillTint="66"/>
      </w:tcPr>
    </w:tblStylePr>
    <w:tblStylePr w:type="band1Horz">
      <w:tcPr>
        <w:shd w:val="clear" w:color="auto" w:fill="E49EDD" w:themeFill="accent5" w:themeFillTint="66"/>
      </w:tcPr>
    </w:tblStylePr>
  </w:style>
  <w:style w:type="table" w:customStyle="1" w:styleId="378">
    <w:name w:val="网格表 5 深色 - 着色 6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F2D0" w:themeFill="accent6"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EA72E" w:themeFill="accent6"/>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EA72E" w:themeFill="accent6"/>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EA72E" w:themeFill="accent6"/>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EA72E" w:themeFill="accent6"/>
      </w:tcPr>
    </w:tblStylePr>
    <w:tblStylePr w:type="band1Vert">
      <w:tcPr>
        <w:shd w:val="clear" w:color="auto" w:fill="B3E5A1" w:themeFill="accent6" w:themeFillTint="66"/>
      </w:tcPr>
    </w:tblStylePr>
    <w:tblStylePr w:type="band1Horz">
      <w:tcPr>
        <w:shd w:val="clear" w:color="auto" w:fill="B3E5A1" w:themeFill="accent6" w:themeFillTint="66"/>
      </w:tcPr>
    </w:tblStylePr>
  </w:style>
  <w:style w:type="table" w:customStyle="1" w:styleId="379">
    <w:name w:val="网格表 6 彩色1"/>
    <w:basedOn w:val="88"/>
    <w:qFormat/>
    <w:uiPriority w:val="51"/>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80">
    <w:name w:val="网格表 6 彩色 - 着色 11"/>
    <w:basedOn w:val="88"/>
    <w:qFormat/>
    <w:uiPriority w:val="51"/>
    <w:rPr>
      <w:color w:val="104862" w:themeColor="accent1" w:themeShade="BF"/>
    </w:rPr>
    <w:tblPr>
      <w:tbl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insideH w:val="single" w:color="45B0E1" w:themeColor="accent1" w:themeTint="99" w:sz="4" w:space="0"/>
        <w:insideV w:val="single" w:color="45B0E1" w:themeColor="accent1" w:themeTint="99" w:sz="4" w:space="0"/>
      </w:tblBorders>
    </w:tblPr>
    <w:tblStylePr w:type="firstRow">
      <w:rPr>
        <w:b/>
        <w:bCs/>
      </w:rPr>
      <w:tcPr>
        <w:tcBorders>
          <w:bottom w:val="single" w:color="45B0E1" w:themeColor="accent1" w:themeTint="99" w:sz="12" w:space="0"/>
        </w:tcBorders>
      </w:tcPr>
    </w:tblStylePr>
    <w:tblStylePr w:type="lastRow">
      <w:rPr>
        <w:b/>
        <w:bCs/>
      </w:rPr>
      <w:tcPr>
        <w:tcBorders>
          <w:top w:val="double" w:color="45B0E1" w:themeColor="accent1" w:themeTint="99" w:sz="4" w:space="0"/>
        </w:tcBorders>
      </w:tcPr>
    </w:tblStylePr>
    <w:tblStylePr w:type="firstCol">
      <w:rPr>
        <w:b/>
        <w:bCs/>
      </w:rPr>
    </w:tblStylePr>
    <w:tblStylePr w:type="lastCol">
      <w:rPr>
        <w:b/>
        <w:bCs/>
      </w:rPr>
    </w:tblStylePr>
    <w:tblStylePr w:type="band1Vert">
      <w:tcPr>
        <w:shd w:val="clear" w:color="auto" w:fill="C1E4F5" w:themeFill="accent1" w:themeFillTint="33"/>
      </w:tcPr>
    </w:tblStylePr>
    <w:tblStylePr w:type="band1Horz">
      <w:tcPr>
        <w:shd w:val="clear" w:color="auto" w:fill="C1E4F5" w:themeFill="accent1" w:themeFillTint="33"/>
      </w:tcPr>
    </w:tblStylePr>
  </w:style>
  <w:style w:type="table" w:customStyle="1" w:styleId="381">
    <w:name w:val="网格表 6 彩色 - 着色 21"/>
    <w:basedOn w:val="88"/>
    <w:qFormat/>
    <w:uiPriority w:val="51"/>
    <w:rPr>
      <w:color w:val="C04F15" w:themeColor="accent2" w:themeShade="BF"/>
    </w:rPr>
    <w:tblPr>
      <w:tblBorders>
        <w:top w:val="single" w:color="F1A983" w:themeColor="accent2" w:themeTint="99" w:sz="4" w:space="0"/>
        <w:left w:val="single" w:color="F1A983" w:themeColor="accent2" w:themeTint="99" w:sz="4" w:space="0"/>
        <w:bottom w:val="single" w:color="F1A983" w:themeColor="accent2" w:themeTint="99" w:sz="4" w:space="0"/>
        <w:right w:val="single" w:color="F1A983" w:themeColor="accent2" w:themeTint="99" w:sz="4" w:space="0"/>
        <w:insideH w:val="single" w:color="F1A983" w:themeColor="accent2" w:themeTint="99" w:sz="4" w:space="0"/>
        <w:insideV w:val="single" w:color="F1A983" w:themeColor="accent2" w:themeTint="99" w:sz="4" w:space="0"/>
      </w:tblBorders>
    </w:tblPr>
    <w:tblStylePr w:type="firstRow">
      <w:rPr>
        <w:b/>
        <w:bCs/>
      </w:rPr>
      <w:tcPr>
        <w:tcBorders>
          <w:bottom w:val="single" w:color="F1A983" w:themeColor="accent2" w:themeTint="99" w:sz="12" w:space="0"/>
        </w:tcBorders>
      </w:tcPr>
    </w:tblStylePr>
    <w:tblStylePr w:type="lastRow">
      <w:rPr>
        <w:b/>
        <w:bCs/>
      </w:rPr>
      <w:tcPr>
        <w:tcBorders>
          <w:top w:val="double" w:color="F1A983" w:themeColor="accent2" w:themeTint="99" w:sz="4" w:space="0"/>
        </w:tcBorders>
      </w:tcPr>
    </w:tblStylePr>
    <w:tblStylePr w:type="firstCol">
      <w:rPr>
        <w:b/>
        <w:bCs/>
      </w:rPr>
    </w:tblStylePr>
    <w:tblStylePr w:type="lastCol">
      <w:rPr>
        <w:b/>
        <w:bCs/>
      </w:rPr>
    </w:tblStylePr>
    <w:tblStylePr w:type="band1Vert">
      <w:tcPr>
        <w:shd w:val="clear" w:color="auto" w:fill="FAE2D5" w:themeFill="accent2" w:themeFillTint="33"/>
      </w:tcPr>
    </w:tblStylePr>
    <w:tblStylePr w:type="band1Horz">
      <w:tcPr>
        <w:shd w:val="clear" w:color="auto" w:fill="FAE2D5" w:themeFill="accent2" w:themeFillTint="33"/>
      </w:tcPr>
    </w:tblStylePr>
  </w:style>
  <w:style w:type="table" w:customStyle="1" w:styleId="382">
    <w:name w:val="网格表 6 彩色 - 着色 31"/>
    <w:basedOn w:val="88"/>
    <w:qFormat/>
    <w:uiPriority w:val="51"/>
    <w:rPr>
      <w:color w:val="13501B" w:themeColor="accent3" w:themeShade="BF"/>
    </w:rPr>
    <w:tblPr>
      <w:tblBorders>
        <w:top w:val="single" w:color="47D45A" w:themeColor="accent3" w:themeTint="99" w:sz="4" w:space="0"/>
        <w:left w:val="single" w:color="47D45A" w:themeColor="accent3" w:themeTint="99" w:sz="4" w:space="0"/>
        <w:bottom w:val="single" w:color="47D45A" w:themeColor="accent3" w:themeTint="99" w:sz="4" w:space="0"/>
        <w:right w:val="single" w:color="47D45A" w:themeColor="accent3" w:themeTint="99" w:sz="4" w:space="0"/>
        <w:insideH w:val="single" w:color="47D45A" w:themeColor="accent3" w:themeTint="99" w:sz="4" w:space="0"/>
        <w:insideV w:val="single" w:color="47D45A" w:themeColor="accent3" w:themeTint="99" w:sz="4" w:space="0"/>
      </w:tblBorders>
    </w:tblPr>
    <w:tblStylePr w:type="firstRow">
      <w:rPr>
        <w:b/>
        <w:bCs/>
      </w:rPr>
      <w:tcPr>
        <w:tcBorders>
          <w:bottom w:val="single" w:color="47D45A" w:themeColor="accent3" w:themeTint="99" w:sz="12" w:space="0"/>
        </w:tcBorders>
      </w:tcPr>
    </w:tblStylePr>
    <w:tblStylePr w:type="lastRow">
      <w:rPr>
        <w:b/>
        <w:bCs/>
      </w:rPr>
      <w:tcPr>
        <w:tcBorders>
          <w:top w:val="double" w:color="47D45A" w:themeColor="accent3" w:themeTint="99" w:sz="4" w:space="0"/>
        </w:tcBorders>
      </w:tcPr>
    </w:tblStylePr>
    <w:tblStylePr w:type="firstCol">
      <w:rPr>
        <w:b/>
        <w:bCs/>
      </w:rPr>
    </w:tblStylePr>
    <w:tblStylePr w:type="lastCol">
      <w:rPr>
        <w:b/>
        <w:bCs/>
      </w:rPr>
    </w:tblStylePr>
    <w:tblStylePr w:type="band1Vert">
      <w:tcPr>
        <w:shd w:val="clear" w:color="auto" w:fill="C1F0C8" w:themeFill="accent3" w:themeFillTint="33"/>
      </w:tcPr>
    </w:tblStylePr>
    <w:tblStylePr w:type="band1Horz">
      <w:tcPr>
        <w:shd w:val="clear" w:color="auto" w:fill="C1F0C8" w:themeFill="accent3" w:themeFillTint="33"/>
      </w:tcPr>
    </w:tblStylePr>
  </w:style>
  <w:style w:type="table" w:customStyle="1" w:styleId="383">
    <w:name w:val="网格表 6 彩色 - 着色 41"/>
    <w:basedOn w:val="88"/>
    <w:qFormat/>
    <w:uiPriority w:val="51"/>
    <w:rPr>
      <w:color w:val="0B76A0" w:themeColor="accent4" w:themeShade="BF"/>
    </w:rPr>
    <w:tblPr>
      <w:tblBorders>
        <w:top w:val="single" w:color="60CBF3" w:themeColor="accent4" w:themeTint="99" w:sz="4" w:space="0"/>
        <w:left w:val="single" w:color="60CBF3" w:themeColor="accent4" w:themeTint="99" w:sz="4" w:space="0"/>
        <w:bottom w:val="single" w:color="60CBF3" w:themeColor="accent4" w:themeTint="99" w:sz="4" w:space="0"/>
        <w:right w:val="single" w:color="60CBF3" w:themeColor="accent4" w:themeTint="99" w:sz="4" w:space="0"/>
        <w:insideH w:val="single" w:color="60CBF3" w:themeColor="accent4" w:themeTint="99" w:sz="4" w:space="0"/>
        <w:insideV w:val="single" w:color="60CBF3" w:themeColor="accent4" w:themeTint="99" w:sz="4" w:space="0"/>
      </w:tblBorders>
    </w:tblPr>
    <w:tblStylePr w:type="firstRow">
      <w:rPr>
        <w:b/>
        <w:bCs/>
      </w:rPr>
      <w:tcPr>
        <w:tcBorders>
          <w:bottom w:val="single" w:color="60CBF3" w:themeColor="accent4" w:themeTint="99" w:sz="12" w:space="0"/>
        </w:tcBorders>
      </w:tcPr>
    </w:tblStylePr>
    <w:tblStylePr w:type="lastRow">
      <w:rPr>
        <w:b/>
        <w:bCs/>
      </w:rPr>
      <w:tcPr>
        <w:tcBorders>
          <w:top w:val="double" w:color="60CBF3" w:themeColor="accent4" w:themeTint="99" w:sz="4" w:space="0"/>
        </w:tcBorders>
      </w:tcPr>
    </w:tblStylePr>
    <w:tblStylePr w:type="firstCol">
      <w:rPr>
        <w:b/>
        <w:bCs/>
      </w:rPr>
    </w:tblStylePr>
    <w:tblStylePr w:type="lastCol">
      <w:rPr>
        <w:b/>
        <w:bCs/>
      </w:rPr>
    </w:tblStylePr>
    <w:tblStylePr w:type="band1Vert">
      <w:tcPr>
        <w:shd w:val="clear" w:color="auto" w:fill="CAEDFB" w:themeFill="accent4" w:themeFillTint="33"/>
      </w:tcPr>
    </w:tblStylePr>
    <w:tblStylePr w:type="band1Horz">
      <w:tcPr>
        <w:shd w:val="clear" w:color="auto" w:fill="CAEDFB" w:themeFill="accent4" w:themeFillTint="33"/>
      </w:tcPr>
    </w:tblStylePr>
  </w:style>
  <w:style w:type="table" w:customStyle="1" w:styleId="384">
    <w:name w:val="网格表 6 彩色 - 着色 51"/>
    <w:basedOn w:val="88"/>
    <w:qFormat/>
    <w:uiPriority w:val="51"/>
    <w:rPr>
      <w:color w:val="78206E" w:themeColor="accent5" w:themeShade="BF"/>
    </w:rPr>
    <w:tblPr>
      <w:tblBorders>
        <w:top w:val="single" w:color="D76DCC" w:themeColor="accent5" w:themeTint="99" w:sz="4" w:space="0"/>
        <w:left w:val="single" w:color="D76DCC" w:themeColor="accent5" w:themeTint="99" w:sz="4" w:space="0"/>
        <w:bottom w:val="single" w:color="D76DCC" w:themeColor="accent5" w:themeTint="99" w:sz="4" w:space="0"/>
        <w:right w:val="single" w:color="D76DCC" w:themeColor="accent5" w:themeTint="99" w:sz="4" w:space="0"/>
        <w:insideH w:val="single" w:color="D76DCC" w:themeColor="accent5" w:themeTint="99" w:sz="4" w:space="0"/>
        <w:insideV w:val="single" w:color="D76DCC" w:themeColor="accent5" w:themeTint="99" w:sz="4" w:space="0"/>
      </w:tblBorders>
    </w:tblPr>
    <w:tblStylePr w:type="firstRow">
      <w:rPr>
        <w:b/>
        <w:bCs/>
      </w:rPr>
      <w:tcPr>
        <w:tcBorders>
          <w:bottom w:val="single" w:color="D76DCC" w:themeColor="accent5" w:themeTint="99" w:sz="12" w:space="0"/>
        </w:tcBorders>
      </w:tcPr>
    </w:tblStylePr>
    <w:tblStylePr w:type="lastRow">
      <w:rPr>
        <w:b/>
        <w:bCs/>
      </w:rPr>
      <w:tcPr>
        <w:tcBorders>
          <w:top w:val="double" w:color="D76DCC" w:themeColor="accent5" w:themeTint="99" w:sz="4" w:space="0"/>
        </w:tcBorders>
      </w:tcPr>
    </w:tblStylePr>
    <w:tblStylePr w:type="firstCol">
      <w:rPr>
        <w:b/>
        <w:bCs/>
      </w:rPr>
    </w:tblStylePr>
    <w:tblStylePr w:type="lastCol">
      <w:rPr>
        <w:b/>
        <w:bCs/>
      </w:rPr>
    </w:tblStylePr>
    <w:tblStylePr w:type="band1Vert">
      <w:tcPr>
        <w:shd w:val="clear" w:color="auto" w:fill="F1CEEE" w:themeFill="accent5" w:themeFillTint="33"/>
      </w:tcPr>
    </w:tblStylePr>
    <w:tblStylePr w:type="band1Horz">
      <w:tcPr>
        <w:shd w:val="clear" w:color="auto" w:fill="F1CEEE" w:themeFill="accent5" w:themeFillTint="33"/>
      </w:tcPr>
    </w:tblStylePr>
  </w:style>
  <w:style w:type="table" w:customStyle="1" w:styleId="385">
    <w:name w:val="网格表 6 彩色 - 着色 61"/>
    <w:basedOn w:val="88"/>
    <w:qFormat/>
    <w:uiPriority w:val="51"/>
    <w:rPr>
      <w:color w:val="3B7D23" w:themeColor="accent6" w:themeShade="BF"/>
    </w:rPr>
    <w:tblPr>
      <w:tblBorders>
        <w:top w:val="single" w:color="8ED873" w:themeColor="accent6" w:themeTint="99" w:sz="4" w:space="0"/>
        <w:left w:val="single" w:color="8ED873" w:themeColor="accent6" w:themeTint="99" w:sz="4" w:space="0"/>
        <w:bottom w:val="single" w:color="8ED873" w:themeColor="accent6" w:themeTint="99" w:sz="4" w:space="0"/>
        <w:right w:val="single" w:color="8ED873" w:themeColor="accent6" w:themeTint="99" w:sz="4" w:space="0"/>
        <w:insideH w:val="single" w:color="8ED873" w:themeColor="accent6" w:themeTint="99" w:sz="4" w:space="0"/>
        <w:insideV w:val="single" w:color="8ED873" w:themeColor="accent6" w:themeTint="99" w:sz="4" w:space="0"/>
      </w:tblBorders>
    </w:tblPr>
    <w:tblStylePr w:type="firstRow">
      <w:rPr>
        <w:b/>
        <w:bCs/>
      </w:rPr>
      <w:tcPr>
        <w:tcBorders>
          <w:bottom w:val="single" w:color="8ED873" w:themeColor="accent6" w:themeTint="99" w:sz="12" w:space="0"/>
        </w:tcBorders>
      </w:tcPr>
    </w:tblStylePr>
    <w:tblStylePr w:type="lastRow">
      <w:rPr>
        <w:b/>
        <w:bCs/>
      </w:rPr>
      <w:tcPr>
        <w:tcBorders>
          <w:top w:val="double" w:color="8ED873" w:themeColor="accent6" w:themeTint="99" w:sz="4" w:space="0"/>
        </w:tcBorders>
      </w:tcPr>
    </w:tblStylePr>
    <w:tblStylePr w:type="firstCol">
      <w:rPr>
        <w:b/>
        <w:bCs/>
      </w:rPr>
    </w:tblStylePr>
    <w:tblStylePr w:type="lastCol">
      <w:rPr>
        <w:b/>
        <w:bCs/>
      </w:rPr>
    </w:tblStylePr>
    <w:tblStylePr w:type="band1Vert">
      <w:tcPr>
        <w:shd w:val="clear" w:color="auto" w:fill="D9F2D0" w:themeFill="accent6" w:themeFillTint="33"/>
      </w:tcPr>
    </w:tblStylePr>
    <w:tblStylePr w:type="band1Horz">
      <w:tcPr>
        <w:shd w:val="clear" w:color="auto" w:fill="D9F2D0" w:themeFill="accent6" w:themeFillTint="33"/>
      </w:tcPr>
    </w:tblStylePr>
  </w:style>
  <w:style w:type="table" w:customStyle="1" w:styleId="386">
    <w:name w:val="网格表 7 彩色1"/>
    <w:basedOn w:val="88"/>
    <w:qFormat/>
    <w:uiPriority w:val="52"/>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387">
    <w:name w:val="网格表 7 彩色 - 着色 11"/>
    <w:basedOn w:val="88"/>
    <w:qFormat/>
    <w:uiPriority w:val="52"/>
    <w:rPr>
      <w:color w:val="104862" w:themeColor="accent1" w:themeShade="BF"/>
    </w:rPr>
    <w:tblPr>
      <w:tbl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insideH w:val="single" w:color="45B0E1" w:themeColor="accent1" w:themeTint="99" w:sz="4" w:space="0"/>
        <w:insideV w:val="single" w:color="45B0E1"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1E4F5" w:themeFill="accent1" w:themeFillTint="33"/>
      </w:tcPr>
    </w:tblStylePr>
    <w:tblStylePr w:type="band1Horz">
      <w:tcPr>
        <w:shd w:val="clear" w:color="auto" w:fill="C1E4F5" w:themeFill="accent1" w:themeFillTint="33"/>
      </w:tcPr>
    </w:tblStylePr>
    <w:tblStylePr w:type="neCell">
      <w:tcPr>
        <w:tcBorders>
          <w:bottom w:val="single" w:color="45B0E1" w:themeColor="accent1" w:themeTint="99" w:sz="4" w:space="0"/>
        </w:tcBorders>
      </w:tcPr>
    </w:tblStylePr>
    <w:tblStylePr w:type="nwCell">
      <w:tcPr>
        <w:tcBorders>
          <w:bottom w:val="single" w:color="45B0E1" w:themeColor="accent1" w:themeTint="99" w:sz="4" w:space="0"/>
        </w:tcBorders>
      </w:tcPr>
    </w:tblStylePr>
    <w:tblStylePr w:type="seCell">
      <w:tcPr>
        <w:tcBorders>
          <w:top w:val="single" w:color="45B0E1" w:themeColor="accent1" w:themeTint="99" w:sz="4" w:space="0"/>
        </w:tcBorders>
      </w:tcPr>
    </w:tblStylePr>
    <w:tblStylePr w:type="swCell">
      <w:tcPr>
        <w:tcBorders>
          <w:top w:val="single" w:color="45B0E1" w:themeColor="accent1" w:themeTint="99" w:sz="4" w:space="0"/>
        </w:tcBorders>
      </w:tcPr>
    </w:tblStylePr>
  </w:style>
  <w:style w:type="table" w:customStyle="1" w:styleId="388">
    <w:name w:val="网格表 7 彩色 - 着色 21"/>
    <w:basedOn w:val="88"/>
    <w:qFormat/>
    <w:uiPriority w:val="52"/>
    <w:rPr>
      <w:color w:val="C04F15" w:themeColor="accent2" w:themeShade="BF"/>
    </w:rPr>
    <w:tblPr>
      <w:tblBorders>
        <w:top w:val="single" w:color="F1A983" w:themeColor="accent2" w:themeTint="99" w:sz="4" w:space="0"/>
        <w:left w:val="single" w:color="F1A983" w:themeColor="accent2" w:themeTint="99" w:sz="4" w:space="0"/>
        <w:bottom w:val="single" w:color="F1A983" w:themeColor="accent2" w:themeTint="99" w:sz="4" w:space="0"/>
        <w:right w:val="single" w:color="F1A983" w:themeColor="accent2" w:themeTint="99" w:sz="4" w:space="0"/>
        <w:insideH w:val="single" w:color="F1A983" w:themeColor="accent2" w:themeTint="99" w:sz="4" w:space="0"/>
        <w:insideV w:val="single" w:color="F1A983" w:themeColor="accent2"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AE2D5" w:themeFill="accent2" w:themeFillTint="33"/>
      </w:tcPr>
    </w:tblStylePr>
    <w:tblStylePr w:type="band1Horz">
      <w:tcPr>
        <w:shd w:val="clear" w:color="auto" w:fill="FAE2D5" w:themeFill="accent2" w:themeFillTint="33"/>
      </w:tcPr>
    </w:tblStylePr>
    <w:tblStylePr w:type="neCell">
      <w:tcPr>
        <w:tcBorders>
          <w:bottom w:val="single" w:color="F1A983" w:themeColor="accent2" w:themeTint="99" w:sz="4" w:space="0"/>
        </w:tcBorders>
      </w:tcPr>
    </w:tblStylePr>
    <w:tblStylePr w:type="nwCell">
      <w:tcPr>
        <w:tcBorders>
          <w:bottom w:val="single" w:color="F1A983" w:themeColor="accent2" w:themeTint="99" w:sz="4" w:space="0"/>
        </w:tcBorders>
      </w:tcPr>
    </w:tblStylePr>
    <w:tblStylePr w:type="seCell">
      <w:tcPr>
        <w:tcBorders>
          <w:top w:val="single" w:color="F1A983" w:themeColor="accent2" w:themeTint="99" w:sz="4" w:space="0"/>
        </w:tcBorders>
      </w:tcPr>
    </w:tblStylePr>
    <w:tblStylePr w:type="swCell">
      <w:tcPr>
        <w:tcBorders>
          <w:top w:val="single" w:color="F1A983" w:themeColor="accent2" w:themeTint="99" w:sz="4" w:space="0"/>
        </w:tcBorders>
      </w:tcPr>
    </w:tblStylePr>
  </w:style>
  <w:style w:type="table" w:customStyle="1" w:styleId="389">
    <w:name w:val="网格表 7 彩色 - 着色 31"/>
    <w:basedOn w:val="88"/>
    <w:qFormat/>
    <w:uiPriority w:val="52"/>
    <w:rPr>
      <w:color w:val="13501B" w:themeColor="accent3" w:themeShade="BF"/>
    </w:rPr>
    <w:tblPr>
      <w:tblBorders>
        <w:top w:val="single" w:color="47D45A" w:themeColor="accent3" w:themeTint="99" w:sz="4" w:space="0"/>
        <w:left w:val="single" w:color="47D45A" w:themeColor="accent3" w:themeTint="99" w:sz="4" w:space="0"/>
        <w:bottom w:val="single" w:color="47D45A" w:themeColor="accent3" w:themeTint="99" w:sz="4" w:space="0"/>
        <w:right w:val="single" w:color="47D45A" w:themeColor="accent3" w:themeTint="99" w:sz="4" w:space="0"/>
        <w:insideH w:val="single" w:color="47D45A" w:themeColor="accent3" w:themeTint="99" w:sz="4" w:space="0"/>
        <w:insideV w:val="single" w:color="47D45A"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1F0C8" w:themeFill="accent3" w:themeFillTint="33"/>
      </w:tcPr>
    </w:tblStylePr>
    <w:tblStylePr w:type="band1Horz">
      <w:tcPr>
        <w:shd w:val="clear" w:color="auto" w:fill="C1F0C8" w:themeFill="accent3" w:themeFillTint="33"/>
      </w:tcPr>
    </w:tblStylePr>
    <w:tblStylePr w:type="neCell">
      <w:tcPr>
        <w:tcBorders>
          <w:bottom w:val="single" w:color="47D45A" w:themeColor="accent3" w:themeTint="99" w:sz="4" w:space="0"/>
        </w:tcBorders>
      </w:tcPr>
    </w:tblStylePr>
    <w:tblStylePr w:type="nwCell">
      <w:tcPr>
        <w:tcBorders>
          <w:bottom w:val="single" w:color="47D45A" w:themeColor="accent3" w:themeTint="99" w:sz="4" w:space="0"/>
        </w:tcBorders>
      </w:tcPr>
    </w:tblStylePr>
    <w:tblStylePr w:type="seCell">
      <w:tcPr>
        <w:tcBorders>
          <w:top w:val="single" w:color="47D45A" w:themeColor="accent3" w:themeTint="99" w:sz="4" w:space="0"/>
        </w:tcBorders>
      </w:tcPr>
    </w:tblStylePr>
    <w:tblStylePr w:type="swCell">
      <w:tcPr>
        <w:tcBorders>
          <w:top w:val="single" w:color="47D45A" w:themeColor="accent3" w:themeTint="99" w:sz="4" w:space="0"/>
        </w:tcBorders>
      </w:tcPr>
    </w:tblStylePr>
  </w:style>
  <w:style w:type="table" w:customStyle="1" w:styleId="390">
    <w:name w:val="网格表 7 彩色 - 着色 41"/>
    <w:basedOn w:val="88"/>
    <w:qFormat/>
    <w:uiPriority w:val="52"/>
    <w:rPr>
      <w:color w:val="0B76A0" w:themeColor="accent4" w:themeShade="BF"/>
    </w:rPr>
    <w:tblPr>
      <w:tblBorders>
        <w:top w:val="single" w:color="60CBF3" w:themeColor="accent4" w:themeTint="99" w:sz="4" w:space="0"/>
        <w:left w:val="single" w:color="60CBF3" w:themeColor="accent4" w:themeTint="99" w:sz="4" w:space="0"/>
        <w:bottom w:val="single" w:color="60CBF3" w:themeColor="accent4" w:themeTint="99" w:sz="4" w:space="0"/>
        <w:right w:val="single" w:color="60CBF3" w:themeColor="accent4" w:themeTint="99" w:sz="4" w:space="0"/>
        <w:insideH w:val="single" w:color="60CBF3" w:themeColor="accent4" w:themeTint="99" w:sz="4" w:space="0"/>
        <w:insideV w:val="single" w:color="60CBF3"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AEDFB" w:themeFill="accent4" w:themeFillTint="33"/>
      </w:tcPr>
    </w:tblStylePr>
    <w:tblStylePr w:type="band1Horz">
      <w:tcPr>
        <w:shd w:val="clear" w:color="auto" w:fill="CAEDFB" w:themeFill="accent4" w:themeFillTint="33"/>
      </w:tcPr>
    </w:tblStylePr>
    <w:tblStylePr w:type="neCell">
      <w:tcPr>
        <w:tcBorders>
          <w:bottom w:val="single" w:color="60CBF3" w:themeColor="accent4" w:themeTint="99" w:sz="4" w:space="0"/>
        </w:tcBorders>
      </w:tcPr>
    </w:tblStylePr>
    <w:tblStylePr w:type="nwCell">
      <w:tcPr>
        <w:tcBorders>
          <w:bottom w:val="single" w:color="60CBF3" w:themeColor="accent4" w:themeTint="99" w:sz="4" w:space="0"/>
        </w:tcBorders>
      </w:tcPr>
    </w:tblStylePr>
    <w:tblStylePr w:type="seCell">
      <w:tcPr>
        <w:tcBorders>
          <w:top w:val="single" w:color="60CBF3" w:themeColor="accent4" w:themeTint="99" w:sz="4" w:space="0"/>
        </w:tcBorders>
      </w:tcPr>
    </w:tblStylePr>
    <w:tblStylePr w:type="swCell">
      <w:tcPr>
        <w:tcBorders>
          <w:top w:val="single" w:color="60CBF3" w:themeColor="accent4" w:themeTint="99" w:sz="4" w:space="0"/>
        </w:tcBorders>
      </w:tcPr>
    </w:tblStylePr>
  </w:style>
  <w:style w:type="table" w:customStyle="1" w:styleId="391">
    <w:name w:val="网格表 7 彩色 - 着色 51"/>
    <w:basedOn w:val="88"/>
    <w:qFormat/>
    <w:uiPriority w:val="52"/>
    <w:rPr>
      <w:color w:val="78206E" w:themeColor="accent5" w:themeShade="BF"/>
    </w:rPr>
    <w:tblPr>
      <w:tblBorders>
        <w:top w:val="single" w:color="D76DCC" w:themeColor="accent5" w:themeTint="99" w:sz="4" w:space="0"/>
        <w:left w:val="single" w:color="D76DCC" w:themeColor="accent5" w:themeTint="99" w:sz="4" w:space="0"/>
        <w:bottom w:val="single" w:color="D76DCC" w:themeColor="accent5" w:themeTint="99" w:sz="4" w:space="0"/>
        <w:right w:val="single" w:color="D76DCC" w:themeColor="accent5" w:themeTint="99" w:sz="4" w:space="0"/>
        <w:insideH w:val="single" w:color="D76DCC" w:themeColor="accent5" w:themeTint="99" w:sz="4" w:space="0"/>
        <w:insideV w:val="single" w:color="D76DCC"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1CEEE" w:themeFill="accent5" w:themeFillTint="33"/>
      </w:tcPr>
    </w:tblStylePr>
    <w:tblStylePr w:type="band1Horz">
      <w:tcPr>
        <w:shd w:val="clear" w:color="auto" w:fill="F1CEEE" w:themeFill="accent5" w:themeFillTint="33"/>
      </w:tcPr>
    </w:tblStylePr>
    <w:tblStylePr w:type="neCell">
      <w:tcPr>
        <w:tcBorders>
          <w:bottom w:val="single" w:color="D76DCC" w:themeColor="accent5" w:themeTint="99" w:sz="4" w:space="0"/>
        </w:tcBorders>
      </w:tcPr>
    </w:tblStylePr>
    <w:tblStylePr w:type="nwCell">
      <w:tcPr>
        <w:tcBorders>
          <w:bottom w:val="single" w:color="D76DCC" w:themeColor="accent5" w:themeTint="99" w:sz="4" w:space="0"/>
        </w:tcBorders>
      </w:tcPr>
    </w:tblStylePr>
    <w:tblStylePr w:type="seCell">
      <w:tcPr>
        <w:tcBorders>
          <w:top w:val="single" w:color="D76DCC" w:themeColor="accent5" w:themeTint="99" w:sz="4" w:space="0"/>
        </w:tcBorders>
      </w:tcPr>
    </w:tblStylePr>
    <w:tblStylePr w:type="swCell">
      <w:tcPr>
        <w:tcBorders>
          <w:top w:val="single" w:color="D76DCC" w:themeColor="accent5" w:themeTint="99" w:sz="4" w:space="0"/>
        </w:tcBorders>
      </w:tcPr>
    </w:tblStylePr>
  </w:style>
  <w:style w:type="table" w:customStyle="1" w:styleId="392">
    <w:name w:val="网格表 7 彩色 - 着色 61"/>
    <w:basedOn w:val="88"/>
    <w:qFormat/>
    <w:uiPriority w:val="52"/>
    <w:rPr>
      <w:color w:val="3B7D23" w:themeColor="accent6" w:themeShade="BF"/>
    </w:rPr>
    <w:tblPr>
      <w:tblBorders>
        <w:top w:val="single" w:color="8ED873" w:themeColor="accent6" w:themeTint="99" w:sz="4" w:space="0"/>
        <w:left w:val="single" w:color="8ED873" w:themeColor="accent6" w:themeTint="99" w:sz="4" w:space="0"/>
        <w:bottom w:val="single" w:color="8ED873" w:themeColor="accent6" w:themeTint="99" w:sz="4" w:space="0"/>
        <w:right w:val="single" w:color="8ED873" w:themeColor="accent6" w:themeTint="99" w:sz="4" w:space="0"/>
        <w:insideH w:val="single" w:color="8ED873" w:themeColor="accent6" w:themeTint="99" w:sz="4" w:space="0"/>
        <w:insideV w:val="single" w:color="8ED873"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9F2D0" w:themeFill="accent6" w:themeFillTint="33"/>
      </w:tcPr>
    </w:tblStylePr>
    <w:tblStylePr w:type="band1Horz">
      <w:tcPr>
        <w:shd w:val="clear" w:color="auto" w:fill="D9F2D0" w:themeFill="accent6" w:themeFillTint="33"/>
      </w:tcPr>
    </w:tblStylePr>
    <w:tblStylePr w:type="neCell">
      <w:tcPr>
        <w:tcBorders>
          <w:bottom w:val="single" w:color="8ED873" w:themeColor="accent6" w:themeTint="99" w:sz="4" w:space="0"/>
        </w:tcBorders>
      </w:tcPr>
    </w:tblStylePr>
    <w:tblStylePr w:type="nwCell">
      <w:tcPr>
        <w:tcBorders>
          <w:bottom w:val="single" w:color="8ED873" w:themeColor="accent6" w:themeTint="99" w:sz="4" w:space="0"/>
        </w:tcBorders>
      </w:tcPr>
    </w:tblStylePr>
    <w:tblStylePr w:type="seCell">
      <w:tcPr>
        <w:tcBorders>
          <w:top w:val="single" w:color="8ED873" w:themeColor="accent6" w:themeTint="99" w:sz="4" w:space="0"/>
        </w:tcBorders>
      </w:tcPr>
    </w:tblStylePr>
    <w:tblStylePr w:type="swCell">
      <w:tcPr>
        <w:tcBorders>
          <w:top w:val="single" w:color="8ED873" w:themeColor="accent6" w:themeTint="99" w:sz="4" w:space="0"/>
        </w:tcBorders>
      </w:tcPr>
    </w:tblStylePr>
  </w:style>
  <w:style w:type="table" w:customStyle="1" w:styleId="393">
    <w:name w:val="网格型浅色1"/>
    <w:basedOn w:val="88"/>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character" w:customStyle="1" w:styleId="394">
    <w:name w:val="尾注文本 字符"/>
    <w:basedOn w:val="231"/>
    <w:link w:val="52"/>
    <w:semiHidden/>
    <w:qFormat/>
    <w:uiPriority w:val="99"/>
    <w:rPr>
      <w:rFonts w:asciiTheme="minorHAnsi" w:hAnsiTheme="minorHAnsi" w:eastAsiaTheme="minorEastAsia" w:cstheme="minorBidi"/>
      <w:kern w:val="2"/>
      <w:sz w:val="22"/>
      <w:szCs w:val="24"/>
      <w14:ligatures w14:val="standardContextual"/>
    </w:rPr>
  </w:style>
  <w:style w:type="character" w:customStyle="1" w:styleId="395">
    <w:name w:val="未处理的提及2"/>
    <w:basedOn w:val="231"/>
    <w:semiHidden/>
    <w:unhideWhenUsed/>
    <w:qFormat/>
    <w:uiPriority w:val="99"/>
    <w:rPr>
      <w:color w:val="605E5C"/>
      <w:shd w:val="clear" w:color="auto" w:fill="E1DFDD"/>
    </w:rPr>
  </w:style>
  <w:style w:type="character" w:customStyle="1" w:styleId="396">
    <w:name w:val="文档结构图 字符"/>
    <w:basedOn w:val="231"/>
    <w:link w:val="26"/>
    <w:semiHidden/>
    <w:qFormat/>
    <w:uiPriority w:val="99"/>
    <w:rPr>
      <w:rFonts w:ascii="Microsoft YaHei UI" w:eastAsia="Microsoft YaHei UI" w:hAnsiTheme="minorHAnsi" w:cstheme="minorBidi"/>
      <w:kern w:val="2"/>
      <w:sz w:val="18"/>
      <w:szCs w:val="18"/>
      <w14:ligatures w14:val="standardContextual"/>
    </w:rPr>
  </w:style>
  <w:style w:type="table" w:customStyle="1" w:styleId="397">
    <w:name w:val="无格式表格 11"/>
    <w:basedOn w:val="88"/>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398">
    <w:name w:val="无格式表格 21"/>
    <w:basedOn w:val="88"/>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399">
    <w:name w:val="无格式表格 31"/>
    <w:basedOn w:val="88"/>
    <w:qFormat/>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400">
    <w:name w:val="无格式表格 41"/>
    <w:basedOn w:val="88"/>
    <w:qFormat/>
    <w:uiPriority w:val="44"/>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401">
    <w:name w:val="无格式表格 51"/>
    <w:basedOn w:val="88"/>
    <w:qFormat/>
    <w:uiPriority w:val="45"/>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paragraph" w:styleId="402">
    <w:name w:val="No Spacing"/>
    <w:semiHidden/>
    <w:unhideWhenUsed/>
    <w:qFormat/>
    <w:uiPriority w:val="99"/>
    <w:pPr>
      <w:widowControl w:val="0"/>
    </w:pPr>
    <w:rPr>
      <w:rFonts w:asciiTheme="minorHAnsi" w:hAnsiTheme="minorHAnsi" w:eastAsiaTheme="minorEastAsia" w:cstheme="minorBidi"/>
      <w:kern w:val="2"/>
      <w:sz w:val="22"/>
      <w:szCs w:val="24"/>
      <w:lang w:val="en-US" w:eastAsia="zh-CN" w:bidi="ar-SA"/>
      <w14:ligatures w14:val="standardContextual"/>
    </w:rPr>
  </w:style>
  <w:style w:type="character" w:customStyle="1" w:styleId="403">
    <w:name w:val="信息标题 字符"/>
    <w:basedOn w:val="231"/>
    <w:link w:val="79"/>
    <w:semiHidden/>
    <w:qFormat/>
    <w:uiPriority w:val="99"/>
    <w:rPr>
      <w:rFonts w:asciiTheme="majorHAnsi" w:hAnsiTheme="majorHAnsi" w:eastAsiaTheme="majorEastAsia" w:cstheme="majorBidi"/>
      <w:kern w:val="2"/>
      <w:sz w:val="24"/>
      <w:szCs w:val="24"/>
      <w:shd w:val="pct20" w:color="auto" w:fill="auto"/>
      <w14:ligatures w14:val="standardContextual"/>
    </w:rPr>
  </w:style>
  <w:style w:type="paragraph" w:styleId="404">
    <w:name w:val="Quote"/>
    <w:basedOn w:val="1"/>
    <w:next w:val="1"/>
    <w:link w:val="405"/>
    <w:semiHidden/>
    <w:unhideWhenUsed/>
    <w:qFormat/>
    <w:uiPriority w:val="99"/>
    <w:pPr>
      <w:spacing w:before="20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405">
    <w:name w:val="引用 字符"/>
    <w:basedOn w:val="231"/>
    <w:link w:val="404"/>
    <w:semiHidden/>
    <w:qFormat/>
    <w:uiPriority w:val="99"/>
    <w:rPr>
      <w:rFonts w:asciiTheme="minorHAnsi" w:hAnsiTheme="minorHAnsi" w:eastAsiaTheme="minorEastAsia" w:cstheme="minorBidi"/>
      <w:i/>
      <w:iCs/>
      <w:color w:val="404040" w:themeColor="text1" w:themeTint="BF"/>
      <w:kern w:val="2"/>
      <w:sz w:val="22"/>
      <w:szCs w:val="24"/>
      <w14:textFill>
        <w14:solidFill>
          <w14:schemeClr w14:val="tx1">
            <w14:lumMod w14:val="75000"/>
            <w14:lumOff w14:val="25000"/>
          </w14:schemeClr>
        </w14:solidFill>
      </w14:textFill>
      <w14:ligatures w14:val="standardContextual"/>
    </w:rPr>
  </w:style>
  <w:style w:type="character" w:customStyle="1" w:styleId="406">
    <w:name w:val="正文文本 字符"/>
    <w:basedOn w:val="231"/>
    <w:link w:val="34"/>
    <w:semiHidden/>
    <w:qFormat/>
    <w:uiPriority w:val="99"/>
    <w:rPr>
      <w:rFonts w:asciiTheme="minorHAnsi" w:hAnsiTheme="minorHAnsi" w:eastAsiaTheme="minorEastAsia" w:cstheme="minorBidi"/>
      <w:kern w:val="2"/>
      <w:sz w:val="22"/>
      <w:szCs w:val="24"/>
      <w14:ligatures w14:val="standardContextual"/>
    </w:rPr>
  </w:style>
  <w:style w:type="character" w:customStyle="1" w:styleId="407">
    <w:name w:val="正文文本 2 字符"/>
    <w:basedOn w:val="231"/>
    <w:link w:val="76"/>
    <w:semiHidden/>
    <w:qFormat/>
    <w:uiPriority w:val="99"/>
    <w:rPr>
      <w:rFonts w:asciiTheme="minorHAnsi" w:hAnsiTheme="minorHAnsi" w:eastAsiaTheme="minorEastAsia" w:cstheme="minorBidi"/>
      <w:kern w:val="2"/>
      <w:sz w:val="22"/>
      <w:szCs w:val="24"/>
      <w14:ligatures w14:val="standardContextual"/>
    </w:rPr>
  </w:style>
  <w:style w:type="character" w:customStyle="1" w:styleId="408">
    <w:name w:val="正文文本 3 字符"/>
    <w:basedOn w:val="231"/>
    <w:link w:val="31"/>
    <w:semiHidden/>
    <w:qFormat/>
    <w:uiPriority w:val="99"/>
    <w:rPr>
      <w:rFonts w:asciiTheme="minorHAnsi" w:hAnsiTheme="minorHAnsi" w:eastAsiaTheme="minorEastAsia" w:cstheme="minorBidi"/>
      <w:kern w:val="2"/>
      <w:sz w:val="16"/>
      <w:szCs w:val="16"/>
      <w14:ligatures w14:val="standardContextual"/>
    </w:rPr>
  </w:style>
  <w:style w:type="character" w:customStyle="1" w:styleId="409">
    <w:name w:val="正文文本首行缩进 字符"/>
    <w:basedOn w:val="406"/>
    <w:link w:val="86"/>
    <w:semiHidden/>
    <w:qFormat/>
    <w:uiPriority w:val="99"/>
    <w:rPr>
      <w:rFonts w:asciiTheme="minorHAnsi" w:hAnsiTheme="minorHAnsi" w:eastAsiaTheme="minorEastAsia" w:cstheme="minorBidi"/>
      <w:kern w:val="2"/>
      <w:sz w:val="22"/>
      <w:szCs w:val="24"/>
      <w14:ligatures w14:val="standardContextual"/>
    </w:rPr>
  </w:style>
  <w:style w:type="character" w:customStyle="1" w:styleId="410">
    <w:name w:val="正文文本缩进 字符"/>
    <w:basedOn w:val="231"/>
    <w:link w:val="35"/>
    <w:semiHidden/>
    <w:qFormat/>
    <w:uiPriority w:val="99"/>
    <w:rPr>
      <w:rFonts w:asciiTheme="minorHAnsi" w:hAnsiTheme="minorHAnsi" w:eastAsiaTheme="minorEastAsia" w:cstheme="minorBidi"/>
      <w:kern w:val="2"/>
      <w:sz w:val="22"/>
      <w:szCs w:val="24"/>
      <w14:ligatures w14:val="standardContextual"/>
    </w:rPr>
  </w:style>
  <w:style w:type="character" w:customStyle="1" w:styleId="411">
    <w:name w:val="正文文本首行缩进 2 字符"/>
    <w:basedOn w:val="410"/>
    <w:link w:val="87"/>
    <w:semiHidden/>
    <w:qFormat/>
    <w:uiPriority w:val="99"/>
    <w:rPr>
      <w:rFonts w:asciiTheme="minorHAnsi" w:hAnsiTheme="minorHAnsi" w:eastAsiaTheme="minorEastAsia" w:cstheme="minorBidi"/>
      <w:kern w:val="2"/>
      <w:sz w:val="22"/>
      <w:szCs w:val="24"/>
      <w14:ligatures w14:val="standardContextual"/>
    </w:rPr>
  </w:style>
  <w:style w:type="character" w:customStyle="1" w:styleId="412">
    <w:name w:val="正文文本缩进 2 字符"/>
    <w:basedOn w:val="231"/>
    <w:link w:val="51"/>
    <w:semiHidden/>
    <w:qFormat/>
    <w:uiPriority w:val="99"/>
    <w:rPr>
      <w:rFonts w:asciiTheme="minorHAnsi" w:hAnsiTheme="minorHAnsi" w:eastAsiaTheme="minorEastAsia" w:cstheme="minorBidi"/>
      <w:kern w:val="2"/>
      <w:sz w:val="22"/>
      <w:szCs w:val="24"/>
      <w14:ligatures w14:val="standardContextual"/>
    </w:rPr>
  </w:style>
  <w:style w:type="character" w:customStyle="1" w:styleId="413">
    <w:name w:val="正文文本缩进 3 字符"/>
    <w:basedOn w:val="231"/>
    <w:link w:val="70"/>
    <w:semiHidden/>
    <w:qFormat/>
    <w:uiPriority w:val="99"/>
    <w:rPr>
      <w:rFonts w:asciiTheme="minorHAnsi" w:hAnsiTheme="minorHAnsi" w:eastAsiaTheme="minorEastAsia" w:cstheme="minorBidi"/>
      <w:kern w:val="2"/>
      <w:sz w:val="16"/>
      <w:szCs w:val="16"/>
      <w14:ligatures w14:val="standardContextual"/>
    </w:rPr>
  </w:style>
  <w:style w:type="character" w:customStyle="1" w:styleId="414">
    <w:name w:val="智能超链接1"/>
    <w:basedOn w:val="231"/>
    <w:semiHidden/>
    <w:unhideWhenUsed/>
    <w:qFormat/>
    <w:uiPriority w:val="99"/>
    <w:rPr>
      <w:u w:val="dotted"/>
    </w:rPr>
  </w:style>
  <w:style w:type="character" w:customStyle="1" w:styleId="415">
    <w:name w:val="智能链接1"/>
    <w:basedOn w:val="231"/>
    <w:semiHidden/>
    <w:unhideWhenUsed/>
    <w:qFormat/>
    <w:uiPriority w:val="99"/>
    <w:rPr>
      <w:color w:val="0000FF"/>
      <w:u w:val="single"/>
      <w:shd w:val="clear" w:color="auto" w:fill="F3F2F1"/>
    </w:rPr>
  </w:style>
  <w:style w:type="character" w:customStyle="1" w:styleId="416">
    <w:name w:val="注释标题 字符"/>
    <w:basedOn w:val="231"/>
    <w:link w:val="16"/>
    <w:semiHidden/>
    <w:qFormat/>
    <w:uiPriority w:val="99"/>
    <w:rPr>
      <w:rFonts w:asciiTheme="minorHAnsi" w:hAnsiTheme="minorHAnsi" w:eastAsiaTheme="minorEastAsia" w:cstheme="minorBidi"/>
      <w:kern w:val="2"/>
      <w:sz w:val="22"/>
      <w:szCs w:val="24"/>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5.jpeg"/><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03CDE-0CE7-4183-8B0E-E7D8B81F9396}">
  <ds:schemaRefs/>
</ds:datastoreItem>
</file>

<file path=docProps/app.xml><?xml version="1.0" encoding="utf-8"?>
<Properties xmlns="http://schemas.openxmlformats.org/officeDocument/2006/extended-properties" xmlns:vt="http://schemas.openxmlformats.org/officeDocument/2006/docPropsVTypes">
  <Template>Normal</Template>
  <Pages>44</Pages>
  <Words>22716</Words>
  <Characters>25889</Characters>
  <Lines>222</Lines>
  <Paragraphs>62</Paragraphs>
  <TotalTime>4</TotalTime>
  <ScaleCrop>false</ScaleCrop>
  <LinksUpToDate>false</LinksUpToDate>
  <CharactersWithSpaces>26221</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2024-08-07T15:27:00Z</dcterms:created>
  <dc:creator>Administrator</dc:creator>
  <cp:lastModifiedBy>Administrator</cp:lastModifiedBy>
  <dcterms:modified xsi:type="dcterms:W3CDTF">2024-11-26T08:45:33Z</dcterms:modified>
  <cp:revision>991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7CE3C929B5DC49E49900C31230D09961_13</vt:lpwstr>
  </property>
</Properties>
</file>